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07" w:rsidRDefault="00FC6691">
      <w:pPr>
        <w:spacing w:after="23"/>
        <w:ind w:left="84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ENCUESTA MENSUAL DE SACRIFICIO DE GANADO</w:t>
      </w:r>
    </w:p>
    <w:p w:rsidR="007D1B07" w:rsidRDefault="00FC6691">
      <w:pPr>
        <w:spacing w:after="0"/>
        <w:ind w:left="84" w:right="355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312420</wp:posOffset>
            </wp:positionH>
            <wp:positionV relativeFrom="page">
              <wp:posOffset>55880</wp:posOffset>
            </wp:positionV>
            <wp:extent cx="1729740" cy="566420"/>
            <wp:effectExtent l="0" t="0" r="0" b="0"/>
            <wp:wrapSquare wrapText="bothSides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>[$]OCTUBRE  2021</w:t>
      </w:r>
    </w:p>
    <w:tbl>
      <w:tblPr>
        <w:tblStyle w:val="TableGrid"/>
        <w:tblW w:w="10025" w:type="dxa"/>
        <w:tblInd w:w="-15" w:type="dxa"/>
        <w:tblCellMar>
          <w:top w:w="24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400"/>
        <w:gridCol w:w="378"/>
        <w:gridCol w:w="3116"/>
        <w:gridCol w:w="1224"/>
        <w:gridCol w:w="1224"/>
        <w:gridCol w:w="1236"/>
        <w:gridCol w:w="1224"/>
        <w:gridCol w:w="1223"/>
      </w:tblGrid>
      <w:tr w:rsidR="007D1B07">
        <w:trPr>
          <w:trHeight w:val="216"/>
        </w:trPr>
        <w:tc>
          <w:tcPr>
            <w:tcW w:w="401" w:type="dxa"/>
            <w:tcBorders>
              <w:top w:val="single" w:sz="7" w:space="0" w:color="000000"/>
              <w:left w:val="single" w:sz="4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Concepto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7D1B07" w:rsidRDefault="007D1B07"/>
        </w:tc>
        <w:tc>
          <w:tcPr>
            <w:tcW w:w="12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7D1B07" w:rsidRDefault="00FC6691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Datos</w:t>
            </w:r>
          </w:p>
        </w:tc>
        <w:tc>
          <w:tcPr>
            <w:tcW w:w="244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</w:tr>
      <w:tr w:rsidR="007D1B07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B07" w:rsidRDefault="00FC6691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S</w:t>
            </w:r>
          </w:p>
        </w:tc>
        <w:tc>
          <w:tcPr>
            <w:tcW w:w="12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D1B07" w:rsidRDefault="00FC6691">
            <w:pPr>
              <w:spacing w:after="0"/>
              <w:ind w:left="-20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acrificio de Gana</w:t>
            </w:r>
          </w:p>
        </w:tc>
        <w:tc>
          <w:tcPr>
            <w:tcW w:w="1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-47"/>
            </w:pPr>
            <w:r>
              <w:rPr>
                <w:rFonts w:ascii="Arial" w:eastAsia="Arial" w:hAnsi="Arial" w:cs="Arial"/>
                <w:b/>
                <w:sz w:val="15"/>
              </w:rPr>
              <w:t>do</w:t>
            </w:r>
          </w:p>
        </w:tc>
        <w:tc>
          <w:tcPr>
            <w:tcW w:w="24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Destino de la carne</w:t>
            </w:r>
          </w:p>
        </w:tc>
      </w:tr>
      <w:tr w:rsidR="007D1B07">
        <w:trPr>
          <w:trHeight w:val="642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349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TIPO  DE  GANADO  SACRIFICADO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164" w:firstLine="220"/>
            </w:pPr>
            <w:r>
              <w:rPr>
                <w:rFonts w:ascii="Arial" w:eastAsia="Arial" w:hAnsi="Arial" w:cs="Arial"/>
                <w:b/>
                <w:sz w:val="15"/>
              </w:rPr>
              <w:t>Reses sacrificadas Nº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129"/>
              <w:ind w:left="24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Peso canal Total</w:t>
            </w:r>
          </w:p>
          <w:p w:rsidR="007D1B07" w:rsidRDefault="00FC669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t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Peso canal </w:t>
            </w:r>
          </w:p>
          <w:p w:rsidR="007D1B07" w:rsidRDefault="00FC6691">
            <w:pPr>
              <w:spacing w:after="0"/>
              <w:ind w:left="320" w:right="29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Medio kg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Consumo </w:t>
            </w:r>
          </w:p>
          <w:p w:rsidR="007D1B07" w:rsidRDefault="00FC6691">
            <w:pPr>
              <w:spacing w:after="39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Directo</w:t>
            </w:r>
          </w:p>
          <w:p w:rsidR="007D1B07" w:rsidRDefault="00FC6691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t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Consumo </w:t>
            </w:r>
          </w:p>
          <w:p w:rsidR="007D1B07" w:rsidRDefault="00FC6691">
            <w:pPr>
              <w:spacing w:after="39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Industrial</w:t>
            </w:r>
          </w:p>
          <w:p w:rsidR="007D1B07" w:rsidRDefault="00FC669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t</w:t>
            </w:r>
          </w:p>
        </w:tc>
      </w:tr>
      <w:tr w:rsidR="007D1B07">
        <w:trPr>
          <w:trHeight w:val="241"/>
        </w:trPr>
        <w:tc>
          <w:tcPr>
            <w:tcW w:w="401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P.10</w:t>
            </w:r>
          </w:p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5"/>
              </w:rPr>
              <w:t>BOVINO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</w:tr>
      <w:tr w:rsidR="007D1B07">
        <w:trPr>
          <w:trHeight w:val="252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5"/>
              </w:rPr>
              <w:t>1.- Terneras hasta 8 meses de edad:</w:t>
            </w:r>
          </w:p>
        </w:tc>
        <w:tc>
          <w:tcPr>
            <w:tcW w:w="12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7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</w:pPr>
            <w:r>
              <w:rPr>
                <w:rFonts w:ascii="Wingdings 2" w:eastAsia="Wingdings 2" w:hAnsi="Wingdings 2" w:cs="Wingdings 2"/>
                <w:sz w:val="15"/>
              </w:rPr>
              <w:t>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</w:rPr>
              <w:t>Machos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0,000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</w:pPr>
            <w:r>
              <w:rPr>
                <w:rFonts w:ascii="Wingdings 2" w:eastAsia="Wingdings 2" w:hAnsi="Wingdings 2" w:cs="Wingdings 2"/>
                <w:sz w:val="15"/>
              </w:rPr>
              <w:t>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</w:rPr>
              <w:t>Hembras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5"/>
              </w:rPr>
              <w:t>0,504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5"/>
              </w:rPr>
              <w:t>252,000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5"/>
              </w:rPr>
              <w:t>2.- Terneras de 8 a 12 meses de edad: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7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</w:pPr>
            <w:r>
              <w:rPr>
                <w:rFonts w:ascii="Wingdings 2" w:eastAsia="Wingdings 2" w:hAnsi="Wingdings 2" w:cs="Wingdings 2"/>
                <w:sz w:val="15"/>
              </w:rPr>
              <w:t>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</w:rPr>
              <w:t>Machos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48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11,529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5"/>
              </w:rPr>
              <w:t>240,188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</w:pPr>
            <w:r>
              <w:rPr>
                <w:rFonts w:ascii="Wingdings 2" w:eastAsia="Wingdings 2" w:hAnsi="Wingdings 2" w:cs="Wingdings 2"/>
                <w:sz w:val="15"/>
              </w:rPr>
              <w:t>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</w:rPr>
              <w:t>Hembras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40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5"/>
              </w:rPr>
              <w:t>9,560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5"/>
              </w:rPr>
              <w:t>239,000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5"/>
              </w:rPr>
              <w:t>3.-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61"/>
            </w:pPr>
            <w:r>
              <w:rPr>
                <w:rFonts w:ascii="Arial" w:eastAsia="Arial" w:hAnsi="Arial" w:cs="Arial"/>
                <w:sz w:val="15"/>
              </w:rPr>
              <w:t>Novillas</w:t>
            </w:r>
          </w:p>
          <w:p w:rsidR="007D1B07" w:rsidRDefault="00FC6691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(Hembras que nunca han parido)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265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74,910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7D1B07" w:rsidRDefault="00FC669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5"/>
              </w:rPr>
              <w:t>282,679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5"/>
              </w:rPr>
              <w:t>4.-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61"/>
            </w:pPr>
            <w:r>
              <w:rPr>
                <w:rFonts w:ascii="Arial" w:eastAsia="Arial" w:hAnsi="Arial" w:cs="Arial"/>
                <w:sz w:val="15"/>
              </w:rPr>
              <w:t>Vacas</w:t>
            </w:r>
          </w:p>
          <w:p w:rsidR="007D1B07" w:rsidRDefault="00FC6691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(Hembras que han parido alguna vez)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65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23,670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B07" w:rsidRDefault="00FC669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5"/>
              </w:rPr>
              <w:t>364,154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5"/>
              </w:rPr>
              <w:t>5.- Toros (machos incluidos los bueyes):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7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</w:pPr>
            <w:r>
              <w:rPr>
                <w:rFonts w:ascii="Wingdings 2" w:eastAsia="Wingdings 2" w:hAnsi="Wingdings 2" w:cs="Wingdings 2"/>
                <w:sz w:val="15"/>
              </w:rPr>
              <w:t>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</w:rPr>
              <w:t>Toros/novillos/añojos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88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25,641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5"/>
              </w:rPr>
              <w:t>291,375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</w:pPr>
            <w:r>
              <w:rPr>
                <w:rFonts w:ascii="Wingdings 2" w:eastAsia="Wingdings 2" w:hAnsi="Wingdings 2" w:cs="Wingdings 2"/>
                <w:sz w:val="15"/>
              </w:rPr>
              <w:t>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</w:rPr>
              <w:t>Bueyes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0,000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88"/>
            </w:pPr>
            <w:r>
              <w:rPr>
                <w:rFonts w:ascii="Arial" w:eastAsia="Arial" w:hAnsi="Arial" w:cs="Arial"/>
                <w:b/>
                <w:sz w:val="15"/>
              </w:rPr>
              <w:t xml:space="preserve">9.- </w:t>
            </w:r>
            <w:r>
              <w:rPr>
                <w:rFonts w:ascii="Arial" w:eastAsia="Arial" w:hAnsi="Arial" w:cs="Arial"/>
                <w:b/>
                <w:sz w:val="15"/>
              </w:rPr>
              <w:t xml:space="preserve">TOTAL BOVINO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508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145,814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</w:tr>
      <w:tr w:rsidR="007D1B07">
        <w:trPr>
          <w:trHeight w:val="251"/>
        </w:trPr>
        <w:tc>
          <w:tcPr>
            <w:tcW w:w="4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P.20</w:t>
            </w:r>
          </w:p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5"/>
              </w:rPr>
              <w:t>OVINO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D1B07" w:rsidRDefault="007D1B07"/>
        </w:tc>
      </w:tr>
      <w:tr w:rsidR="007D1B07">
        <w:trPr>
          <w:trHeight w:val="242"/>
        </w:trPr>
        <w:tc>
          <w:tcPr>
            <w:tcW w:w="401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5"/>
              </w:rPr>
              <w:t>1.- Corderos:</w:t>
            </w:r>
          </w:p>
        </w:tc>
        <w:tc>
          <w:tcPr>
            <w:tcW w:w="12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</w:tr>
      <w:tr w:rsidR="007D1B07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7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</w:pPr>
            <w:r>
              <w:rPr>
                <w:rFonts w:ascii="Wingdings 2" w:eastAsia="Wingdings 2" w:hAnsi="Wingdings 2" w:cs="Wingdings 2"/>
                <w:sz w:val="15"/>
              </w:rPr>
              <w:t>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</w:rPr>
              <w:t>Con pesos de hasta 7 kg en canal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129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5"/>
              </w:rPr>
              <w:t>0,748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5"/>
              </w:rPr>
              <w:t>5,795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</w:pPr>
            <w:r>
              <w:rPr>
                <w:rFonts w:ascii="Wingdings 2" w:eastAsia="Wingdings 2" w:hAnsi="Wingdings 2" w:cs="Wingdings 2"/>
                <w:sz w:val="15"/>
              </w:rPr>
              <w:t>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</w:rPr>
              <w:t>Con pesos de 7,1 a 10 kg en canal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38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5"/>
              </w:rPr>
              <w:t>0,312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5"/>
              </w:rPr>
              <w:t>8,197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</w:pPr>
            <w:r>
              <w:rPr>
                <w:rFonts w:ascii="Wingdings 2" w:eastAsia="Wingdings 2" w:hAnsi="Wingdings 2" w:cs="Wingdings 2"/>
                <w:sz w:val="15"/>
              </w:rPr>
              <w:t>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</w:rPr>
              <w:t>Con pesos de 10,1 a 13 kg en canal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23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5"/>
              </w:rPr>
              <w:t>0,266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5"/>
              </w:rPr>
              <w:t>11,565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</w:pPr>
            <w:r>
              <w:rPr>
                <w:rFonts w:ascii="Wingdings 2" w:eastAsia="Wingdings 2" w:hAnsi="Wingdings 2" w:cs="Wingdings 2"/>
                <w:sz w:val="15"/>
              </w:rPr>
              <w:t>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</w:rPr>
              <w:t>Con pesos de más de 13 kg en canal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51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5"/>
              </w:rPr>
              <w:t>0,809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5"/>
              </w:rPr>
              <w:t>15,863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5"/>
              </w:rPr>
              <w:t>2.- Reproductores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5"/>
              </w:rPr>
              <w:t>41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5"/>
              </w:rPr>
              <w:t>1,272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5"/>
              </w:rPr>
              <w:t>31,012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88"/>
            </w:pPr>
            <w:r>
              <w:rPr>
                <w:rFonts w:ascii="Arial" w:eastAsia="Arial" w:hAnsi="Arial" w:cs="Arial"/>
                <w:b/>
                <w:sz w:val="15"/>
              </w:rPr>
              <w:t xml:space="preserve">9.- TOTAL OVINO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282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3,406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</w:tr>
      <w:tr w:rsidR="007D1B07">
        <w:trPr>
          <w:trHeight w:val="253"/>
        </w:trPr>
        <w:tc>
          <w:tcPr>
            <w:tcW w:w="401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P.30</w:t>
            </w:r>
          </w:p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CAPRINO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</w:tr>
      <w:tr w:rsidR="007D1B07">
        <w:trPr>
          <w:trHeight w:val="239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1.- Cabritos lechales 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5"/>
              </w:rPr>
              <w:t>153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0,879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5,742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2.- Chivos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5"/>
              </w:rPr>
              <w:t>35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0,590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5"/>
              </w:rPr>
              <w:t>16,843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3.- Mayor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5"/>
              </w:rPr>
              <w:t>95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2,834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5"/>
              </w:rPr>
              <w:t>29,832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b/>
                <w:sz w:val="15"/>
              </w:rPr>
              <w:t xml:space="preserve">9.- TOTAL CAPRINO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283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4,302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</w:tr>
      <w:tr w:rsidR="007D1B07">
        <w:trPr>
          <w:trHeight w:val="253"/>
        </w:trPr>
        <w:tc>
          <w:tcPr>
            <w:tcW w:w="4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P.40</w:t>
            </w:r>
          </w:p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PORCINO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</w:tr>
      <w:tr w:rsidR="007D1B07">
        <w:trPr>
          <w:trHeight w:val="252"/>
        </w:trPr>
        <w:tc>
          <w:tcPr>
            <w:tcW w:w="401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1.- Lechones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5"/>
              </w:rPr>
              <w:t>66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0,816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5"/>
              </w:rPr>
              <w:t>12,370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2.- Cebo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5"/>
              </w:rPr>
              <w:t>702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50,739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5"/>
              </w:rPr>
              <w:t>72,278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3.- Desvieje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5"/>
              </w:rPr>
              <w:t>107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16,068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150,168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b/>
                <w:sz w:val="15"/>
              </w:rPr>
              <w:t xml:space="preserve">9.- TOTAL PORCINO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875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67,623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</w:tr>
      <w:tr w:rsidR="007D1B07">
        <w:trPr>
          <w:trHeight w:val="253"/>
        </w:trPr>
        <w:tc>
          <w:tcPr>
            <w:tcW w:w="40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P.50</w:t>
            </w:r>
          </w:p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EQUINO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</w:tr>
      <w:tr w:rsidR="007D1B07">
        <w:trPr>
          <w:trHeight w:val="253"/>
        </w:trPr>
        <w:tc>
          <w:tcPr>
            <w:tcW w:w="401" w:type="dxa"/>
            <w:vMerge w:val="restar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1.- </w:t>
            </w:r>
            <w:r>
              <w:rPr>
                <w:rFonts w:ascii="Arial" w:eastAsia="Arial" w:hAnsi="Arial" w:cs="Arial"/>
                <w:sz w:val="15"/>
              </w:rPr>
              <w:t xml:space="preserve">Caballar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0,000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2.- Mular y asnal 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3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0,000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b/>
                <w:sz w:val="15"/>
              </w:rPr>
              <w:t xml:space="preserve">9.- TOTAL EQUINO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</w:tr>
    </w:tbl>
    <w:p w:rsidR="007D1B07" w:rsidRDefault="00FC6691">
      <w:pPr>
        <w:spacing w:after="0"/>
        <w:ind w:left="1059"/>
        <w:jc w:val="center"/>
      </w:pPr>
      <w:r>
        <w:rPr>
          <w:rFonts w:ascii="Arial" w:eastAsia="Arial" w:hAnsi="Arial" w:cs="Arial"/>
          <w:b/>
          <w:color w:val="FF0000"/>
          <w:sz w:val="15"/>
        </w:rPr>
        <w:t>***Atención al cambio de unidades***</w:t>
      </w:r>
    </w:p>
    <w:tbl>
      <w:tblPr>
        <w:tblStyle w:val="TableGrid"/>
        <w:tblW w:w="10025" w:type="dxa"/>
        <w:tblInd w:w="-15" w:type="dxa"/>
        <w:tblCellMar>
          <w:top w:w="40" w:type="dxa"/>
          <w:left w:w="22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401"/>
        <w:gridCol w:w="3494"/>
        <w:gridCol w:w="1224"/>
        <w:gridCol w:w="1225"/>
        <w:gridCol w:w="1234"/>
        <w:gridCol w:w="1225"/>
        <w:gridCol w:w="1222"/>
      </w:tblGrid>
      <w:tr w:rsidR="007D1B07">
        <w:trPr>
          <w:trHeight w:val="252"/>
        </w:trPr>
        <w:tc>
          <w:tcPr>
            <w:tcW w:w="4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P.60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AVES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Miles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kg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kg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kg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kg</w:t>
            </w:r>
          </w:p>
        </w:tc>
      </w:tr>
      <w:tr w:rsidR="007D1B07">
        <w:trPr>
          <w:trHeight w:val="240"/>
        </w:trPr>
        <w:tc>
          <w:tcPr>
            <w:tcW w:w="401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1.- Broilers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80,320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5"/>
              </w:rPr>
              <w:t>144.576,000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1,800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2.- Gallinas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5"/>
              </w:rPr>
              <w:t>4,980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5"/>
              </w:rPr>
              <w:t>6.972,000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1,400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3.- </w:t>
            </w:r>
            <w:r>
              <w:rPr>
                <w:rFonts w:ascii="Arial" w:eastAsia="Arial" w:hAnsi="Arial" w:cs="Arial"/>
                <w:sz w:val="15"/>
              </w:rPr>
              <w:t xml:space="preserve">Pavos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0,000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4.- Patos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0,000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sz w:val="15"/>
              </w:rPr>
              <w:t xml:space="preserve">5.- Otras aves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0,000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D1B07" w:rsidRDefault="007D1B07"/>
        </w:tc>
      </w:tr>
      <w:tr w:rsidR="007D1B0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34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78"/>
            </w:pPr>
            <w:r>
              <w:rPr>
                <w:rFonts w:ascii="Arial" w:eastAsia="Arial" w:hAnsi="Arial" w:cs="Arial"/>
                <w:b/>
                <w:sz w:val="15"/>
              </w:rPr>
              <w:t xml:space="preserve">9.- TOTAL AVES 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85,300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151.548,000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7D1B07"/>
        </w:tc>
        <w:tc>
          <w:tcPr>
            <w:tcW w:w="12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0,000</w:t>
            </w:r>
          </w:p>
        </w:tc>
      </w:tr>
      <w:tr w:rsidR="007D1B07">
        <w:trPr>
          <w:trHeight w:val="252"/>
        </w:trPr>
        <w:tc>
          <w:tcPr>
            <w:tcW w:w="40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21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P.70</w:t>
            </w:r>
          </w:p>
        </w:tc>
        <w:tc>
          <w:tcPr>
            <w:tcW w:w="3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1B07" w:rsidRDefault="00FC6691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CONEJOS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0,860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1.204,000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FC6691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1,400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B07" w:rsidRDefault="007D1B07"/>
        </w:tc>
      </w:tr>
    </w:tbl>
    <w:p w:rsidR="007D1B07" w:rsidRDefault="00FC6691">
      <w:pPr>
        <w:spacing w:after="43"/>
        <w:ind w:left="-5" w:hanging="10"/>
      </w:pPr>
      <w:r>
        <w:rPr>
          <w:rFonts w:ascii="Arial" w:eastAsia="Arial" w:hAnsi="Arial" w:cs="Arial"/>
          <w:sz w:val="15"/>
        </w:rPr>
        <w:t>Servicio de Estadística. Secretaría General Técnica</w:t>
      </w:r>
    </w:p>
    <w:p w:rsidR="007D1B07" w:rsidRDefault="00FC6691">
      <w:pPr>
        <w:spacing w:after="43"/>
        <w:ind w:left="-5" w:hanging="10"/>
      </w:pPr>
      <w:r>
        <w:rPr>
          <w:rFonts w:ascii="Arial" w:eastAsia="Arial" w:hAnsi="Arial" w:cs="Arial"/>
          <w:sz w:val="15"/>
        </w:rPr>
        <w:t>Consejería de Agricultura, Ganadería y Pesca. Gobierno de Canarias</w:t>
      </w:r>
    </w:p>
    <w:sectPr w:rsidR="007D1B07">
      <w:pgSz w:w="11900" w:h="16840"/>
      <w:pgMar w:top="1261" w:right="2568" w:bottom="1440" w:left="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7"/>
    <w:rsid w:val="007D1B07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188B45-0183-42EC-96FF-8131483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4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2022-07-11T16:33:00Z</dcterms:created>
  <dcterms:modified xsi:type="dcterms:W3CDTF">2022-07-11T16:33:00Z</dcterms:modified>
</cp:coreProperties>
</file>