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4D" w:rsidRDefault="0073328F">
      <w:pPr>
        <w:spacing w:after="0" w:line="267" w:lineRule="auto"/>
        <w:ind w:left="212" w:hanging="13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-239426</wp:posOffset>
            </wp:positionV>
            <wp:extent cx="1541780" cy="50546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ENCUESTA MENSUAL DE SACRIFICIO DE GANADO </w:t>
      </w:r>
      <w:r>
        <w:rPr>
          <w:rFonts w:ascii="Arial" w:eastAsia="Arial" w:hAnsi="Arial" w:cs="Arial"/>
          <w:sz w:val="18"/>
        </w:rPr>
        <w:t xml:space="preserve">agosto de </w:t>
      </w:r>
    </w:p>
    <w:p w:rsidR="0006084D" w:rsidRDefault="0073328F">
      <w:pPr>
        <w:spacing w:after="0"/>
        <w:ind w:left="104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954" w:type="dxa"/>
        <w:tblInd w:w="-17" w:type="dxa"/>
        <w:tblCellMar>
          <w:top w:w="2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4"/>
        <w:gridCol w:w="331"/>
        <w:gridCol w:w="2790"/>
        <w:gridCol w:w="1094"/>
        <w:gridCol w:w="1094"/>
        <w:gridCol w:w="1093"/>
        <w:gridCol w:w="1095"/>
        <w:gridCol w:w="1093"/>
      </w:tblGrid>
      <w:tr w:rsidR="0006084D">
        <w:trPr>
          <w:trHeight w:val="201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Concepto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06084D" w:rsidRDefault="0073328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Datos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01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84D" w:rsidRDefault="0073328F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S</w:t>
            </w:r>
          </w:p>
        </w:tc>
        <w:tc>
          <w:tcPr>
            <w:tcW w:w="10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06084D" w:rsidRDefault="0073328F">
            <w:pPr>
              <w:spacing w:after="0"/>
              <w:ind w:left="-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acrificio de Gana</w:t>
            </w:r>
          </w:p>
        </w:tc>
        <w:tc>
          <w:tcPr>
            <w:tcW w:w="1093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-42"/>
            </w:pPr>
            <w:r>
              <w:rPr>
                <w:rFonts w:ascii="Arial" w:eastAsia="Arial" w:hAnsi="Arial" w:cs="Arial"/>
                <w:b/>
                <w:sz w:val="14"/>
              </w:rPr>
              <w:t>do</w:t>
            </w:r>
          </w:p>
        </w:tc>
        <w:tc>
          <w:tcPr>
            <w:tcW w:w="2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Destino de la carne</w:t>
            </w:r>
          </w:p>
        </w:tc>
      </w:tr>
      <w:tr w:rsidR="0006084D">
        <w:trPr>
          <w:trHeight w:val="358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TIPO  DE  GANADO  SACRIFICADO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Reses sacrificadas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Total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Medio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Directo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Industrial</w:t>
            </w:r>
          </w:p>
        </w:tc>
      </w:tr>
      <w:tr w:rsidR="0006084D">
        <w:trPr>
          <w:trHeight w:val="208"/>
        </w:trPr>
        <w:tc>
          <w:tcPr>
            <w:tcW w:w="36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</w:tr>
      <w:tr w:rsidR="0006084D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P.10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BOVINO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1.- Terneras hasta 8 meses de edad: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2.- Terneras de 8 a 12 meses de edad: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6,834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253,111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8,140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239,412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3.-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Novillas</w:t>
            </w:r>
          </w:p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nunca han parido)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262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75,680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288,855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4.-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Vacas</w:t>
            </w:r>
          </w:p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han parido alguna vez)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22,860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368,710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5.- Toros (machos incluidos los bueyes):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Toros/novillos/añojos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21,600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304,218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Bueyes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TOTAL BOVINO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456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135,114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06084D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P.20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1.- Corderos: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hasta 7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0,033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6,600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7,1 a 10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0,390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8,656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10,1 a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0,241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11,476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más de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0,262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14,528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2.- Reproductores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0,838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29,929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117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1,763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06084D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P.30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CAPRINO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Cabritos lechales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238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1,437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6,038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Chivos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0,760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15,500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Mayor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2,252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29,625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CAPRINO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363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4,448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06084D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P.40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PORCINO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Lechones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1,144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14,857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Cebo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789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55,057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69,780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Desvieje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94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17,050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181,379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PORCINO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960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73,250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06084D">
        <w:trPr>
          <w:trHeight w:val="224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P.50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EQUINO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06084D"/>
        </w:tc>
      </w:tr>
      <w:tr w:rsidR="0006084D">
        <w:trPr>
          <w:trHeight w:val="225"/>
        </w:trPr>
        <w:tc>
          <w:tcPr>
            <w:tcW w:w="3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</w:t>
            </w:r>
            <w:r>
              <w:rPr>
                <w:rFonts w:ascii="Arial" w:eastAsia="Arial" w:hAnsi="Arial" w:cs="Arial"/>
                <w:sz w:val="14"/>
              </w:rPr>
              <w:t xml:space="preserve">Caballar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Mular y asnal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EQUINO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</w:tbl>
    <w:p w:rsidR="0006084D" w:rsidRDefault="0073328F">
      <w:pPr>
        <w:spacing w:after="0"/>
        <w:ind w:left="992"/>
        <w:jc w:val="center"/>
      </w:pPr>
      <w:r>
        <w:rPr>
          <w:rFonts w:ascii="Arial" w:eastAsia="Arial" w:hAnsi="Arial" w:cs="Arial"/>
          <w:b/>
          <w:color w:val="FF0000"/>
          <w:sz w:val="14"/>
        </w:rPr>
        <w:t>***Atención al cambio de unidades***</w:t>
      </w:r>
    </w:p>
    <w:tbl>
      <w:tblPr>
        <w:tblStyle w:val="TableGrid"/>
        <w:tblW w:w="8953" w:type="dxa"/>
        <w:tblInd w:w="-17" w:type="dxa"/>
        <w:tblCellMar>
          <w:top w:w="3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6"/>
        <w:gridCol w:w="3120"/>
        <w:gridCol w:w="1094"/>
        <w:gridCol w:w="1094"/>
        <w:gridCol w:w="1093"/>
        <w:gridCol w:w="1094"/>
        <w:gridCol w:w="1093"/>
      </w:tblGrid>
      <w:tr w:rsidR="0006084D">
        <w:trPr>
          <w:trHeight w:val="224"/>
        </w:trPr>
        <w:tc>
          <w:tcPr>
            <w:tcW w:w="3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AVES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Miles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</w:tr>
      <w:tr w:rsidR="0006084D">
        <w:trPr>
          <w:trHeight w:val="22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Broilers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98,960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178.128,000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Gallinas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0,470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658,000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</w:t>
            </w:r>
            <w:r>
              <w:rPr>
                <w:rFonts w:ascii="Arial" w:eastAsia="Arial" w:hAnsi="Arial" w:cs="Arial"/>
                <w:sz w:val="14"/>
              </w:rPr>
              <w:t xml:space="preserve">Pavos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4.- Patos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5.- Otras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  <w:tr w:rsidR="0006084D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06084D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99,430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178.786,000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06084D" w:rsidRDefault="0006084D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06084D">
        <w:trPr>
          <w:trHeight w:val="224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P.70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06084D" w:rsidRDefault="0073328F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CONEJOS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0,900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73328F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1.260,000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73328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084D" w:rsidRDefault="0006084D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6084D" w:rsidRDefault="0006084D"/>
        </w:tc>
      </w:tr>
    </w:tbl>
    <w:p w:rsidR="0006084D" w:rsidRDefault="0073328F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Servicio de Estadística. Secretaría General Técnica</w:t>
      </w:r>
    </w:p>
    <w:p w:rsidR="0006084D" w:rsidRDefault="0073328F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Consejería de Agricultura, Ganadería y Pesca. Gobierno de Canarias</w:t>
      </w:r>
    </w:p>
    <w:sectPr w:rsidR="0006084D">
      <w:pgSz w:w="11900" w:h="16840"/>
      <w:pgMar w:top="1463" w:right="2503" w:bottom="1687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D"/>
    <w:rsid w:val="0006084D"/>
    <w:rsid w:val="007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6391A90-3C4D-43DC-A395-6A8F0568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4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2022-07-10T15:34:00Z</dcterms:created>
  <dcterms:modified xsi:type="dcterms:W3CDTF">2022-07-10T15:34:00Z</dcterms:modified>
</cp:coreProperties>
</file>