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B29" w:rsidRDefault="00C271BF">
      <w:pPr>
        <w:spacing w:after="116" w:line="259" w:lineRule="auto"/>
        <w:ind w:left="802" w:firstLine="0"/>
        <w:jc w:val="left"/>
      </w:pPr>
      <w:bookmarkStart w:id="0" w:name="_GoBack"/>
      <w:bookmarkEnd w:id="0"/>
      <w:r>
        <w:rPr>
          <w:noProof/>
        </w:rPr>
        <w:drawing>
          <wp:inline distT="0" distB="0" distL="0" distR="0">
            <wp:extent cx="5184649" cy="1109472"/>
            <wp:effectExtent l="0" t="0" r="0" b="0"/>
            <wp:docPr id="96893" name="Picture 96893"/>
            <wp:cNvGraphicFramePr/>
            <a:graphic xmlns:a="http://schemas.openxmlformats.org/drawingml/2006/main">
              <a:graphicData uri="http://schemas.openxmlformats.org/drawingml/2006/picture">
                <pic:pic xmlns:pic="http://schemas.openxmlformats.org/drawingml/2006/picture">
                  <pic:nvPicPr>
                    <pic:cNvPr id="96893" name="Picture 96893"/>
                    <pic:cNvPicPr/>
                  </pic:nvPicPr>
                  <pic:blipFill>
                    <a:blip r:embed="rId7"/>
                    <a:stretch>
                      <a:fillRect/>
                    </a:stretch>
                  </pic:blipFill>
                  <pic:spPr>
                    <a:xfrm>
                      <a:off x="0" y="0"/>
                      <a:ext cx="5184649" cy="1109472"/>
                    </a:xfrm>
                    <a:prstGeom prst="rect">
                      <a:avLst/>
                    </a:prstGeom>
                  </pic:spPr>
                </pic:pic>
              </a:graphicData>
            </a:graphic>
          </wp:inline>
        </w:drawing>
      </w:r>
    </w:p>
    <w:p w:rsidR="00CE4B29" w:rsidRDefault="00C271BF">
      <w:pPr>
        <w:spacing w:after="762" w:line="259" w:lineRule="auto"/>
        <w:ind w:left="0" w:right="89" w:firstLine="0"/>
        <w:jc w:val="center"/>
      </w:pPr>
      <w:r>
        <w:rPr>
          <w:rFonts w:ascii="Arial" w:eastAsia="Arial" w:hAnsi="Arial" w:cs="Arial"/>
          <w:sz w:val="20"/>
        </w:rPr>
        <w:t>GOBIERNO DE CANARIAS</w:t>
      </w:r>
    </w:p>
    <w:p w:rsidR="00CE4B29" w:rsidRDefault="00C271BF">
      <w:pPr>
        <w:spacing w:after="0" w:line="259" w:lineRule="auto"/>
        <w:ind w:left="537" w:right="424" w:firstLine="0"/>
        <w:jc w:val="center"/>
      </w:pPr>
      <w:r>
        <w:rPr>
          <w:rFonts w:ascii="Arial" w:eastAsia="Arial" w:hAnsi="Arial" w:cs="Arial"/>
          <w:b/>
          <w:sz w:val="40"/>
        </w:rPr>
        <w:t>BOLETÍN OFICIAL DE LA PROVINCIA DE LAS PALMAS</w:t>
      </w:r>
    </w:p>
    <w:tbl>
      <w:tblPr>
        <w:tblStyle w:val="TableGrid"/>
        <w:tblW w:w="9650" w:type="dxa"/>
        <w:tblInd w:w="2" w:type="dxa"/>
        <w:tblCellMar>
          <w:top w:w="0" w:type="dxa"/>
          <w:left w:w="0" w:type="dxa"/>
          <w:bottom w:w="148" w:type="dxa"/>
          <w:right w:w="15" w:type="dxa"/>
        </w:tblCellMar>
        <w:tblLook w:val="04A0" w:firstRow="1" w:lastRow="0" w:firstColumn="1" w:lastColumn="0" w:noHBand="0" w:noVBand="1"/>
      </w:tblPr>
      <w:tblGrid>
        <w:gridCol w:w="3617"/>
        <w:gridCol w:w="5733"/>
        <w:gridCol w:w="300"/>
      </w:tblGrid>
      <w:tr w:rsidR="00CE4B29">
        <w:trPr>
          <w:trHeight w:val="480"/>
        </w:trPr>
        <w:tc>
          <w:tcPr>
            <w:tcW w:w="3617" w:type="dxa"/>
            <w:tcBorders>
              <w:top w:val="single" w:sz="8" w:space="0" w:color="000000"/>
              <w:left w:val="nil"/>
              <w:bottom w:val="single" w:sz="8" w:space="0" w:color="000000"/>
              <w:right w:val="nil"/>
            </w:tcBorders>
            <w:vAlign w:val="center"/>
          </w:tcPr>
          <w:p w:rsidR="00CE4B29" w:rsidRDefault="00C271BF">
            <w:pPr>
              <w:spacing w:after="0" w:line="259" w:lineRule="auto"/>
              <w:ind w:left="21" w:firstLine="0"/>
              <w:jc w:val="left"/>
            </w:pPr>
            <w:r>
              <w:rPr>
                <w:sz w:val="24"/>
              </w:rPr>
              <w:t>Año LXXX</w:t>
            </w:r>
          </w:p>
        </w:tc>
        <w:tc>
          <w:tcPr>
            <w:tcW w:w="6033" w:type="dxa"/>
            <w:gridSpan w:val="2"/>
            <w:tcBorders>
              <w:top w:val="single" w:sz="8" w:space="0" w:color="000000"/>
              <w:left w:val="nil"/>
              <w:bottom w:val="single" w:sz="8" w:space="0" w:color="000000"/>
              <w:right w:val="nil"/>
            </w:tcBorders>
            <w:vAlign w:val="center"/>
          </w:tcPr>
          <w:p w:rsidR="00CE4B29" w:rsidRDefault="00C271BF">
            <w:pPr>
              <w:tabs>
                <w:tab w:val="right" w:pos="6018"/>
              </w:tabs>
              <w:spacing w:after="0" w:line="259" w:lineRule="auto"/>
              <w:ind w:left="0" w:firstLine="0"/>
              <w:jc w:val="left"/>
            </w:pPr>
            <w:r>
              <w:rPr>
                <w:sz w:val="24"/>
              </w:rPr>
              <w:t>Miércoles, 12 de Enero de 2005</w:t>
            </w:r>
            <w:r>
              <w:rPr>
                <w:sz w:val="24"/>
              </w:rPr>
              <w:tab/>
              <w:t>Número  5</w:t>
            </w:r>
          </w:p>
        </w:tc>
      </w:tr>
      <w:tr w:rsidR="00CE4B29">
        <w:trPr>
          <w:trHeight w:val="8745"/>
        </w:trPr>
        <w:tc>
          <w:tcPr>
            <w:tcW w:w="9350" w:type="dxa"/>
            <w:gridSpan w:val="2"/>
            <w:tcBorders>
              <w:top w:val="single" w:sz="8" w:space="0" w:color="000000"/>
              <w:left w:val="nil"/>
              <w:bottom w:val="single" w:sz="8" w:space="0" w:color="000000"/>
              <w:right w:val="nil"/>
            </w:tcBorders>
            <w:vAlign w:val="bottom"/>
          </w:tcPr>
          <w:p w:rsidR="00CE4B29" w:rsidRDefault="00C271BF">
            <w:pPr>
              <w:spacing w:after="232" w:line="259" w:lineRule="auto"/>
              <w:ind w:left="308" w:firstLine="0"/>
              <w:jc w:val="center"/>
            </w:pPr>
            <w:r>
              <w:rPr>
                <w:rFonts w:ascii="Arial" w:eastAsia="Arial" w:hAnsi="Arial" w:cs="Arial"/>
                <w:b/>
                <w:sz w:val="30"/>
              </w:rPr>
              <w:lastRenderedPageBreak/>
              <w:t>SUMARIO</w:t>
            </w:r>
          </w:p>
          <w:p w:rsidR="00CE4B29" w:rsidRDefault="00C271BF">
            <w:pPr>
              <w:spacing w:after="0" w:line="259" w:lineRule="auto"/>
              <w:ind w:left="3" w:firstLine="0"/>
              <w:jc w:val="left"/>
            </w:pPr>
            <w:r>
              <w:rPr>
                <w:b/>
                <w:sz w:val="24"/>
              </w:rPr>
              <w:t>I. ADMINISTRACION DEL ESTADO</w:t>
            </w:r>
          </w:p>
          <w:p w:rsidR="00CE4B29" w:rsidRDefault="00C271BF">
            <w:pPr>
              <w:spacing w:after="2" w:line="259" w:lineRule="auto"/>
              <w:ind w:left="2" w:firstLine="0"/>
              <w:jc w:val="left"/>
            </w:pPr>
            <w:r>
              <w:rPr>
                <w:b/>
                <w:i/>
                <w:sz w:val="19"/>
              </w:rPr>
              <w:t>MINISTERIO DEL INTERIOR, JEFATURA PROVINCIAL DE TRAFICO DE LAS PALMAS</w:t>
            </w:r>
          </w:p>
          <w:p w:rsidR="00CE4B29" w:rsidRDefault="00C271BF">
            <w:pPr>
              <w:spacing w:after="2" w:line="259" w:lineRule="auto"/>
              <w:ind w:left="4" w:firstLine="0"/>
              <w:jc w:val="left"/>
            </w:pPr>
            <w:r>
              <w:rPr>
                <w:sz w:val="19"/>
              </w:rPr>
              <w:t>Notificación a Ibace Dos Mil, S.L. y otros.......................................................................................................................</w:t>
            </w:r>
          </w:p>
          <w:p w:rsidR="00CE4B29" w:rsidRDefault="00C271BF">
            <w:pPr>
              <w:spacing w:after="2" w:line="259" w:lineRule="auto"/>
              <w:ind w:left="4" w:firstLine="0"/>
              <w:jc w:val="left"/>
            </w:pPr>
            <w:r>
              <w:rPr>
                <w:sz w:val="19"/>
              </w:rPr>
              <w:t>Notificación a R. López y otros...............................................................</w:t>
            </w:r>
            <w:r>
              <w:rPr>
                <w:sz w:val="19"/>
              </w:rPr>
              <w:t>.........................................................................</w:t>
            </w:r>
          </w:p>
          <w:p w:rsidR="00CE4B29" w:rsidRDefault="00C271BF">
            <w:pPr>
              <w:spacing w:after="2" w:line="259" w:lineRule="auto"/>
              <w:ind w:left="5" w:firstLine="0"/>
              <w:jc w:val="left"/>
            </w:pPr>
            <w:r>
              <w:rPr>
                <w:b/>
                <w:i/>
                <w:sz w:val="19"/>
              </w:rPr>
              <w:t>INSTITUTO NACIONAL DE LA SEGURIDAD SOCIAL</w:t>
            </w:r>
          </w:p>
          <w:p w:rsidR="00CE4B29" w:rsidRDefault="00C271BF">
            <w:pPr>
              <w:spacing w:after="0" w:line="262" w:lineRule="auto"/>
              <w:ind w:left="4" w:firstLine="0"/>
              <w:jc w:val="left"/>
            </w:pPr>
            <w:r>
              <w:rPr>
                <w:sz w:val="19"/>
              </w:rPr>
              <w:t>Notificación a Juan Antonio Jerez Ortega....................................................................................................</w:t>
            </w:r>
            <w:r>
              <w:rPr>
                <w:sz w:val="19"/>
              </w:rPr>
              <w:t>.................... Notificación a Soledad Salón Hernández y otros.............................................................................................................</w:t>
            </w:r>
          </w:p>
          <w:p w:rsidR="00CE4B29" w:rsidRDefault="00C271BF">
            <w:pPr>
              <w:spacing w:after="2" w:line="259" w:lineRule="auto"/>
              <w:ind w:left="3" w:firstLine="0"/>
              <w:jc w:val="left"/>
            </w:pPr>
            <w:r>
              <w:rPr>
                <w:b/>
                <w:i/>
                <w:sz w:val="19"/>
              </w:rPr>
              <w:t>TESORERIA GENERAL DE LA SEGURIDAD SOCIAL</w:t>
            </w:r>
          </w:p>
          <w:p w:rsidR="00CE4B29" w:rsidRDefault="00C271BF">
            <w:pPr>
              <w:spacing w:after="2" w:line="259" w:lineRule="auto"/>
              <w:ind w:left="1" w:firstLine="0"/>
              <w:jc w:val="left"/>
            </w:pPr>
            <w:r>
              <w:rPr>
                <w:sz w:val="19"/>
              </w:rPr>
              <w:t>Notificación a Antonio Velasco Sánchez.........................................................................................................................</w:t>
            </w:r>
          </w:p>
          <w:p w:rsidR="00CE4B29" w:rsidRDefault="00C271BF">
            <w:pPr>
              <w:spacing w:after="2" w:line="259" w:lineRule="auto"/>
              <w:ind w:left="0" w:firstLine="0"/>
              <w:jc w:val="left"/>
            </w:pPr>
            <w:r>
              <w:rPr>
                <w:sz w:val="19"/>
              </w:rPr>
              <w:t>Notificación a Pedro Betancor Rodríguez.........................................................</w:t>
            </w:r>
            <w:r>
              <w:rPr>
                <w:sz w:val="19"/>
              </w:rPr>
              <w:t>...............................................................</w:t>
            </w:r>
          </w:p>
          <w:p w:rsidR="00CE4B29" w:rsidRDefault="00C271BF">
            <w:pPr>
              <w:spacing w:after="28" w:line="259" w:lineRule="auto"/>
              <w:ind w:left="5" w:firstLine="0"/>
              <w:jc w:val="left"/>
            </w:pPr>
            <w:r>
              <w:rPr>
                <w:sz w:val="19"/>
              </w:rPr>
              <w:t>Notificación a Jacinto Díaz Diepa....................................................................................................................................</w:t>
            </w:r>
          </w:p>
          <w:p w:rsidR="00CE4B29" w:rsidRDefault="00C271BF">
            <w:pPr>
              <w:spacing w:after="0" w:line="267" w:lineRule="auto"/>
              <w:ind w:left="2" w:firstLine="2"/>
              <w:jc w:val="left"/>
            </w:pPr>
            <w:r>
              <w:rPr>
                <w:sz w:val="19"/>
              </w:rPr>
              <w:t>Notificación a Omar Barkan</w:t>
            </w:r>
            <w:r>
              <w:rPr>
                <w:sz w:val="19"/>
              </w:rPr>
              <w:t xml:space="preserve"> Hammouti .......................................................................................................................... Notificación a Gedinca, S.L................................................................................................</w:t>
            </w:r>
            <w:r>
              <w:rPr>
                <w:sz w:val="19"/>
              </w:rPr>
              <w:t>.............................................</w:t>
            </w:r>
          </w:p>
          <w:p w:rsidR="00CE4B29" w:rsidRDefault="00C271BF">
            <w:pPr>
              <w:spacing w:after="0" w:line="289" w:lineRule="auto"/>
              <w:ind w:left="1" w:firstLine="0"/>
              <w:jc w:val="left"/>
            </w:pPr>
            <w:r>
              <w:rPr>
                <w:sz w:val="19"/>
              </w:rPr>
              <w:t>Notificación a Francisco Pérez Hernández y otros........................................................................................................... Notificación a Enrique Jason Arteaga Rodríguez y otros</w:t>
            </w:r>
            <w:r>
              <w:rPr>
                <w:sz w:val="19"/>
              </w:rPr>
              <w:t xml:space="preserve"> ................................................................................................</w:t>
            </w:r>
          </w:p>
          <w:p w:rsidR="00CE4B29" w:rsidRDefault="00C271BF">
            <w:pPr>
              <w:spacing w:after="0" w:line="259" w:lineRule="auto"/>
              <w:ind w:left="4" w:firstLine="0"/>
              <w:jc w:val="left"/>
            </w:pPr>
            <w:r>
              <w:rPr>
                <w:b/>
                <w:sz w:val="24"/>
              </w:rPr>
              <w:t>III. ADMINISTRACION LOCAL</w:t>
            </w:r>
          </w:p>
          <w:p w:rsidR="00CE4B29" w:rsidRDefault="00C271BF">
            <w:pPr>
              <w:spacing w:after="2" w:line="259" w:lineRule="auto"/>
              <w:ind w:left="2" w:firstLine="0"/>
              <w:jc w:val="left"/>
            </w:pPr>
            <w:r>
              <w:rPr>
                <w:b/>
                <w:i/>
                <w:sz w:val="19"/>
              </w:rPr>
              <w:t>EXCMO. CABILDO INSULAR DE GRAN CANARIA</w:t>
            </w:r>
          </w:p>
          <w:p w:rsidR="00CE4B29" w:rsidRDefault="00C271BF">
            <w:pPr>
              <w:spacing w:after="0" w:line="262" w:lineRule="auto"/>
              <w:ind w:left="2" w:firstLine="1"/>
            </w:pPr>
            <w:r>
              <w:rPr>
                <w:sz w:val="19"/>
              </w:rPr>
              <w:t>Aprobación inicial del Reglamento de Funcionamiento del Matadero Insular de Gran Canaria..................................... Establecimiento y Fijación Precio del Público para la utilización de los Servicios, Instalaciones y demás bienes del</w:t>
            </w:r>
          </w:p>
          <w:p w:rsidR="00CE4B29" w:rsidRDefault="00C271BF">
            <w:pPr>
              <w:spacing w:after="0" w:line="262" w:lineRule="auto"/>
              <w:ind w:left="2" w:firstLine="1"/>
              <w:jc w:val="left"/>
            </w:pPr>
            <w:r>
              <w:rPr>
                <w:sz w:val="19"/>
              </w:rPr>
              <w:t>Matadero Insu</w:t>
            </w:r>
            <w:r>
              <w:rPr>
                <w:sz w:val="19"/>
              </w:rPr>
              <w:t>lar y de la Gestión del Material................................................................................................................. Establecimiento y Fijación del Precio Público para el Suministro de Arboles Frutales..........................</w:t>
            </w:r>
            <w:r>
              <w:rPr>
                <w:sz w:val="19"/>
              </w:rPr>
              <w:t>........................</w:t>
            </w:r>
          </w:p>
          <w:p w:rsidR="00CE4B29" w:rsidRDefault="00C271BF">
            <w:pPr>
              <w:spacing w:after="2" w:line="259" w:lineRule="auto"/>
              <w:ind w:left="0" w:firstLine="0"/>
              <w:jc w:val="left"/>
            </w:pPr>
            <w:r>
              <w:rPr>
                <w:b/>
                <w:i/>
                <w:sz w:val="19"/>
              </w:rPr>
              <w:t>EXCMO. AYUNTAMIENTO DE ARUCAS</w:t>
            </w:r>
          </w:p>
          <w:p w:rsidR="00CE4B29" w:rsidRDefault="00C271BF">
            <w:pPr>
              <w:spacing w:after="2" w:line="259" w:lineRule="auto"/>
              <w:ind w:left="0" w:firstLine="0"/>
              <w:jc w:val="left"/>
            </w:pPr>
            <w:r>
              <w:rPr>
                <w:sz w:val="19"/>
              </w:rPr>
              <w:t>Aprobación inicial del Padrón de la Tasa por el Suministro de Agua y Tasa por los Servicios de Alcantarillado, bimestre</w:t>
            </w:r>
          </w:p>
          <w:p w:rsidR="00CE4B29" w:rsidRDefault="00C271BF">
            <w:pPr>
              <w:spacing w:after="2" w:line="259" w:lineRule="auto"/>
              <w:ind w:left="4" w:firstLine="0"/>
              <w:jc w:val="left"/>
            </w:pPr>
            <w:r>
              <w:rPr>
                <w:sz w:val="19"/>
              </w:rPr>
              <w:t>Septiembre/Octubre de 2004.......................................................</w:t>
            </w:r>
            <w:r>
              <w:rPr>
                <w:sz w:val="19"/>
              </w:rPr>
              <w:t>.....................................................................................</w:t>
            </w:r>
          </w:p>
          <w:p w:rsidR="00CE4B29" w:rsidRDefault="00C271BF">
            <w:pPr>
              <w:spacing w:after="2" w:line="259" w:lineRule="auto"/>
              <w:ind w:left="3" w:firstLine="0"/>
              <w:jc w:val="left"/>
            </w:pPr>
            <w:r>
              <w:rPr>
                <w:b/>
                <w:i/>
                <w:sz w:val="19"/>
              </w:rPr>
              <w:t>ILUSTRE AYUNTAMIENTO DE TEJEDA</w:t>
            </w:r>
          </w:p>
          <w:p w:rsidR="00CE4B29" w:rsidRDefault="00C271BF">
            <w:pPr>
              <w:spacing w:after="2" w:line="259" w:lineRule="auto"/>
              <w:ind w:left="1" w:firstLine="0"/>
              <w:jc w:val="left"/>
            </w:pPr>
            <w:r>
              <w:rPr>
                <w:sz w:val="19"/>
              </w:rPr>
              <w:t>Adjudicación de Contrato para la Obra Terminación de Casas Consistoriales, a la Empresa Conypsa, S.A..................</w:t>
            </w:r>
          </w:p>
          <w:p w:rsidR="00CE4B29" w:rsidRDefault="00C271BF">
            <w:pPr>
              <w:spacing w:after="2" w:line="259" w:lineRule="auto"/>
              <w:ind w:left="4" w:firstLine="0"/>
              <w:jc w:val="left"/>
            </w:pPr>
            <w:r>
              <w:rPr>
                <w:b/>
                <w:i/>
                <w:sz w:val="19"/>
              </w:rPr>
              <w:t>MANCOMUNIDAD DE MUNICIPIOS DEL CENTRO-NORTE DE FUERTEVENTURA</w:t>
            </w:r>
          </w:p>
          <w:p w:rsidR="00CE4B29" w:rsidRDefault="00C271BF">
            <w:pPr>
              <w:spacing w:after="2" w:line="259" w:lineRule="auto"/>
              <w:ind w:left="3" w:firstLine="0"/>
              <w:jc w:val="left"/>
            </w:pPr>
            <w:r>
              <w:rPr>
                <w:sz w:val="19"/>
              </w:rPr>
              <w:t>Exposición al público de la Cuenta General del ejercicio 2003.. . . . . . . . . . . . . . . . . . . . . . . . . . . . . . . . . . . . . . . . . . . . . . . . . . . . . . . . . . . . . . . . . . .</w:t>
            </w:r>
            <w:r>
              <w:rPr>
                <w:sz w:val="19"/>
              </w:rPr>
              <w:t xml:space="preserve"> . . . . . . . . . . . . . . . . . . . . . . . . . . . . . . . . . . . . . . . . . </w:t>
            </w:r>
          </w:p>
          <w:p w:rsidR="00CE4B29" w:rsidRDefault="00C271BF">
            <w:pPr>
              <w:spacing w:after="0" w:line="259" w:lineRule="auto"/>
              <w:ind w:left="1" w:firstLine="0"/>
              <w:jc w:val="left"/>
            </w:pPr>
            <w:r>
              <w:rPr>
                <w:b/>
                <w:sz w:val="24"/>
              </w:rPr>
              <w:t>IV. ADMINISTRACION DE JUSTICIA</w:t>
            </w:r>
          </w:p>
          <w:p w:rsidR="00CE4B29" w:rsidRDefault="00C271BF">
            <w:pPr>
              <w:spacing w:after="2" w:line="259" w:lineRule="auto"/>
              <w:ind w:left="2" w:firstLine="0"/>
              <w:jc w:val="left"/>
            </w:pPr>
            <w:r>
              <w:rPr>
                <w:b/>
                <w:i/>
                <w:sz w:val="19"/>
              </w:rPr>
              <w:t>JUZGADO DE LO SOCIAL NUMERO 1</w:t>
            </w:r>
          </w:p>
          <w:p w:rsidR="00CE4B29" w:rsidRDefault="00C271BF">
            <w:pPr>
              <w:spacing w:after="0" w:line="259" w:lineRule="auto"/>
              <w:ind w:left="4" w:firstLine="0"/>
              <w:jc w:val="left"/>
            </w:pPr>
            <w:r>
              <w:rPr>
                <w:sz w:val="19"/>
              </w:rPr>
              <w:t>Juicio 1.082/04, María Yaiza Martínez García contra Litaymar, S.L. y otro......................................</w:t>
            </w:r>
            <w:r>
              <w:rPr>
                <w:sz w:val="19"/>
              </w:rPr>
              <w:t>.............................</w:t>
            </w:r>
          </w:p>
        </w:tc>
        <w:tc>
          <w:tcPr>
            <w:tcW w:w="300" w:type="dxa"/>
            <w:tcBorders>
              <w:top w:val="single" w:sz="8" w:space="0" w:color="000000"/>
              <w:left w:val="nil"/>
              <w:bottom w:val="single" w:sz="8" w:space="0" w:color="000000"/>
              <w:right w:val="nil"/>
            </w:tcBorders>
            <w:vAlign w:val="bottom"/>
          </w:tcPr>
          <w:p w:rsidR="00CE4B29" w:rsidRDefault="00C271BF">
            <w:pPr>
              <w:spacing w:after="2" w:line="259" w:lineRule="auto"/>
              <w:ind w:left="0" w:firstLine="0"/>
            </w:pPr>
            <w:r>
              <w:rPr>
                <w:sz w:val="19"/>
              </w:rPr>
              <w:t>330</w:t>
            </w:r>
          </w:p>
          <w:p w:rsidR="00CE4B29" w:rsidRDefault="00C271BF">
            <w:pPr>
              <w:spacing w:after="242" w:line="259" w:lineRule="auto"/>
              <w:ind w:left="0" w:firstLine="0"/>
            </w:pPr>
            <w:r>
              <w:rPr>
                <w:sz w:val="19"/>
              </w:rPr>
              <w:t>332</w:t>
            </w:r>
          </w:p>
          <w:p w:rsidR="00CE4B29" w:rsidRDefault="00C271BF">
            <w:pPr>
              <w:spacing w:after="2" w:line="259" w:lineRule="auto"/>
              <w:ind w:left="0" w:firstLine="0"/>
            </w:pPr>
            <w:r>
              <w:rPr>
                <w:sz w:val="19"/>
              </w:rPr>
              <w:t>335</w:t>
            </w:r>
          </w:p>
          <w:p w:rsidR="00CE4B29" w:rsidRDefault="00C271BF">
            <w:pPr>
              <w:spacing w:after="242" w:line="259" w:lineRule="auto"/>
              <w:ind w:left="0" w:firstLine="0"/>
            </w:pPr>
            <w:r>
              <w:rPr>
                <w:sz w:val="19"/>
              </w:rPr>
              <w:t>336</w:t>
            </w:r>
          </w:p>
          <w:p w:rsidR="00CE4B29" w:rsidRDefault="00C271BF">
            <w:pPr>
              <w:spacing w:after="2" w:line="259" w:lineRule="auto"/>
              <w:ind w:left="0" w:firstLine="0"/>
            </w:pPr>
            <w:r>
              <w:rPr>
                <w:sz w:val="19"/>
              </w:rPr>
              <w:t>336</w:t>
            </w:r>
          </w:p>
          <w:p w:rsidR="00CE4B29" w:rsidRDefault="00C271BF">
            <w:pPr>
              <w:spacing w:after="2" w:line="259" w:lineRule="auto"/>
              <w:ind w:left="0" w:firstLine="0"/>
            </w:pPr>
            <w:r>
              <w:rPr>
                <w:sz w:val="19"/>
              </w:rPr>
              <w:t>340</w:t>
            </w:r>
          </w:p>
          <w:p w:rsidR="00CE4B29" w:rsidRDefault="00C271BF">
            <w:pPr>
              <w:spacing w:after="2" w:line="259" w:lineRule="auto"/>
              <w:ind w:left="0" w:firstLine="0"/>
            </w:pPr>
            <w:r>
              <w:rPr>
                <w:sz w:val="19"/>
              </w:rPr>
              <w:t>342</w:t>
            </w:r>
          </w:p>
          <w:p w:rsidR="00CE4B29" w:rsidRDefault="00C271BF">
            <w:pPr>
              <w:spacing w:after="2" w:line="259" w:lineRule="auto"/>
              <w:ind w:left="0" w:firstLine="0"/>
            </w:pPr>
            <w:r>
              <w:rPr>
                <w:sz w:val="19"/>
              </w:rPr>
              <w:t>344</w:t>
            </w:r>
          </w:p>
          <w:p w:rsidR="00CE4B29" w:rsidRDefault="00C271BF">
            <w:pPr>
              <w:spacing w:after="2" w:line="259" w:lineRule="auto"/>
              <w:ind w:left="0" w:firstLine="0"/>
            </w:pPr>
            <w:r>
              <w:rPr>
                <w:sz w:val="19"/>
              </w:rPr>
              <w:t>347</w:t>
            </w:r>
          </w:p>
          <w:p w:rsidR="00CE4B29" w:rsidRDefault="00C271BF">
            <w:pPr>
              <w:spacing w:after="2" w:line="259" w:lineRule="auto"/>
              <w:ind w:left="0" w:firstLine="0"/>
            </w:pPr>
            <w:r>
              <w:rPr>
                <w:sz w:val="19"/>
              </w:rPr>
              <w:t>349</w:t>
            </w:r>
          </w:p>
          <w:p w:rsidR="00CE4B29" w:rsidRDefault="00C271BF">
            <w:pPr>
              <w:spacing w:after="482" w:line="259" w:lineRule="auto"/>
              <w:ind w:left="0" w:firstLine="0"/>
            </w:pPr>
            <w:r>
              <w:rPr>
                <w:sz w:val="19"/>
              </w:rPr>
              <w:t>353</w:t>
            </w:r>
          </w:p>
          <w:p w:rsidR="00CE4B29" w:rsidRDefault="00C271BF">
            <w:pPr>
              <w:spacing w:after="242" w:line="259" w:lineRule="auto"/>
              <w:ind w:left="0" w:firstLine="0"/>
            </w:pPr>
            <w:r>
              <w:rPr>
                <w:sz w:val="19"/>
              </w:rPr>
              <w:t>354</w:t>
            </w:r>
          </w:p>
          <w:p w:rsidR="00CE4B29" w:rsidRDefault="00C271BF">
            <w:pPr>
              <w:spacing w:after="2" w:line="259" w:lineRule="auto"/>
              <w:ind w:left="0" w:firstLine="0"/>
            </w:pPr>
            <w:r>
              <w:rPr>
                <w:sz w:val="19"/>
              </w:rPr>
              <w:t>354</w:t>
            </w:r>
          </w:p>
          <w:p w:rsidR="00CE4B29" w:rsidRDefault="00C271BF">
            <w:pPr>
              <w:spacing w:after="482" w:line="259" w:lineRule="auto"/>
              <w:ind w:left="0" w:firstLine="0"/>
            </w:pPr>
            <w:r>
              <w:rPr>
                <w:sz w:val="19"/>
              </w:rPr>
              <w:t>356</w:t>
            </w:r>
          </w:p>
          <w:p w:rsidR="00CE4B29" w:rsidRDefault="00C271BF">
            <w:pPr>
              <w:spacing w:after="242" w:line="259" w:lineRule="auto"/>
              <w:ind w:left="0" w:firstLine="0"/>
            </w:pPr>
            <w:r>
              <w:rPr>
                <w:sz w:val="19"/>
              </w:rPr>
              <w:t>357</w:t>
            </w:r>
          </w:p>
          <w:p w:rsidR="00CE4B29" w:rsidRDefault="00C271BF">
            <w:pPr>
              <w:spacing w:after="242" w:line="259" w:lineRule="auto"/>
              <w:ind w:left="0" w:firstLine="0"/>
            </w:pPr>
            <w:r>
              <w:rPr>
                <w:sz w:val="19"/>
              </w:rPr>
              <w:t>358</w:t>
            </w:r>
          </w:p>
          <w:p w:rsidR="00CE4B29" w:rsidRDefault="00C271BF">
            <w:pPr>
              <w:spacing w:after="482" w:line="259" w:lineRule="auto"/>
              <w:ind w:left="0" w:firstLine="0"/>
            </w:pPr>
            <w:r>
              <w:rPr>
                <w:sz w:val="19"/>
              </w:rPr>
              <w:t>358</w:t>
            </w:r>
          </w:p>
          <w:p w:rsidR="00CE4B29" w:rsidRDefault="00C271BF">
            <w:pPr>
              <w:spacing w:after="0" w:line="259" w:lineRule="auto"/>
              <w:ind w:left="0" w:firstLine="0"/>
            </w:pPr>
            <w:r>
              <w:rPr>
                <w:sz w:val="19"/>
              </w:rPr>
              <w:t>358</w:t>
            </w:r>
          </w:p>
        </w:tc>
      </w:tr>
    </w:tbl>
    <w:p w:rsidR="00CE4B29" w:rsidRDefault="00C271BF">
      <w:pPr>
        <w:spacing w:after="0" w:line="265" w:lineRule="auto"/>
        <w:ind w:left="10" w:right="26" w:hanging="10"/>
        <w:jc w:val="center"/>
      </w:pPr>
      <w:r>
        <w:rPr>
          <w:noProof/>
        </w:rPr>
        <w:drawing>
          <wp:anchor distT="0" distB="0" distL="114300" distR="114300" simplePos="0" relativeHeight="251658240" behindDoc="0" locked="0" layoutInCell="1" allowOverlap="0">
            <wp:simplePos x="0" y="0"/>
            <wp:positionH relativeFrom="column">
              <wp:posOffset>1566443</wp:posOffset>
            </wp:positionH>
            <wp:positionV relativeFrom="paragraph">
              <wp:posOffset>-37705</wp:posOffset>
            </wp:positionV>
            <wp:extent cx="2974975" cy="250825"/>
            <wp:effectExtent l="0" t="0" r="0" b="0"/>
            <wp:wrapNone/>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
                    <a:stretch>
                      <a:fillRect/>
                    </a:stretch>
                  </pic:blipFill>
                  <pic:spPr>
                    <a:xfrm>
                      <a:off x="0" y="0"/>
                      <a:ext cx="2974975" cy="250825"/>
                    </a:xfrm>
                    <a:prstGeom prst="rect">
                      <a:avLst/>
                    </a:prstGeom>
                  </pic:spPr>
                </pic:pic>
              </a:graphicData>
            </a:graphic>
          </wp:anchor>
        </w:drawing>
      </w:r>
      <w:r>
        <w:rPr>
          <w:sz w:val="14"/>
        </w:rPr>
        <w:t xml:space="preserve">Las inserciones se solicitarán de la Secretaría General Técnica de la </w:t>
      </w:r>
    </w:p>
    <w:p w:rsidR="00CE4B29" w:rsidRDefault="00C271BF">
      <w:pPr>
        <w:spacing w:after="411" w:line="265" w:lineRule="auto"/>
        <w:ind w:left="10" w:right="17" w:hanging="10"/>
        <w:jc w:val="center"/>
      </w:pPr>
      <w:r>
        <w:rPr>
          <w:sz w:val="14"/>
        </w:rPr>
        <w:lastRenderedPageBreak/>
        <w:t>Consejería de Presidencia y Justicia mediante oficio</w:t>
      </w:r>
    </w:p>
    <w:p w:rsidR="00CE4B29" w:rsidRDefault="00C271BF">
      <w:pPr>
        <w:spacing w:after="3" w:line="259" w:lineRule="auto"/>
        <w:ind w:left="22" w:hanging="10"/>
        <w:jc w:val="left"/>
      </w:pPr>
      <w:r>
        <w:rPr>
          <w:sz w:val="14"/>
        </w:rPr>
        <w:t xml:space="preserve">Boletín Oficial de la Provincia de </w:t>
      </w:r>
    </w:p>
    <w:p w:rsidR="00CE4B29" w:rsidRDefault="00C271BF">
      <w:pPr>
        <w:tabs>
          <w:tab w:val="center" w:pos="2745"/>
          <w:tab w:val="center" w:pos="6234"/>
          <w:tab w:val="center" w:pos="8724"/>
        </w:tabs>
        <w:spacing w:after="3" w:line="259" w:lineRule="auto"/>
        <w:ind w:left="0" w:firstLine="0"/>
        <w:jc w:val="left"/>
      </w:pPr>
      <w:r>
        <w:rPr>
          <w:rFonts w:ascii="Calibri" w:eastAsia="Calibri" w:hAnsi="Calibri" w:cs="Calibri"/>
        </w:rPr>
        <w:tab/>
      </w:r>
      <w:r>
        <w:rPr>
          <w:sz w:val="14"/>
        </w:rPr>
        <w:t>Secretaría Territorial</w:t>
      </w:r>
      <w:r>
        <w:rPr>
          <w:sz w:val="14"/>
        </w:rPr>
        <w:tab/>
        <w:t>Imprime: Sociedad Laboral Edición Canaria, S.A.</w:t>
      </w:r>
      <w:r>
        <w:rPr>
          <w:sz w:val="14"/>
        </w:rPr>
        <w:tab/>
        <w:t>TARIFAS</w:t>
      </w:r>
    </w:p>
    <w:p w:rsidR="00CE4B29" w:rsidRDefault="00C271BF">
      <w:pPr>
        <w:spacing w:after="3" w:line="259" w:lineRule="auto"/>
        <w:ind w:left="22" w:hanging="10"/>
        <w:jc w:val="left"/>
      </w:pPr>
      <w:r>
        <w:rPr>
          <w:sz w:val="14"/>
        </w:rPr>
        <w:t>Las Palmas</w:t>
      </w:r>
    </w:p>
    <w:p w:rsidR="00CE4B29" w:rsidRDefault="00C271BF">
      <w:pPr>
        <w:tabs>
          <w:tab w:val="center" w:pos="3293"/>
          <w:tab w:val="center" w:pos="5623"/>
          <w:tab w:val="center" w:pos="8718"/>
        </w:tabs>
        <w:spacing w:after="38" w:line="259" w:lineRule="auto"/>
        <w:ind w:left="0" w:firstLine="0"/>
        <w:jc w:val="left"/>
      </w:pPr>
      <w:r>
        <w:rPr>
          <w:rFonts w:ascii="Calibri" w:eastAsia="Calibri" w:hAnsi="Calibri" w:cs="Calibri"/>
        </w:rPr>
        <w:tab/>
      </w:r>
      <w:r>
        <w:rPr>
          <w:sz w:val="14"/>
        </w:rPr>
        <w:t>Edificio de Usos Múltiples I, planta baja</w:t>
      </w:r>
      <w:r>
        <w:rPr>
          <w:sz w:val="14"/>
        </w:rPr>
        <w:tab/>
        <w:t>C/ Doctor Juan de Padilla, 7</w:t>
      </w:r>
      <w:r>
        <w:rPr>
          <w:sz w:val="14"/>
        </w:rPr>
        <w:tab/>
        <w:t xml:space="preserve">Inserción: 0,77 euros/mm </w:t>
      </w:r>
    </w:p>
    <w:p w:rsidR="00CE4B29" w:rsidRDefault="00C271BF">
      <w:pPr>
        <w:tabs>
          <w:tab w:val="center" w:pos="3250"/>
          <w:tab w:val="center" w:pos="5927"/>
          <w:tab w:val="center" w:pos="8718"/>
        </w:tabs>
        <w:spacing w:after="37" w:line="259" w:lineRule="auto"/>
        <w:ind w:left="0" w:firstLine="0"/>
        <w:jc w:val="left"/>
      </w:pPr>
      <w:r>
        <w:rPr>
          <w:sz w:val="14"/>
        </w:rPr>
        <w:t>Depósito Legal G.C. 1/1958</w:t>
      </w:r>
      <w:r>
        <w:rPr>
          <w:sz w:val="14"/>
        </w:rPr>
        <w:tab/>
        <w:t>C/ Profesor Agustín Millares Carló, 22</w:t>
      </w:r>
      <w:r>
        <w:rPr>
          <w:sz w:val="14"/>
        </w:rPr>
        <w:tab/>
        <w:t>Tfno.: (928) 36.24.11. - (928) 36.23.36</w:t>
      </w:r>
      <w:r>
        <w:rPr>
          <w:sz w:val="14"/>
        </w:rPr>
        <w:tab/>
        <w:t>de altura</w:t>
      </w:r>
    </w:p>
    <w:p w:rsidR="00CE4B29" w:rsidRDefault="00C271BF">
      <w:pPr>
        <w:tabs>
          <w:tab w:val="center" w:pos="3355"/>
          <w:tab w:val="center" w:pos="6092"/>
          <w:tab w:val="right" w:pos="9646"/>
        </w:tabs>
        <w:spacing w:after="27" w:line="259" w:lineRule="auto"/>
        <w:ind w:left="0" w:firstLine="0"/>
        <w:jc w:val="left"/>
      </w:pPr>
      <w:r>
        <w:rPr>
          <w:noProof/>
        </w:rPr>
        <w:drawing>
          <wp:anchor distT="0" distB="0" distL="114300" distR="114300" simplePos="0" relativeHeight="251659264" behindDoc="0" locked="0" layoutInCell="1" allowOverlap="0">
            <wp:simplePos x="0" y="0"/>
            <wp:positionH relativeFrom="column">
              <wp:posOffset>4944643</wp:posOffset>
            </wp:positionH>
            <wp:positionV relativeFrom="paragraph">
              <wp:posOffset>-436105</wp:posOffset>
            </wp:positionV>
            <wp:extent cx="1177925" cy="635000"/>
            <wp:effectExtent l="0" t="0" r="0" b="0"/>
            <wp:wrapNone/>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
                    <a:stretch>
                      <a:fillRect/>
                    </a:stretch>
                  </pic:blipFill>
                  <pic:spPr>
                    <a:xfrm>
                      <a:off x="0" y="0"/>
                      <a:ext cx="1177925" cy="635000"/>
                    </a:xfrm>
                    <a:prstGeom prst="rect">
                      <a:avLst/>
                    </a:prstGeom>
                  </pic:spPr>
                </pic:pic>
              </a:graphicData>
            </a:graphic>
          </wp:anchor>
        </w:drawing>
      </w:r>
      <w:r>
        <w:rPr>
          <w:sz w:val="14"/>
        </w:rPr>
        <w:t>Edita: Secretaría General Técnica</w:t>
      </w:r>
      <w:r>
        <w:rPr>
          <w:sz w:val="14"/>
        </w:rPr>
        <w:tab/>
        <w:t>Tfno.: (928) 30.67.17. Fax: (928) 30.67.00</w:t>
      </w:r>
      <w:r>
        <w:rPr>
          <w:sz w:val="14"/>
        </w:rPr>
        <w:tab/>
        <w:t>Correo electrónico: info@boplaspalmas.com</w:t>
      </w:r>
      <w:r>
        <w:rPr>
          <w:sz w:val="14"/>
        </w:rPr>
        <w:tab/>
        <w:t>Suscripción anual: 6</w:t>
      </w:r>
      <w:r>
        <w:rPr>
          <w:sz w:val="14"/>
        </w:rPr>
        <w:t>0,10 euros</w:t>
      </w:r>
    </w:p>
    <w:p w:rsidR="00CE4B29" w:rsidRDefault="00C271BF">
      <w:pPr>
        <w:tabs>
          <w:tab w:val="center" w:pos="3150"/>
          <w:tab w:val="center" w:pos="5823"/>
          <w:tab w:val="center" w:pos="8713"/>
        </w:tabs>
        <w:spacing w:after="3" w:line="259" w:lineRule="auto"/>
        <w:ind w:left="0" w:firstLine="0"/>
        <w:jc w:val="left"/>
      </w:pPr>
      <w:r>
        <w:rPr>
          <w:sz w:val="14"/>
        </w:rPr>
        <w:t>Consejería de Presidencia y Justicia</w:t>
      </w:r>
      <w:r>
        <w:rPr>
          <w:sz w:val="14"/>
        </w:rPr>
        <w:tab/>
        <w:t>35071 Las Palmas de Gran Canaria</w:t>
      </w:r>
      <w:r>
        <w:rPr>
          <w:sz w:val="14"/>
        </w:rPr>
        <w:tab/>
        <w:t>35002 Las Palmas de Gran Canaria</w:t>
      </w:r>
      <w:r>
        <w:rPr>
          <w:sz w:val="14"/>
        </w:rPr>
        <w:tab/>
        <w:t>más gastos de franqueo</w:t>
      </w:r>
    </w:p>
    <w:p w:rsidR="00CE4B29" w:rsidRDefault="00C271BF">
      <w:pPr>
        <w:tabs>
          <w:tab w:val="right" w:pos="964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714375</wp:posOffset>
                </wp:positionH>
                <wp:positionV relativeFrom="page">
                  <wp:posOffset>704850</wp:posOffset>
                </wp:positionV>
                <wp:extent cx="6118225" cy="12700"/>
                <wp:effectExtent l="0" t="0" r="0" b="0"/>
                <wp:wrapTopAndBottom/>
                <wp:docPr id="63471" name="Group 63471"/>
                <wp:cNvGraphicFramePr/>
                <a:graphic xmlns:a="http://schemas.openxmlformats.org/drawingml/2006/main">
                  <a:graphicData uri="http://schemas.microsoft.com/office/word/2010/wordprocessingGroup">
                    <wpg:wgp>
                      <wpg:cNvGrpSpPr/>
                      <wpg:grpSpPr>
                        <a:xfrm>
                          <a:off x="0" y="0"/>
                          <a:ext cx="6118225" cy="12700"/>
                          <a:chOff x="0" y="0"/>
                          <a:chExt cx="6118225" cy="12700"/>
                        </a:xfrm>
                      </wpg:grpSpPr>
                      <wps:wsp>
                        <wps:cNvPr id="107310" name="Shape 107310"/>
                        <wps:cNvSpPr/>
                        <wps:spPr>
                          <a:xfrm>
                            <a:off x="0" y="0"/>
                            <a:ext cx="6118225" cy="12700"/>
                          </a:xfrm>
                          <a:custGeom>
                            <a:avLst/>
                            <a:gdLst/>
                            <a:ahLst/>
                            <a:cxnLst/>
                            <a:rect l="0" t="0" r="0" b="0"/>
                            <a:pathLst>
                              <a:path w="6118225" h="12700">
                                <a:moveTo>
                                  <a:pt x="0" y="0"/>
                                </a:moveTo>
                                <a:lnTo>
                                  <a:pt x="6118225" y="0"/>
                                </a:lnTo>
                                <a:lnTo>
                                  <a:pt x="611822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471" style="width:481.75pt;height:1pt;position:absolute;mso-position-horizontal-relative:page;mso-position-horizontal:absolute;margin-left:56.25pt;mso-position-vertical-relative:page;margin-top:55.5pt;" coordsize="61182,127">
                <v:shape id="Shape 107311" style="position:absolute;width:61182;height:127;left:0;top:0;" coordsize="6118225,12700" path="m0,0l6118225,0l6118225,12700l0,12700l0,0">
                  <v:stroke weight="0pt" endcap="flat" joinstyle="miter" miterlimit="10" on="false" color="#000000" opacity="0"/>
                  <v:fill on="true" color="#000000"/>
                </v:shape>
                <w10:wrap type="topAndBottom"/>
              </v:group>
            </w:pict>
          </mc:Fallback>
        </mc:AlternateContent>
      </w:r>
      <w:r>
        <w:rPr>
          <w:rFonts w:ascii="Arial" w:eastAsia="Arial" w:hAnsi="Arial" w:cs="Arial"/>
          <w:sz w:val="16"/>
        </w:rPr>
        <w:t>330</w:t>
      </w:r>
      <w:r>
        <w:rPr>
          <w:rFonts w:ascii="Arial" w:eastAsia="Arial" w:hAnsi="Arial" w:cs="Arial"/>
          <w:sz w:val="16"/>
        </w:rPr>
        <w:tab/>
        <w:t>Boletín Oficial de la Provincia de Las Palmas. Número 5, miércoles 12 de enero de 2005</w:t>
      </w:r>
    </w:p>
    <w:p w:rsidR="00CE4B29" w:rsidRDefault="00C271BF">
      <w:pPr>
        <w:spacing w:after="615" w:line="259" w:lineRule="auto"/>
        <w:ind w:left="-3" w:firstLine="0"/>
        <w:jc w:val="left"/>
      </w:pPr>
      <w:r>
        <w:rPr>
          <w:rFonts w:ascii="Calibri" w:eastAsia="Calibri" w:hAnsi="Calibri" w:cs="Calibri"/>
          <w:noProof/>
        </w:rPr>
        <mc:AlternateContent>
          <mc:Choice Requires="wpg">
            <w:drawing>
              <wp:inline distT="0" distB="0" distL="0" distR="0">
                <wp:extent cx="6118225" cy="12700"/>
                <wp:effectExtent l="0" t="0" r="0" b="0"/>
                <wp:docPr id="63472" name="Group 63472"/>
                <wp:cNvGraphicFramePr/>
                <a:graphic xmlns:a="http://schemas.openxmlformats.org/drawingml/2006/main">
                  <a:graphicData uri="http://schemas.microsoft.com/office/word/2010/wordprocessingGroup">
                    <wpg:wgp>
                      <wpg:cNvGrpSpPr/>
                      <wpg:grpSpPr>
                        <a:xfrm>
                          <a:off x="0" y="0"/>
                          <a:ext cx="6118225" cy="12700"/>
                          <a:chOff x="0" y="0"/>
                          <a:chExt cx="6118225" cy="12700"/>
                        </a:xfrm>
                      </wpg:grpSpPr>
                      <wps:wsp>
                        <wps:cNvPr id="107312" name="Shape 107312"/>
                        <wps:cNvSpPr/>
                        <wps:spPr>
                          <a:xfrm>
                            <a:off x="0" y="0"/>
                            <a:ext cx="6118225" cy="12700"/>
                          </a:xfrm>
                          <a:custGeom>
                            <a:avLst/>
                            <a:gdLst/>
                            <a:ahLst/>
                            <a:cxnLst/>
                            <a:rect l="0" t="0" r="0" b="0"/>
                            <a:pathLst>
                              <a:path w="6118225" h="12700">
                                <a:moveTo>
                                  <a:pt x="0" y="0"/>
                                </a:moveTo>
                                <a:lnTo>
                                  <a:pt x="6118225" y="0"/>
                                </a:lnTo>
                                <a:lnTo>
                                  <a:pt x="611822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72" style="width:481.75pt;height:1pt;mso-position-horizontal-relative:char;mso-position-vertical-relative:line" coordsize="61182,127">
                <v:shape id="Shape 107313" style="position:absolute;width:61182;height:127;left:0;top:0;" coordsize="6118225,12700" path="m0,0l6118225,0l6118225,12700l0,12700l0,0">
                  <v:stroke weight="0pt" endcap="flat" joinstyle="miter" miterlimit="10" on="false" color="#000000" opacity="0"/>
                  <v:fill on="true" color="#000000"/>
                </v:shape>
              </v:group>
            </w:pict>
          </mc:Fallback>
        </mc:AlternateContent>
      </w:r>
    </w:p>
    <w:p w:rsidR="00CE4B29" w:rsidRDefault="00C271BF">
      <w:pPr>
        <w:tabs>
          <w:tab w:val="right" w:pos="9646"/>
        </w:tabs>
        <w:spacing w:after="160" w:line="259" w:lineRule="auto"/>
        <w:ind w:left="0" w:firstLine="0"/>
        <w:jc w:val="left"/>
      </w:pPr>
      <w:r>
        <w:rPr>
          <w:sz w:val="19"/>
        </w:rPr>
        <w:t>Juicio 1.402/03, José Ant</w:t>
      </w:r>
      <w:r>
        <w:rPr>
          <w:sz w:val="19"/>
        </w:rPr>
        <w:t>onio Castellano García contra Patroinmocan, S.L. y otra........................................................</w:t>
      </w:r>
      <w:r>
        <w:rPr>
          <w:sz w:val="19"/>
        </w:rPr>
        <w:tab/>
        <w:t>359</w:t>
      </w:r>
    </w:p>
    <w:p w:rsidR="00CE4B29" w:rsidRDefault="00C271BF">
      <w:pPr>
        <w:spacing w:after="160" w:line="259" w:lineRule="auto"/>
        <w:ind w:left="0" w:firstLine="0"/>
        <w:jc w:val="left"/>
      </w:pPr>
      <w:r>
        <w:rPr>
          <w:b/>
          <w:i/>
          <w:sz w:val="19"/>
        </w:rPr>
        <w:t>JUZGADO DE LO SOCIAL NUMERO 2</w:t>
      </w:r>
    </w:p>
    <w:p w:rsidR="00CE4B29" w:rsidRDefault="00C271BF">
      <w:pPr>
        <w:tabs>
          <w:tab w:val="right" w:pos="9646"/>
        </w:tabs>
        <w:spacing w:after="160" w:line="259" w:lineRule="auto"/>
        <w:ind w:left="0" w:firstLine="0"/>
        <w:jc w:val="left"/>
      </w:pPr>
      <w:r>
        <w:rPr>
          <w:sz w:val="19"/>
        </w:rPr>
        <w:t>Juicio 72/04, Juan M. Falcón Reyes contra Construcciones y Proyectos Costas Domayo, S.L. y otras..............</w:t>
      </w:r>
      <w:r>
        <w:rPr>
          <w:sz w:val="19"/>
        </w:rPr>
        <w:t>............</w:t>
      </w:r>
      <w:r>
        <w:rPr>
          <w:sz w:val="19"/>
        </w:rPr>
        <w:tab/>
        <w:t>359</w:t>
      </w:r>
    </w:p>
    <w:p w:rsidR="00CE4B29" w:rsidRDefault="00C271BF">
      <w:pPr>
        <w:tabs>
          <w:tab w:val="right" w:pos="9646"/>
        </w:tabs>
        <w:spacing w:after="160" w:line="259" w:lineRule="auto"/>
        <w:ind w:left="0" w:firstLine="0"/>
        <w:jc w:val="left"/>
      </w:pPr>
      <w:r>
        <w:rPr>
          <w:sz w:val="19"/>
        </w:rPr>
        <w:t>Juicio 1.034/02, Isolux Wat, S.A. contra Construcciones Los Naipolos, S.L. y otros.....................................................</w:t>
      </w:r>
      <w:r>
        <w:rPr>
          <w:sz w:val="19"/>
        </w:rPr>
        <w:tab/>
        <w:t>360</w:t>
      </w:r>
    </w:p>
    <w:p w:rsidR="00CE4B29" w:rsidRDefault="00C271BF">
      <w:pPr>
        <w:tabs>
          <w:tab w:val="right" w:pos="9646"/>
        </w:tabs>
        <w:spacing w:after="160" w:line="259" w:lineRule="auto"/>
        <w:ind w:left="0" w:firstLine="0"/>
        <w:jc w:val="left"/>
      </w:pPr>
      <w:r>
        <w:rPr>
          <w:sz w:val="19"/>
        </w:rPr>
        <w:t>Juicio 185/04, Felipe Angel Santana Pulido contra Seguricorp Compañía de Seguridad, S.L............</w:t>
      </w:r>
      <w:r>
        <w:rPr>
          <w:sz w:val="19"/>
        </w:rPr>
        <w:t>............................</w:t>
      </w:r>
      <w:r>
        <w:rPr>
          <w:sz w:val="19"/>
        </w:rPr>
        <w:tab/>
        <w:t>360</w:t>
      </w:r>
    </w:p>
    <w:p w:rsidR="00CE4B29" w:rsidRDefault="00C271BF">
      <w:pPr>
        <w:tabs>
          <w:tab w:val="right" w:pos="9646"/>
        </w:tabs>
        <w:spacing w:after="160" w:line="259" w:lineRule="auto"/>
        <w:ind w:left="0" w:firstLine="0"/>
        <w:jc w:val="left"/>
      </w:pPr>
      <w:r>
        <w:rPr>
          <w:sz w:val="19"/>
        </w:rPr>
        <w:t>Juicio 1.169/03, Manuel Sosa Santana y otra contra Playa de Vargas Sociedad Cooperativa y otro...............................</w:t>
      </w:r>
      <w:r>
        <w:rPr>
          <w:sz w:val="19"/>
        </w:rPr>
        <w:tab/>
        <w:t>361</w:t>
      </w:r>
    </w:p>
    <w:p w:rsidR="00CE4B29" w:rsidRDefault="00C271BF">
      <w:pPr>
        <w:tabs>
          <w:tab w:val="right" w:pos="9646"/>
        </w:tabs>
        <w:spacing w:after="160" w:line="259" w:lineRule="auto"/>
        <w:ind w:left="0" w:firstLine="0"/>
        <w:jc w:val="left"/>
      </w:pPr>
      <w:r>
        <w:rPr>
          <w:sz w:val="19"/>
        </w:rPr>
        <w:t>Juicio 413/03, José Luis González Vega contra María Concepción Pulido Duque y otros..............................................</w:t>
      </w:r>
      <w:r>
        <w:rPr>
          <w:sz w:val="19"/>
        </w:rPr>
        <w:tab/>
        <w:t>361</w:t>
      </w:r>
    </w:p>
    <w:p w:rsidR="00CE4B29" w:rsidRDefault="00C271BF">
      <w:pPr>
        <w:tabs>
          <w:tab w:val="right" w:pos="9646"/>
        </w:tabs>
        <w:spacing w:after="160" w:line="259" w:lineRule="auto"/>
        <w:ind w:left="0" w:firstLine="0"/>
        <w:jc w:val="left"/>
      </w:pPr>
      <w:r>
        <w:rPr>
          <w:sz w:val="19"/>
        </w:rPr>
        <w:t>Juicio 787/03, Yeray Vega Torres contra Ingeniería y Montajes Electromecánicos, S.L.................................................</w:t>
      </w:r>
      <w:r>
        <w:rPr>
          <w:sz w:val="19"/>
        </w:rPr>
        <w:tab/>
        <w:t>362</w:t>
      </w:r>
    </w:p>
    <w:p w:rsidR="00CE4B29" w:rsidRDefault="00C271BF">
      <w:pPr>
        <w:tabs>
          <w:tab w:val="right" w:pos="9646"/>
        </w:tabs>
        <w:spacing w:after="160" w:line="259" w:lineRule="auto"/>
        <w:ind w:left="0" w:firstLine="0"/>
        <w:jc w:val="left"/>
      </w:pPr>
      <w:r>
        <w:rPr>
          <w:sz w:val="19"/>
        </w:rPr>
        <w:t>Juicio 278/04, Marco Antonio Monzón Cámara contra Roberto Suárez Quevedo...............................................</w:t>
      </w:r>
      <w:r>
        <w:rPr>
          <w:sz w:val="19"/>
        </w:rPr>
        <w:t>...........</w:t>
      </w:r>
      <w:r>
        <w:rPr>
          <w:sz w:val="19"/>
        </w:rPr>
        <w:tab/>
        <w:t>362</w:t>
      </w:r>
    </w:p>
    <w:p w:rsidR="00CE4B29" w:rsidRDefault="00C271BF">
      <w:pPr>
        <w:tabs>
          <w:tab w:val="right" w:pos="9646"/>
        </w:tabs>
        <w:spacing w:after="160" w:line="259" w:lineRule="auto"/>
        <w:ind w:left="0" w:firstLine="0"/>
        <w:jc w:val="left"/>
      </w:pPr>
      <w:r>
        <w:rPr>
          <w:sz w:val="19"/>
        </w:rPr>
        <w:t>Juicio 1.087/03, Santiago Perdomo López contra Construcciones y Reformas Petelu, S.L. y otro.................................</w:t>
      </w:r>
      <w:r>
        <w:rPr>
          <w:sz w:val="19"/>
        </w:rPr>
        <w:tab/>
        <w:t>362</w:t>
      </w:r>
    </w:p>
    <w:p w:rsidR="00CE4B29" w:rsidRDefault="00C271BF">
      <w:pPr>
        <w:tabs>
          <w:tab w:val="right" w:pos="9646"/>
        </w:tabs>
        <w:spacing w:after="160" w:line="259" w:lineRule="auto"/>
        <w:ind w:left="0" w:firstLine="0"/>
        <w:jc w:val="left"/>
      </w:pPr>
      <w:r>
        <w:rPr>
          <w:sz w:val="19"/>
        </w:rPr>
        <w:t>Juicio 495/04, Ouani Mohamed contra Burns Enterprises, S.L. y otro............................................</w:t>
      </w:r>
      <w:r>
        <w:rPr>
          <w:sz w:val="19"/>
        </w:rPr>
        <w:t>................................</w:t>
      </w:r>
      <w:r>
        <w:rPr>
          <w:sz w:val="19"/>
        </w:rPr>
        <w:tab/>
        <w:t>363</w:t>
      </w:r>
    </w:p>
    <w:p w:rsidR="00CE4B29" w:rsidRDefault="00C271BF">
      <w:pPr>
        <w:tabs>
          <w:tab w:val="right" w:pos="9646"/>
        </w:tabs>
        <w:spacing w:after="160" w:line="259" w:lineRule="auto"/>
        <w:ind w:left="0" w:firstLine="0"/>
        <w:jc w:val="left"/>
      </w:pPr>
      <w:r>
        <w:rPr>
          <w:sz w:val="19"/>
        </w:rPr>
        <w:t xml:space="preserve">Juicio 1.230/03, Adela Rodríguez Domínguez contra Central Canaria de Consignaciones, S.L. y otros.. . . . . . . . . . . . . . . . . . . . . . . . . . . . . </w:t>
      </w:r>
      <w:r>
        <w:rPr>
          <w:sz w:val="19"/>
        </w:rPr>
        <w:tab/>
        <w:t>363</w:t>
      </w:r>
    </w:p>
    <w:p w:rsidR="00CE4B29" w:rsidRDefault="00C271BF">
      <w:pPr>
        <w:tabs>
          <w:tab w:val="right" w:pos="9646"/>
        </w:tabs>
        <w:spacing w:after="160" w:line="259" w:lineRule="auto"/>
        <w:ind w:left="0" w:firstLine="0"/>
        <w:jc w:val="left"/>
      </w:pPr>
      <w:r>
        <w:rPr>
          <w:sz w:val="19"/>
        </w:rPr>
        <w:t>Juicio 1.086/04, Antonia Hernández Santana contra Ezio Dag</w:t>
      </w:r>
      <w:r>
        <w:rPr>
          <w:sz w:val="19"/>
        </w:rPr>
        <w:t>nino, S.L. y otras............................................................</w:t>
      </w:r>
      <w:r>
        <w:rPr>
          <w:sz w:val="19"/>
        </w:rPr>
        <w:tab/>
        <w:t>364</w:t>
      </w:r>
    </w:p>
    <w:p w:rsidR="00CE4B29" w:rsidRDefault="00C271BF">
      <w:pPr>
        <w:tabs>
          <w:tab w:val="right" w:pos="9646"/>
        </w:tabs>
        <w:spacing w:after="160" w:line="259" w:lineRule="auto"/>
        <w:ind w:left="0" w:firstLine="0"/>
        <w:jc w:val="left"/>
      </w:pPr>
      <w:r>
        <w:rPr>
          <w:sz w:val="19"/>
        </w:rPr>
        <w:t>Juicio 877/03, José Enrique Hernández Ramírez contra Arraiz Insularsa, S.L................................................................</w:t>
      </w:r>
      <w:r>
        <w:rPr>
          <w:sz w:val="19"/>
        </w:rPr>
        <w:tab/>
        <w:t>364</w:t>
      </w:r>
    </w:p>
    <w:p w:rsidR="00CE4B29" w:rsidRDefault="00C271BF">
      <w:pPr>
        <w:tabs>
          <w:tab w:val="right" w:pos="9646"/>
        </w:tabs>
        <w:spacing w:after="160" w:line="259" w:lineRule="auto"/>
        <w:ind w:left="0" w:firstLine="0"/>
        <w:jc w:val="left"/>
      </w:pPr>
      <w:r>
        <w:rPr>
          <w:sz w:val="19"/>
        </w:rPr>
        <w:t>Juicio 1.232/03, Teresa Rosa S</w:t>
      </w:r>
      <w:r>
        <w:rPr>
          <w:sz w:val="19"/>
        </w:rPr>
        <w:t>antana Herrera contra Grupo Canary Limpic, S.L. y otros.............................................</w:t>
      </w:r>
      <w:r>
        <w:rPr>
          <w:sz w:val="19"/>
        </w:rPr>
        <w:tab/>
        <w:t>365</w:t>
      </w:r>
    </w:p>
    <w:p w:rsidR="00CE4B29" w:rsidRDefault="00C271BF">
      <w:pPr>
        <w:tabs>
          <w:tab w:val="right" w:pos="9646"/>
        </w:tabs>
        <w:spacing w:after="160" w:line="259" w:lineRule="auto"/>
        <w:ind w:left="0" w:firstLine="0"/>
        <w:jc w:val="left"/>
      </w:pPr>
      <w:r>
        <w:rPr>
          <w:sz w:val="19"/>
        </w:rPr>
        <w:t>Juicio 1.096/04, Víctor Raúl Reyes Pérez contra Segurac y otro.....................................................................................</w:t>
      </w:r>
      <w:r>
        <w:rPr>
          <w:sz w:val="19"/>
        </w:rPr>
        <w:tab/>
        <w:t>365</w:t>
      </w:r>
    </w:p>
    <w:p w:rsidR="00CE4B29" w:rsidRDefault="00C271BF">
      <w:pPr>
        <w:tabs>
          <w:tab w:val="right" w:pos="9646"/>
        </w:tabs>
        <w:spacing w:after="160" w:line="259" w:lineRule="auto"/>
        <w:ind w:left="0" w:firstLine="0"/>
        <w:jc w:val="left"/>
      </w:pPr>
      <w:r>
        <w:rPr>
          <w:sz w:val="19"/>
        </w:rPr>
        <w:t>Juicio 284/03, Sebastián Franquiz Vera contra Gestiones Periodísticas Canarias, S.L. y otro........................................</w:t>
      </w:r>
      <w:r>
        <w:rPr>
          <w:sz w:val="19"/>
        </w:rPr>
        <w:tab/>
        <w:t>366</w:t>
      </w:r>
    </w:p>
    <w:p w:rsidR="00CE4B29" w:rsidRDefault="00C271BF">
      <w:pPr>
        <w:spacing w:after="160" w:line="259" w:lineRule="auto"/>
        <w:ind w:left="0" w:firstLine="0"/>
        <w:jc w:val="left"/>
      </w:pPr>
      <w:r>
        <w:rPr>
          <w:b/>
          <w:i/>
          <w:sz w:val="19"/>
        </w:rPr>
        <w:t>JUZGADO DE LO SOCIAL NUMERO 5</w:t>
      </w:r>
    </w:p>
    <w:p w:rsidR="00CE4B29" w:rsidRDefault="00C271BF">
      <w:pPr>
        <w:tabs>
          <w:tab w:val="right" w:pos="9646"/>
        </w:tabs>
        <w:spacing w:after="160" w:line="259" w:lineRule="auto"/>
        <w:ind w:left="0" w:firstLine="0"/>
        <w:jc w:val="left"/>
      </w:pPr>
      <w:r>
        <w:rPr>
          <w:sz w:val="19"/>
        </w:rPr>
        <w:t xml:space="preserve">Juicio 975/04, María del Carmen Artiles Castro contra Estructuras y Cubiertas Marcos.. . </w:t>
      </w:r>
      <w:r>
        <w:rPr>
          <w:sz w:val="19"/>
        </w:rPr>
        <w:t xml:space="preserve">. . . . . . . . . . . . . . . . . . . . . . . . . . . . . . . . . . . . . . . . . . . . . . . . . . . . . . . . . </w:t>
      </w:r>
      <w:r>
        <w:rPr>
          <w:sz w:val="19"/>
        </w:rPr>
        <w:tab/>
        <w:t>366</w:t>
      </w:r>
    </w:p>
    <w:p w:rsidR="00CE4B29" w:rsidRDefault="00C271BF">
      <w:pPr>
        <w:spacing w:after="160" w:line="259" w:lineRule="auto"/>
        <w:ind w:left="0" w:firstLine="0"/>
        <w:jc w:val="left"/>
      </w:pPr>
      <w:r>
        <w:rPr>
          <w:b/>
          <w:i/>
          <w:sz w:val="19"/>
        </w:rPr>
        <w:t>JUZGADO DE LO SOCIAL NUMERO 6</w:t>
      </w:r>
    </w:p>
    <w:p w:rsidR="00CE4B29" w:rsidRDefault="00C271BF">
      <w:pPr>
        <w:tabs>
          <w:tab w:val="right" w:pos="9646"/>
        </w:tabs>
        <w:spacing w:after="160" w:line="259" w:lineRule="auto"/>
        <w:ind w:left="0" w:firstLine="0"/>
        <w:jc w:val="left"/>
      </w:pPr>
      <w:r>
        <w:rPr>
          <w:sz w:val="19"/>
        </w:rPr>
        <w:t>Juicio 161/03, Concepción Vigo Jiménez contra Marcial Navarro Molina, S.L..................................</w:t>
      </w:r>
      <w:r>
        <w:rPr>
          <w:sz w:val="19"/>
        </w:rPr>
        <w:t>............................</w:t>
      </w:r>
      <w:r>
        <w:rPr>
          <w:sz w:val="19"/>
        </w:rPr>
        <w:tab/>
        <w:t>367</w:t>
      </w:r>
    </w:p>
    <w:p w:rsidR="00CE4B29" w:rsidRDefault="00C271BF">
      <w:pPr>
        <w:tabs>
          <w:tab w:val="right" w:pos="9646"/>
        </w:tabs>
        <w:spacing w:after="160" w:line="259" w:lineRule="auto"/>
        <w:ind w:left="0" w:firstLine="0"/>
        <w:jc w:val="left"/>
      </w:pPr>
      <w:r>
        <w:rPr>
          <w:sz w:val="19"/>
        </w:rPr>
        <w:t>Juicio 751/03, Oscar Cabrera Arbelo contra Construcciones Zanarsua, S.L. y otra........................................................</w:t>
      </w:r>
      <w:r>
        <w:rPr>
          <w:sz w:val="19"/>
        </w:rPr>
        <w:tab/>
        <w:t>368</w:t>
      </w:r>
    </w:p>
    <w:p w:rsidR="00CE4B29" w:rsidRDefault="00C271BF">
      <w:pPr>
        <w:tabs>
          <w:tab w:val="right" w:pos="9646"/>
        </w:tabs>
        <w:spacing w:after="160" w:line="259" w:lineRule="auto"/>
        <w:ind w:left="0" w:firstLine="0"/>
        <w:jc w:val="left"/>
      </w:pPr>
      <w:r>
        <w:rPr>
          <w:sz w:val="19"/>
        </w:rPr>
        <w:t xml:space="preserve">Juicio 147/03, Lidia Esther Alonso Guerra contra Javier Navarro Pilar Martín, S.L. </w:t>
      </w:r>
      <w:r>
        <w:rPr>
          <w:sz w:val="19"/>
        </w:rPr>
        <w:t>y otro...........................................</w:t>
      </w:r>
      <w:r>
        <w:rPr>
          <w:sz w:val="19"/>
        </w:rPr>
        <w:tab/>
        <w:t>368</w:t>
      </w:r>
    </w:p>
    <w:p w:rsidR="00CE4B29" w:rsidRDefault="00C271BF">
      <w:pPr>
        <w:tabs>
          <w:tab w:val="right" w:pos="9646"/>
        </w:tabs>
        <w:spacing w:after="160" w:line="259" w:lineRule="auto"/>
        <w:ind w:left="0" w:firstLine="0"/>
        <w:jc w:val="left"/>
      </w:pPr>
      <w:r>
        <w:rPr>
          <w:sz w:val="19"/>
        </w:rPr>
        <w:t>Juicio 535/02, Abraham Belchi Mújica contra Estudi Playa Honda, S.L.  y otros..........................................................</w:t>
      </w:r>
      <w:r>
        <w:rPr>
          <w:sz w:val="19"/>
        </w:rPr>
        <w:tab/>
        <w:t>369</w:t>
      </w:r>
    </w:p>
    <w:p w:rsidR="00CE4B29" w:rsidRDefault="00C271BF">
      <w:pPr>
        <w:tabs>
          <w:tab w:val="right" w:pos="9646"/>
        </w:tabs>
        <w:spacing w:after="160" w:line="259" w:lineRule="auto"/>
        <w:ind w:left="0" w:firstLine="0"/>
        <w:jc w:val="left"/>
      </w:pPr>
      <w:r>
        <w:rPr>
          <w:sz w:val="19"/>
        </w:rPr>
        <w:t>Juicio 721/03, Miguel Gil Lorenzo contra María Teresa Sosa Cas</w:t>
      </w:r>
      <w:r>
        <w:rPr>
          <w:sz w:val="19"/>
        </w:rPr>
        <w:t>tellano.......................................................................</w:t>
      </w:r>
      <w:r>
        <w:rPr>
          <w:sz w:val="19"/>
        </w:rPr>
        <w:tab/>
        <w:t>370</w:t>
      </w:r>
    </w:p>
    <w:p w:rsidR="00CE4B29" w:rsidRDefault="00C271BF">
      <w:pPr>
        <w:tabs>
          <w:tab w:val="right" w:pos="9646"/>
        </w:tabs>
        <w:spacing w:after="160" w:line="259" w:lineRule="auto"/>
        <w:ind w:left="0" w:firstLine="0"/>
        <w:jc w:val="left"/>
      </w:pPr>
      <w:r>
        <w:rPr>
          <w:sz w:val="19"/>
        </w:rPr>
        <w:t>Juicio 19/01, Juan Martín Sait contra Instituto Nacional de la Seguridad Social............................................................</w:t>
      </w:r>
      <w:r>
        <w:rPr>
          <w:sz w:val="19"/>
        </w:rPr>
        <w:tab/>
        <w:t>370</w:t>
      </w:r>
    </w:p>
    <w:p w:rsidR="00CE4B29" w:rsidRDefault="00C271BF">
      <w:pPr>
        <w:tabs>
          <w:tab w:val="right" w:pos="9646"/>
        </w:tabs>
        <w:spacing w:after="160" w:line="259" w:lineRule="auto"/>
        <w:ind w:left="0" w:firstLine="0"/>
        <w:jc w:val="left"/>
      </w:pPr>
      <w:r>
        <w:rPr>
          <w:sz w:val="19"/>
        </w:rPr>
        <w:t xml:space="preserve">Juicio 237/03, Ian Wilkinson </w:t>
      </w:r>
      <w:r>
        <w:rPr>
          <w:sz w:val="19"/>
        </w:rPr>
        <w:t>contra Anfi Sales, S.L. y otras...........................................................................................</w:t>
      </w:r>
      <w:r>
        <w:rPr>
          <w:sz w:val="19"/>
        </w:rPr>
        <w:tab/>
        <w:t>371</w:t>
      </w:r>
    </w:p>
    <w:p w:rsidR="00CE4B29" w:rsidRDefault="00C271BF">
      <w:pPr>
        <w:tabs>
          <w:tab w:val="right" w:pos="9646"/>
        </w:tabs>
        <w:spacing w:after="160" w:line="259" w:lineRule="auto"/>
        <w:ind w:left="0" w:firstLine="0"/>
        <w:jc w:val="left"/>
      </w:pPr>
      <w:r>
        <w:rPr>
          <w:sz w:val="19"/>
        </w:rPr>
        <w:t>Juicio 104/03, Gustavo Adolfo Delgado Morales contra Centro de Desarrollo Profesional Canarias y otro..................</w:t>
      </w:r>
      <w:r>
        <w:rPr>
          <w:sz w:val="19"/>
        </w:rPr>
        <w:tab/>
        <w:t>372</w:t>
      </w:r>
    </w:p>
    <w:p w:rsidR="00CE4B29" w:rsidRDefault="00C271BF">
      <w:pPr>
        <w:tabs>
          <w:tab w:val="right" w:pos="9646"/>
        </w:tabs>
        <w:spacing w:after="160" w:line="259" w:lineRule="auto"/>
        <w:ind w:left="0" w:firstLine="0"/>
        <w:jc w:val="left"/>
      </w:pPr>
      <w:r>
        <w:rPr>
          <w:sz w:val="19"/>
        </w:rPr>
        <w:t>Juici</w:t>
      </w:r>
      <w:r>
        <w:rPr>
          <w:sz w:val="19"/>
        </w:rPr>
        <w:t>o 494/04, Jaime Camacho Puerta contra Juan Rafael Caballero Gil y otra..............................................................</w:t>
      </w:r>
      <w:r>
        <w:rPr>
          <w:sz w:val="19"/>
        </w:rPr>
        <w:tab/>
        <w:t>372</w:t>
      </w:r>
    </w:p>
    <w:p w:rsidR="00CE4B29" w:rsidRDefault="00C271BF">
      <w:pPr>
        <w:tabs>
          <w:tab w:val="right" w:pos="9646"/>
        </w:tabs>
        <w:spacing w:after="160" w:line="259" w:lineRule="auto"/>
        <w:ind w:left="0" w:firstLine="0"/>
        <w:jc w:val="left"/>
      </w:pPr>
      <w:r>
        <w:rPr>
          <w:sz w:val="19"/>
        </w:rPr>
        <w:t>Juicio 449/04, Antonio Mozo Calvo contra Aire y Fuerzas Eléctricas Canarias, S.L. y otro...............................</w:t>
      </w:r>
      <w:r>
        <w:rPr>
          <w:sz w:val="19"/>
        </w:rPr>
        <w:t>...........</w:t>
      </w:r>
      <w:r>
        <w:rPr>
          <w:sz w:val="19"/>
        </w:rPr>
        <w:tab/>
        <w:t>373</w:t>
      </w:r>
    </w:p>
    <w:p w:rsidR="00CE4B29" w:rsidRDefault="00C271BF">
      <w:pPr>
        <w:spacing w:after="160" w:line="259" w:lineRule="auto"/>
        <w:ind w:left="0" w:firstLine="0"/>
        <w:jc w:val="left"/>
      </w:pPr>
      <w:r>
        <w:rPr>
          <w:b/>
          <w:i/>
          <w:sz w:val="19"/>
        </w:rPr>
        <w:t>JUZGADO DE LO SOCIAL NUMERO 7</w:t>
      </w:r>
    </w:p>
    <w:p w:rsidR="00CE4B29" w:rsidRDefault="00C271BF">
      <w:pPr>
        <w:tabs>
          <w:tab w:val="right" w:pos="9646"/>
        </w:tabs>
        <w:spacing w:after="160" w:line="259" w:lineRule="auto"/>
        <w:ind w:left="0" w:firstLine="0"/>
        <w:jc w:val="left"/>
      </w:pPr>
      <w:r>
        <w:rPr>
          <w:sz w:val="19"/>
        </w:rPr>
        <w:t>Juicio 1.088/04, José Francisco Acosta Rodríguez y otros contra Repriss Las Palmas Manipulados, S.L. y otras.........</w:t>
      </w:r>
      <w:r>
        <w:rPr>
          <w:sz w:val="19"/>
        </w:rPr>
        <w:tab/>
        <w:t>374</w:t>
      </w:r>
    </w:p>
    <w:p w:rsidR="00CE4B29" w:rsidRDefault="00C271BF">
      <w:pPr>
        <w:tabs>
          <w:tab w:val="right" w:pos="9646"/>
        </w:tabs>
        <w:spacing w:after="160" w:line="259" w:lineRule="auto"/>
        <w:ind w:left="0" w:firstLine="0"/>
        <w:jc w:val="left"/>
      </w:pPr>
      <w:r>
        <w:rPr>
          <w:sz w:val="19"/>
        </w:rPr>
        <w:t>Juicio 1.078/04, Luis Rafael Demarcos contra Restaurante La Liguria y otro................................................................</w:t>
      </w:r>
      <w:r>
        <w:rPr>
          <w:sz w:val="19"/>
        </w:rPr>
        <w:tab/>
        <w:t>378</w:t>
      </w:r>
    </w:p>
    <w:p w:rsidR="00CE4B29" w:rsidRDefault="00C271BF">
      <w:pPr>
        <w:spacing w:after="160" w:line="259" w:lineRule="auto"/>
        <w:ind w:left="0" w:firstLine="0"/>
        <w:jc w:val="left"/>
      </w:pPr>
      <w:r>
        <w:rPr>
          <w:b/>
          <w:i/>
          <w:sz w:val="19"/>
        </w:rPr>
        <w:t>JUZGADO DE PRIMERA INSTANCIA NUMERO 1 DE SANTA MARIA DE GUIA</w:t>
      </w:r>
    </w:p>
    <w:p w:rsidR="00CE4B29" w:rsidRDefault="00C271BF">
      <w:pPr>
        <w:tabs>
          <w:tab w:val="right" w:pos="9646"/>
        </w:tabs>
        <w:spacing w:after="160" w:line="259" w:lineRule="auto"/>
        <w:ind w:left="0" w:firstLine="0"/>
        <w:jc w:val="left"/>
      </w:pPr>
      <w:r>
        <w:rPr>
          <w:sz w:val="19"/>
        </w:rPr>
        <w:t>Expediente de Dominio. Inmatriculación 749/03, de Vi</w:t>
      </w:r>
      <w:r>
        <w:rPr>
          <w:sz w:val="19"/>
        </w:rPr>
        <w:t>cente José Arencibia Betancor (Moya).....................................</w:t>
      </w:r>
      <w:r>
        <w:rPr>
          <w:sz w:val="19"/>
        </w:rPr>
        <w:tab/>
        <w:t>377</w:t>
      </w:r>
    </w:p>
    <w:p w:rsidR="00CE4B29" w:rsidRDefault="00C271BF">
      <w:pPr>
        <w:spacing w:after="160" w:line="259" w:lineRule="auto"/>
        <w:ind w:left="0" w:firstLine="0"/>
        <w:jc w:val="left"/>
      </w:pPr>
      <w:r>
        <w:rPr>
          <w:b/>
          <w:i/>
          <w:sz w:val="19"/>
        </w:rPr>
        <w:t>JUZGADO DE PRIMERA INSTANCIA NUMERO 2 DE SANTA MARIA DE GUIA</w:t>
      </w:r>
    </w:p>
    <w:p w:rsidR="00CE4B29" w:rsidRDefault="00C271BF">
      <w:pPr>
        <w:tabs>
          <w:tab w:val="right" w:pos="9646"/>
        </w:tabs>
        <w:spacing w:after="160" w:line="259" w:lineRule="auto"/>
        <w:ind w:left="0" w:firstLine="0"/>
        <w:jc w:val="left"/>
      </w:pPr>
      <w:r>
        <w:rPr>
          <w:sz w:val="19"/>
        </w:rPr>
        <w:t>Expediente de Dominio. Reanudación del Tracto 318/04, de Celestino Alonso García (San Nicolás de Tolentino)......</w:t>
      </w:r>
      <w:r>
        <w:rPr>
          <w:sz w:val="19"/>
        </w:rPr>
        <w:tab/>
        <w:t>378</w:t>
      </w:r>
    </w:p>
    <w:p w:rsidR="00CE4B29" w:rsidRDefault="00C271BF">
      <w:pPr>
        <w:tabs>
          <w:tab w:val="right" w:pos="9646"/>
        </w:tabs>
        <w:spacing w:after="160" w:line="259" w:lineRule="auto"/>
        <w:ind w:left="0" w:firstLine="0"/>
        <w:jc w:val="left"/>
      </w:pPr>
      <w:r>
        <w:rPr>
          <w:sz w:val="19"/>
        </w:rPr>
        <w:t xml:space="preserve">Expediente de Dominio. Reanudación del Tracto 195/04, de Geisha María Afonso Bautista y otras (S.  Nicolás de Tol e n t i n o ) .. . . . . </w:t>
      </w:r>
      <w:r>
        <w:rPr>
          <w:sz w:val="19"/>
        </w:rPr>
        <w:tab/>
        <w:t>378</w:t>
      </w:r>
    </w:p>
    <w:p w:rsidR="00CE4B29" w:rsidRDefault="00C271BF">
      <w:pPr>
        <w:spacing w:after="160" w:line="259" w:lineRule="auto"/>
        <w:ind w:left="0" w:firstLine="0"/>
        <w:jc w:val="left"/>
      </w:pPr>
      <w:r>
        <w:rPr>
          <w:b/>
          <w:i/>
          <w:sz w:val="19"/>
        </w:rPr>
        <w:t>JUZGADO DE INSTRUCCION NUMERO 5</w:t>
      </w:r>
    </w:p>
    <w:p w:rsidR="00CE4B29" w:rsidRDefault="00C271BF">
      <w:pPr>
        <w:tabs>
          <w:tab w:val="right" w:pos="9646"/>
        </w:tabs>
        <w:spacing w:after="160" w:line="259" w:lineRule="auto"/>
        <w:ind w:left="0" w:firstLine="0"/>
        <w:jc w:val="left"/>
      </w:pPr>
      <w:r>
        <w:rPr>
          <w:sz w:val="19"/>
        </w:rPr>
        <w:t>Juicio 139/04, notificación a Enmanuel Junior Watara...........................</w:t>
      </w:r>
      <w:r>
        <w:rPr>
          <w:sz w:val="19"/>
        </w:rPr>
        <w:t>.........................................................................</w:t>
      </w:r>
      <w:r>
        <w:rPr>
          <w:sz w:val="19"/>
        </w:rPr>
        <w:tab/>
        <w:t>379</w:t>
      </w:r>
    </w:p>
    <w:p w:rsidR="00CE4B29" w:rsidRDefault="00C271BF">
      <w:pPr>
        <w:tabs>
          <w:tab w:val="right" w:pos="9646"/>
        </w:tabs>
        <w:spacing w:after="160" w:line="259" w:lineRule="auto"/>
        <w:ind w:left="0" w:firstLine="0"/>
        <w:jc w:val="left"/>
      </w:pPr>
      <w:r>
        <w:rPr>
          <w:sz w:val="19"/>
        </w:rPr>
        <w:t>Juicio 141/04, notificación a Daniel Stegariu ..................................................................................................................</w:t>
      </w:r>
      <w:r>
        <w:rPr>
          <w:sz w:val="19"/>
        </w:rPr>
        <w:tab/>
        <w:t>379</w:t>
      </w:r>
    </w:p>
    <w:p w:rsidR="00CE4B29" w:rsidRDefault="00C271BF">
      <w:pPr>
        <w:tabs>
          <w:tab w:val="right" w:pos="9646"/>
        </w:tabs>
        <w:spacing w:after="160" w:line="259" w:lineRule="auto"/>
        <w:ind w:left="0" w:firstLine="0"/>
        <w:jc w:val="left"/>
      </w:pPr>
      <w:r>
        <w:rPr>
          <w:sz w:val="19"/>
        </w:rPr>
        <w:t>Juicio 68/04,</w:t>
      </w:r>
      <w:r>
        <w:rPr>
          <w:sz w:val="19"/>
        </w:rPr>
        <w:t xml:space="preserve"> notificación a José Luis Pérez González y otro..........................................................................................</w:t>
      </w:r>
      <w:r>
        <w:rPr>
          <w:sz w:val="19"/>
        </w:rPr>
        <w:tab/>
        <w:t>379</w:t>
      </w:r>
    </w:p>
    <w:p w:rsidR="00CE4B29" w:rsidRDefault="00C271BF">
      <w:pPr>
        <w:spacing w:after="802" w:line="259" w:lineRule="auto"/>
        <w:ind w:left="-3" w:firstLine="0"/>
        <w:jc w:val="left"/>
      </w:pPr>
      <w:r>
        <w:rPr>
          <w:rFonts w:ascii="Calibri" w:eastAsia="Calibri" w:hAnsi="Calibri" w:cs="Calibri"/>
          <w:noProof/>
        </w:rPr>
        <mc:AlternateContent>
          <mc:Choice Requires="wpg">
            <w:drawing>
              <wp:inline distT="0" distB="0" distL="0" distR="0">
                <wp:extent cx="6108700" cy="12700"/>
                <wp:effectExtent l="0" t="0" r="0" b="0"/>
                <wp:docPr id="63473" name="Group 63473"/>
                <wp:cNvGraphicFramePr/>
                <a:graphic xmlns:a="http://schemas.openxmlformats.org/drawingml/2006/main">
                  <a:graphicData uri="http://schemas.microsoft.com/office/word/2010/wordprocessingGroup">
                    <wpg:wgp>
                      <wpg:cNvGrpSpPr/>
                      <wpg:grpSpPr>
                        <a:xfrm>
                          <a:off x="0" y="0"/>
                          <a:ext cx="6108700" cy="12700"/>
                          <a:chOff x="0" y="0"/>
                          <a:chExt cx="6108700" cy="12700"/>
                        </a:xfrm>
                      </wpg:grpSpPr>
                      <wps:wsp>
                        <wps:cNvPr id="107314" name="Shape 107314"/>
                        <wps:cNvSpPr/>
                        <wps:spPr>
                          <a:xfrm>
                            <a:off x="0" y="0"/>
                            <a:ext cx="6108700" cy="12700"/>
                          </a:xfrm>
                          <a:custGeom>
                            <a:avLst/>
                            <a:gdLst/>
                            <a:ahLst/>
                            <a:cxnLst/>
                            <a:rect l="0" t="0" r="0" b="0"/>
                            <a:pathLst>
                              <a:path w="6108700" h="12700">
                                <a:moveTo>
                                  <a:pt x="0" y="0"/>
                                </a:moveTo>
                                <a:lnTo>
                                  <a:pt x="6108700" y="0"/>
                                </a:lnTo>
                                <a:lnTo>
                                  <a:pt x="6108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73" style="width:481pt;height:1pt;mso-position-horizontal-relative:char;mso-position-vertical-relative:line" coordsize="61087,127">
                <v:shape id="Shape 107315" style="position:absolute;width:61087;height:127;left:0;top:0;" coordsize="6108700,12700" path="m0,0l6108700,0l6108700,12700l0,12700l0,0">
                  <v:stroke weight="0pt" endcap="flat" joinstyle="miter" miterlimit="10" on="false" color="#000000" opacity="0"/>
                  <v:fill on="true" color="#000000"/>
                </v:shape>
              </v:group>
            </w:pict>
          </mc:Fallback>
        </mc:AlternateContent>
      </w:r>
    </w:p>
    <w:p w:rsidR="00CE4B29" w:rsidRDefault="00C271BF">
      <w:pPr>
        <w:pStyle w:val="Heading1"/>
        <w:spacing w:after="113"/>
      </w:pPr>
      <w:r>
        <w:t>I. ADMINISTRACION DEL ESTADO</w:t>
      </w:r>
    </w:p>
    <w:p w:rsidR="00CE4B29" w:rsidRDefault="00C271BF">
      <w:pPr>
        <w:spacing w:after="174" w:line="255" w:lineRule="auto"/>
        <w:ind w:left="255" w:right="256" w:hanging="10"/>
        <w:jc w:val="center"/>
      </w:pPr>
      <w:r>
        <w:rPr>
          <w:b/>
          <w:sz w:val="24"/>
        </w:rPr>
        <w:t>MINISTERIO DEL INTERIOR</w:t>
      </w:r>
    </w:p>
    <w:p w:rsidR="00CE4B29" w:rsidRDefault="00C271BF">
      <w:pPr>
        <w:spacing w:after="49" w:line="255" w:lineRule="auto"/>
        <w:ind w:left="255" w:right="259" w:hanging="10"/>
        <w:jc w:val="center"/>
      </w:pPr>
      <w:r>
        <w:rPr>
          <w:b/>
          <w:sz w:val="24"/>
        </w:rPr>
        <w:t>Jefatura Provincial de Tráfico de Las Palmas</w:t>
      </w:r>
    </w:p>
    <w:p w:rsidR="00CE4B29" w:rsidRDefault="00C271BF">
      <w:pPr>
        <w:pStyle w:val="Heading2"/>
        <w:spacing w:after="5"/>
        <w:ind w:left="19" w:right="23"/>
      </w:pPr>
      <w:r>
        <w:rPr>
          <w:sz w:val="22"/>
        </w:rPr>
        <w:t>EDICTO</w:t>
      </w:r>
    </w:p>
    <w:p w:rsidR="00CE4B29" w:rsidRDefault="00C271BF">
      <w:pPr>
        <w:pStyle w:val="Heading3"/>
        <w:ind w:left="2" w:right="0"/>
        <w:jc w:val="left"/>
      </w:pPr>
      <w:r>
        <w:t>237</w:t>
      </w:r>
    </w:p>
    <w:p w:rsidR="00CE4B29" w:rsidRDefault="00C271BF">
      <w:pPr>
        <w:spacing w:after="40" w:line="216" w:lineRule="auto"/>
        <w:ind w:left="165" w:right="-14" w:hanging="10"/>
        <w:jc w:val="left"/>
      </w:pPr>
      <w:r>
        <w:t xml:space="preserve">De conformidad con lo dispuesto en los artículos 59.5 y 61 de la Ley 30/1992, de 26 de noviembre, de Régimen </w:t>
      </w:r>
      <w:r>
        <w:t>Jurídico de las Administraciones Públicas y del Procedimiento Administrativo Común (B.O.E. 285, de 27 de noviembre de 1992), se hace pública notifi</w:t>
      </w:r>
      <w:r>
        <w:t>cación de la iniciación de los expedientes sancionadores que se indican, instruidos por la Jefatura Provincial de Tráfico, a las personas o entidades denunciadas que a continuación se relacionan, ya que habiéndose intentado la notificación en el último dom</w:t>
      </w:r>
      <w:r>
        <w:t>icilio conocido, ésta no se ha podido practicar.</w:t>
      </w:r>
    </w:p>
    <w:p w:rsidR="00CE4B29" w:rsidRDefault="00C271BF">
      <w:pPr>
        <w:spacing w:after="9" w:line="255" w:lineRule="auto"/>
        <w:ind w:left="6" w:firstLine="142"/>
      </w:pPr>
      <w:r>
        <w:t>Los correspondientes expedientes obran en la Unidad de Sanciones de la Jefatura Provincial de Tráfico, ante la cual les asiste el derecho de alegar por escrito lo que en su defensa estimen conveniente, con a</w:t>
      </w:r>
      <w:r>
        <w:t>portación o proposición de las pruebas que consideren oportunas, dentro del plazo de quince días hábiles, contados desde el siguiente al de la publicación del presente en el Boletín Oficial de la Provincia.</w:t>
      </w:r>
    </w:p>
    <w:p w:rsidR="00CE4B29" w:rsidRDefault="00C271BF">
      <w:pPr>
        <w:spacing w:after="44" w:line="255" w:lineRule="auto"/>
        <w:ind w:left="6" w:firstLine="142"/>
      </w:pPr>
      <w:r>
        <w:t>Transcurrido dicho plazo sin que se haya hecho us</w:t>
      </w:r>
      <w:r>
        <w:t>o del derecho para formular alegaciones y/o aportar o proponer pruebas, se dictarán las oportunas Resoluciones.</w:t>
      </w:r>
    </w:p>
    <w:p w:rsidR="00CE4B29" w:rsidRDefault="00C271BF">
      <w:pPr>
        <w:spacing w:after="9" w:line="255" w:lineRule="auto"/>
        <w:ind w:left="176" w:hanging="10"/>
      </w:pPr>
      <w:r>
        <w:t>Las Palmas de Gran Canaria, a 7 de enero de 2005.</w:t>
      </w:r>
    </w:p>
    <w:p w:rsidR="00CE4B29" w:rsidRDefault="00C271BF">
      <w:pPr>
        <w:spacing w:after="9" w:line="255" w:lineRule="auto"/>
        <w:ind w:left="176" w:hanging="10"/>
      </w:pPr>
      <w:r>
        <w:t>EL JEFE PROVINCIAL DE TRAFICO ACCTAL., Manuel Rodríguez Olavarría, firmado.</w:t>
      </w:r>
    </w:p>
    <w:p w:rsidR="00CE4B29" w:rsidRDefault="00C271BF">
      <w:pPr>
        <w:spacing w:after="9" w:line="255" w:lineRule="auto"/>
        <w:ind w:left="6" w:firstLine="159"/>
      </w:pPr>
      <w:r>
        <w:t>Por error tipográf</w:t>
      </w:r>
      <w:r>
        <w:t>ico figura el R.D. 13/92 (en referencia al Reglamento General de Circulación) debiendo entenderse el R.D. 1428/2003.</w:t>
      </w:r>
    </w:p>
    <w:p w:rsidR="00CE4B29" w:rsidRDefault="00C271BF">
      <w:pPr>
        <w:spacing w:after="9" w:line="255" w:lineRule="auto"/>
        <w:ind w:left="176" w:hanging="10"/>
      </w:pPr>
      <w:r>
        <w:t>ARTº= Artículo; RDL= Real Decreto Legislativo; RD= Real Decreto; SUSP= Meses de Suspensión</w:t>
      </w:r>
    </w:p>
    <w:p w:rsidR="00CE4B29" w:rsidRDefault="00C271BF">
      <w:pPr>
        <w:spacing w:after="0" w:line="259" w:lineRule="auto"/>
        <w:ind w:left="-4" w:right="-5" w:firstLine="0"/>
        <w:jc w:val="left"/>
      </w:pPr>
      <w:r>
        <w:rPr>
          <w:rFonts w:ascii="Calibri" w:eastAsia="Calibri" w:hAnsi="Calibri" w:cs="Calibri"/>
          <w:noProof/>
        </w:rPr>
        <mc:AlternateContent>
          <mc:Choice Requires="wpg">
            <w:drawing>
              <wp:inline distT="0" distB="0" distL="0" distR="0">
                <wp:extent cx="6130335" cy="6180615"/>
                <wp:effectExtent l="0" t="0" r="0" b="0"/>
                <wp:docPr id="62952" name="Group 62952"/>
                <wp:cNvGraphicFramePr/>
                <a:graphic xmlns:a="http://schemas.openxmlformats.org/drawingml/2006/main">
                  <a:graphicData uri="http://schemas.microsoft.com/office/word/2010/wordprocessingGroup">
                    <wpg:wgp>
                      <wpg:cNvGrpSpPr/>
                      <wpg:grpSpPr>
                        <a:xfrm>
                          <a:off x="0" y="0"/>
                          <a:ext cx="6130335" cy="6180615"/>
                          <a:chOff x="0" y="0"/>
                          <a:chExt cx="6130335" cy="6180615"/>
                        </a:xfrm>
                      </wpg:grpSpPr>
                      <pic:pic xmlns:pic="http://schemas.openxmlformats.org/drawingml/2006/picture">
                        <pic:nvPicPr>
                          <pic:cNvPr id="243" name="Picture 243"/>
                          <pic:cNvPicPr/>
                        </pic:nvPicPr>
                        <pic:blipFill>
                          <a:blip r:embed="rId10"/>
                          <a:stretch>
                            <a:fillRect/>
                          </a:stretch>
                        </pic:blipFill>
                        <pic:spPr>
                          <a:xfrm>
                            <a:off x="0" y="0"/>
                            <a:ext cx="6130335" cy="4351816"/>
                          </a:xfrm>
                          <a:prstGeom prst="rect">
                            <a:avLst/>
                          </a:prstGeom>
                        </pic:spPr>
                      </pic:pic>
                      <pic:pic xmlns:pic="http://schemas.openxmlformats.org/drawingml/2006/picture">
                        <pic:nvPicPr>
                          <pic:cNvPr id="245" name="Picture 245"/>
                          <pic:cNvPicPr/>
                        </pic:nvPicPr>
                        <pic:blipFill>
                          <a:blip r:embed="rId11"/>
                          <a:stretch>
                            <a:fillRect/>
                          </a:stretch>
                        </pic:blipFill>
                        <pic:spPr>
                          <a:xfrm>
                            <a:off x="44031" y="4352442"/>
                            <a:ext cx="6052913" cy="1828173"/>
                          </a:xfrm>
                          <a:prstGeom prst="rect">
                            <a:avLst/>
                          </a:prstGeom>
                        </pic:spPr>
                      </pic:pic>
                    </wpg:wgp>
                  </a:graphicData>
                </a:graphic>
              </wp:inline>
            </w:drawing>
          </mc:Choice>
          <mc:Fallback xmlns:a="http://schemas.openxmlformats.org/drawingml/2006/main">
            <w:pict>
              <v:group id="Group 62952" style="width:482.703pt;height:486.663pt;mso-position-horizontal-relative:char;mso-position-vertical-relative:line" coordsize="61303,61806">
                <v:shape id="Picture 243" style="position:absolute;width:61303;height:43518;left:0;top:0;" filled="f">
                  <v:imagedata r:id="rId13"/>
                </v:shape>
                <v:shape id="Picture 245" style="position:absolute;width:60529;height:18281;left:440;top:43524;" filled="f">
                  <v:imagedata r:id="rId14"/>
                </v:shape>
              </v:group>
            </w:pict>
          </mc:Fallback>
        </mc:AlternateContent>
      </w:r>
    </w:p>
    <w:p w:rsidR="00CE4B29" w:rsidRDefault="00CE4B29">
      <w:pPr>
        <w:sectPr w:rsidR="00CE4B29">
          <w:headerReference w:type="even" r:id="rId15"/>
          <w:headerReference w:type="default" r:id="rId16"/>
          <w:headerReference w:type="first" r:id="rId17"/>
          <w:pgSz w:w="11900" w:h="16840"/>
          <w:pgMar w:top="1120" w:right="1126" w:bottom="796" w:left="1128" w:header="720" w:footer="720" w:gutter="0"/>
          <w:pgNumType w:start="329"/>
          <w:cols w:space="720"/>
          <w:titlePg/>
        </w:sectPr>
      </w:pPr>
    </w:p>
    <w:p w:rsidR="00CE4B29" w:rsidRDefault="00C271BF">
      <w:pPr>
        <w:spacing w:after="0" w:line="259" w:lineRule="auto"/>
        <w:ind w:left="-9" w:right="-4" w:firstLine="0"/>
        <w:jc w:val="left"/>
      </w:pPr>
      <w:r>
        <w:rPr>
          <w:noProof/>
        </w:rPr>
        <w:drawing>
          <wp:inline distT="0" distB="0" distL="0" distR="0">
            <wp:extent cx="6130334" cy="483627"/>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8"/>
                    <a:stretch>
                      <a:fillRect/>
                    </a:stretch>
                  </pic:blipFill>
                  <pic:spPr>
                    <a:xfrm>
                      <a:off x="0" y="0"/>
                      <a:ext cx="6130334" cy="483627"/>
                    </a:xfrm>
                    <a:prstGeom prst="rect">
                      <a:avLst/>
                    </a:prstGeom>
                  </pic:spPr>
                </pic:pic>
              </a:graphicData>
            </a:graphic>
          </wp:inline>
        </w:drawing>
      </w:r>
    </w:p>
    <w:p w:rsidR="00CE4B29" w:rsidRDefault="00C271BF">
      <w:pPr>
        <w:spacing w:after="298" w:line="265" w:lineRule="auto"/>
        <w:ind w:left="10" w:right="-12" w:hanging="10"/>
        <w:jc w:val="right"/>
      </w:pPr>
      <w:r>
        <w:t>212</w:t>
      </w:r>
    </w:p>
    <w:p w:rsidR="00CE4B29" w:rsidRDefault="00C271BF">
      <w:pPr>
        <w:pStyle w:val="Heading2"/>
      </w:pPr>
      <w:r>
        <w:t>Jefatura Provincial de Tráfico de Las Palmas</w:t>
      </w:r>
    </w:p>
    <w:p w:rsidR="00CE4B29" w:rsidRDefault="00C271BF">
      <w:pPr>
        <w:spacing w:after="115" w:line="259" w:lineRule="auto"/>
        <w:ind w:left="188" w:right="181" w:hanging="10"/>
        <w:jc w:val="center"/>
      </w:pPr>
      <w:r>
        <w:rPr>
          <w:b/>
        </w:rPr>
        <w:t>EDICTO</w:t>
      </w:r>
    </w:p>
    <w:p w:rsidR="00CE4B29" w:rsidRDefault="00C271BF">
      <w:pPr>
        <w:pStyle w:val="Heading3"/>
        <w:spacing w:after="3"/>
        <w:ind w:left="-5" w:right="0"/>
        <w:jc w:val="left"/>
      </w:pPr>
      <w:r>
        <w:t>238</w:t>
      </w:r>
    </w:p>
    <w:p w:rsidR="00CE4B29" w:rsidRDefault="00C271BF">
      <w:pPr>
        <w:spacing w:after="38" w:line="257" w:lineRule="auto"/>
        <w:ind w:left="-15" w:firstLine="142"/>
      </w:pPr>
      <w:r>
        <w:rPr>
          <w:sz w:val="20"/>
        </w:rPr>
        <w:t>De conformidad con lo dispuesto en los artículos 59.5 y 61 de la Ley 30/1992, de 26 de noviembre, de Régimen Jurídico de las Administraciones Públicas y del Procedimiento Administrativo Común (B.O.E. 285, de 27 de noviembre de 1992), se hace pública notifi</w:t>
      </w:r>
      <w:r>
        <w:rPr>
          <w:sz w:val="20"/>
        </w:rPr>
        <w:t xml:space="preserve">cación de las resoluciones recaídas en los expedientes sancionadores que se indican, dictadas por la Autoridad competente según la Disposición adicional cuarta de la Ley 6/1997, de 14 de abril, de Organización y Funcionamiento de la Administración General </w:t>
      </w:r>
      <w:r>
        <w:rPr>
          <w:sz w:val="20"/>
        </w:rPr>
        <w:t>del Estado, a las personas o entidades que a continuación se relacionan, ya que habiéndose intentado la notificación en el último domicilio conocido, ésta no se ha podido practicar.</w:t>
      </w:r>
    </w:p>
    <w:p w:rsidR="00CE4B29" w:rsidRDefault="00C271BF">
      <w:pPr>
        <w:spacing w:after="38" w:line="257" w:lineRule="auto"/>
        <w:ind w:left="-15" w:firstLine="142"/>
      </w:pPr>
      <w:r>
        <w:rPr>
          <w:sz w:val="20"/>
        </w:rPr>
        <w:t>Contra estas resoluciones que no son firmes en vía administrativa podrá in</w:t>
      </w:r>
      <w:r>
        <w:rPr>
          <w:sz w:val="20"/>
        </w:rPr>
        <w:t xml:space="preserve">terponerse RECURSO DE ALZADA dentro del plazo de UN MES, contado a partir del día siguiente al de la publicación del presente en el Boletín Oficial o Diario Oficial correspondiente, ante el Director General de Tráfico, excepto cuando se trate de sanciones </w:t>
      </w:r>
      <w:r>
        <w:rPr>
          <w:sz w:val="20"/>
        </w:rPr>
        <w:t>de cuantía inferior a 60,10 euros recaídas en el ámbito de Comunidades Autónomas que comprendan más de una provincia, en cuyo caso la interposición será ante el Delegado del Gobierno en la Comunidad.</w:t>
      </w:r>
    </w:p>
    <w:p w:rsidR="00CE4B29" w:rsidRDefault="00C271BF">
      <w:pPr>
        <w:spacing w:after="38" w:line="257" w:lineRule="auto"/>
        <w:ind w:left="-15" w:firstLine="142"/>
      </w:pPr>
      <w:r>
        <w:rPr>
          <w:sz w:val="20"/>
        </w:rPr>
        <w:t>Transcurrido dicho plazo sin que se haya hecho uso de es</w:t>
      </w:r>
      <w:r>
        <w:rPr>
          <w:sz w:val="20"/>
        </w:rPr>
        <w:t>te derecho, las resoluciones serán firmes y las multas podrán ser abonadas en período voluntario dentro de los 15 días siguientes a la firmeza, con la advertencia de que, de no hacerlo, se procederá a su exacción por vía ejecutiva, incrementado con el reca</w:t>
      </w:r>
      <w:r>
        <w:rPr>
          <w:sz w:val="20"/>
        </w:rPr>
        <w:t>rgo del 20 % de su importe por apremio.</w:t>
      </w:r>
    </w:p>
    <w:p w:rsidR="00CE4B29" w:rsidRDefault="00C271BF">
      <w:pPr>
        <w:spacing w:after="78" w:line="257" w:lineRule="auto"/>
        <w:ind w:left="152" w:hanging="10"/>
      </w:pPr>
      <w:r>
        <w:rPr>
          <w:sz w:val="20"/>
        </w:rPr>
        <w:t>Los correspondientes expedientes obran en la Unidad de Sanciones de la Jefatura Provincial de Tráfico.</w:t>
      </w:r>
    </w:p>
    <w:p w:rsidR="00CE4B29" w:rsidRDefault="00C271BF">
      <w:pPr>
        <w:spacing w:after="38" w:line="257" w:lineRule="auto"/>
        <w:ind w:left="169" w:hanging="10"/>
      </w:pPr>
      <w:r>
        <w:rPr>
          <w:sz w:val="20"/>
        </w:rPr>
        <w:t>Las Palmas de Gran Canaria, a 7 de enero de 2005.</w:t>
      </w:r>
    </w:p>
    <w:p w:rsidR="00CE4B29" w:rsidRDefault="00C271BF">
      <w:pPr>
        <w:spacing w:after="38" w:line="257" w:lineRule="auto"/>
        <w:ind w:left="169" w:hanging="10"/>
      </w:pPr>
      <w:r>
        <w:rPr>
          <w:sz w:val="20"/>
        </w:rPr>
        <w:t>EL JEFE PROVINCIAL DE TRAFICO ACCTAL., Manuel Rodríguez Olavarr</w:t>
      </w:r>
      <w:r>
        <w:rPr>
          <w:sz w:val="20"/>
        </w:rPr>
        <w:t>ía, firmado.</w:t>
      </w:r>
    </w:p>
    <w:p w:rsidR="00CE4B29" w:rsidRDefault="00C271BF">
      <w:pPr>
        <w:spacing w:after="38" w:line="257" w:lineRule="auto"/>
        <w:ind w:left="-15" w:firstLine="159"/>
      </w:pPr>
      <w:r>
        <w:rPr>
          <w:sz w:val="20"/>
        </w:rPr>
        <w:t>Por error tipográfico figura el R.D. 13/92 (en referencia al Reglamento General de Circulación) debiendo entenderse el R.D. 1428/2003.</w:t>
      </w:r>
    </w:p>
    <w:p w:rsidR="00CE4B29" w:rsidRDefault="00C271BF">
      <w:pPr>
        <w:spacing w:after="2" w:line="257" w:lineRule="auto"/>
        <w:ind w:left="169" w:hanging="10"/>
      </w:pPr>
      <w:r>
        <w:rPr>
          <w:sz w:val="20"/>
        </w:rPr>
        <w:t>ARTº= Artículo; RDL= Real Decreto Legislativo; RD= Real Decreto; SUSP= Meses de Suspensión</w:t>
      </w:r>
    </w:p>
    <w:p w:rsidR="00CE4B29" w:rsidRDefault="00C271BF">
      <w:pPr>
        <w:spacing w:after="0" w:line="259" w:lineRule="auto"/>
        <w:ind w:left="-8" w:firstLine="0"/>
        <w:jc w:val="left"/>
      </w:pPr>
      <w:r>
        <w:rPr>
          <w:noProof/>
        </w:rPr>
        <w:drawing>
          <wp:inline distT="0" distB="0" distL="0" distR="0">
            <wp:extent cx="6113400" cy="3723538"/>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9"/>
                    <a:stretch>
                      <a:fillRect/>
                    </a:stretch>
                  </pic:blipFill>
                  <pic:spPr>
                    <a:xfrm>
                      <a:off x="0" y="0"/>
                      <a:ext cx="6113400" cy="3723538"/>
                    </a:xfrm>
                    <a:prstGeom prst="rect">
                      <a:avLst/>
                    </a:prstGeom>
                  </pic:spPr>
                </pic:pic>
              </a:graphicData>
            </a:graphic>
          </wp:inline>
        </w:drawing>
      </w:r>
    </w:p>
    <w:p w:rsidR="00CE4B29" w:rsidRDefault="00C271BF">
      <w:pPr>
        <w:spacing w:after="0" w:line="259" w:lineRule="auto"/>
        <w:ind w:left="-12" w:firstLine="0"/>
        <w:jc w:val="left"/>
      </w:pPr>
      <w:r>
        <w:rPr>
          <w:noProof/>
        </w:rPr>
        <w:drawing>
          <wp:inline distT="0" distB="0" distL="0" distR="0">
            <wp:extent cx="6127621" cy="8718845"/>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0"/>
                    <a:stretch>
                      <a:fillRect/>
                    </a:stretch>
                  </pic:blipFill>
                  <pic:spPr>
                    <a:xfrm>
                      <a:off x="0" y="0"/>
                      <a:ext cx="6127621" cy="8718845"/>
                    </a:xfrm>
                    <a:prstGeom prst="rect">
                      <a:avLst/>
                    </a:prstGeom>
                  </pic:spPr>
                </pic:pic>
              </a:graphicData>
            </a:graphic>
          </wp:inline>
        </w:drawing>
      </w:r>
    </w:p>
    <w:p w:rsidR="00CE4B29" w:rsidRDefault="00C271BF">
      <w:pPr>
        <w:spacing w:after="2" w:line="259" w:lineRule="auto"/>
        <w:ind w:left="0" w:firstLine="0"/>
        <w:jc w:val="left"/>
      </w:pPr>
      <w:r>
        <w:rPr>
          <w:noProof/>
        </w:rPr>
        <w:drawing>
          <wp:inline distT="0" distB="0" distL="0" distR="0">
            <wp:extent cx="6119906" cy="8528134"/>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1"/>
                    <a:stretch>
                      <a:fillRect/>
                    </a:stretch>
                  </pic:blipFill>
                  <pic:spPr>
                    <a:xfrm>
                      <a:off x="0" y="0"/>
                      <a:ext cx="6119906" cy="8528134"/>
                    </a:xfrm>
                    <a:prstGeom prst="rect">
                      <a:avLst/>
                    </a:prstGeom>
                  </pic:spPr>
                </pic:pic>
              </a:graphicData>
            </a:graphic>
          </wp:inline>
        </w:drawing>
      </w:r>
    </w:p>
    <w:p w:rsidR="00CE4B29" w:rsidRDefault="00C271BF">
      <w:pPr>
        <w:spacing w:after="9" w:line="255" w:lineRule="auto"/>
        <w:ind w:left="9326" w:hanging="10"/>
      </w:pPr>
      <w:r>
        <w:t>211</w:t>
      </w:r>
    </w:p>
    <w:p w:rsidR="00CE4B29" w:rsidRDefault="00C271BF">
      <w:pPr>
        <w:spacing w:after="298" w:line="259" w:lineRule="auto"/>
        <w:ind w:left="10" w:right="3" w:hanging="10"/>
        <w:jc w:val="center"/>
      </w:pPr>
      <w:r>
        <w:rPr>
          <w:b/>
          <w:sz w:val="24"/>
        </w:rPr>
        <w:t>INSTITUTO NACIONAL DE LA SEGURIDAD SOCIAL</w:t>
      </w:r>
    </w:p>
    <w:p w:rsidR="00CE4B29" w:rsidRDefault="00C271BF">
      <w:pPr>
        <w:pStyle w:val="Heading2"/>
        <w:spacing w:after="298"/>
      </w:pPr>
      <w:r>
        <w:t>Dirección Provincial de Las Palmas</w:t>
      </w:r>
    </w:p>
    <w:p w:rsidR="00CE4B29" w:rsidRDefault="00C271BF">
      <w:pPr>
        <w:spacing w:after="0" w:line="259" w:lineRule="auto"/>
        <w:ind w:left="188" w:right="181" w:hanging="10"/>
        <w:jc w:val="center"/>
      </w:pPr>
      <w:r>
        <w:rPr>
          <w:b/>
        </w:rPr>
        <w:t>ANUNCIO</w:t>
      </w:r>
    </w:p>
    <w:p w:rsidR="00CE4B29" w:rsidRDefault="00C271BF">
      <w:pPr>
        <w:pStyle w:val="Heading3"/>
        <w:spacing w:after="3"/>
        <w:ind w:left="-5" w:right="0"/>
        <w:jc w:val="left"/>
      </w:pPr>
      <w:r>
        <w:t>239</w:t>
      </w:r>
    </w:p>
    <w:p w:rsidR="00CE4B29" w:rsidRDefault="00C271BF">
      <w:pPr>
        <w:spacing w:after="164" w:line="255" w:lineRule="auto"/>
        <w:ind w:left="0" w:firstLine="159"/>
      </w:pPr>
      <w:r>
        <w:t>Don Manuel León Ortega, Director Provincial del Instituto Nacional de la Seguridad Social en la provincia de Las Palmas.</w:t>
      </w:r>
    </w:p>
    <w:p w:rsidR="00CE4B29" w:rsidRDefault="00C271BF">
      <w:pPr>
        <w:spacing w:after="128" w:line="255" w:lineRule="auto"/>
        <w:ind w:left="0" w:firstLine="159"/>
      </w:pPr>
      <w:r>
        <w:t>HACE SABER: Que no se ha podido practicar la notificación al beneficiario cuyos datos se indican a pie de página, y ya que han dado resultado negativo las resoluciones enviadas al domicilio que hizo constar en su solicitud, y resulta imposible hallar el nu</w:t>
      </w:r>
      <w:r>
        <w:t>evo domicilio del mismo, por el presente anuncio procedo a NOTIFICAR la resolución de este Instituto que declara la existencia de un cobro indebido de prestaciones que a continuación traslado:</w:t>
      </w:r>
    </w:p>
    <w:p w:rsidR="00CE4B29" w:rsidRDefault="00C271BF">
      <w:pPr>
        <w:spacing w:after="9" w:line="380" w:lineRule="auto"/>
        <w:ind w:left="176" w:right="5266" w:hanging="10"/>
      </w:pPr>
      <w:r>
        <w:t>Beneficiario: Juan Antonio Jerez Ortega. D.N.I.: 42752068.</w:t>
      </w:r>
    </w:p>
    <w:p w:rsidR="00CE4B29" w:rsidRDefault="00C271BF">
      <w:pPr>
        <w:spacing w:after="132" w:line="255" w:lineRule="auto"/>
        <w:ind w:left="176" w:hanging="10"/>
      </w:pPr>
      <w:r>
        <w:t>Conc</w:t>
      </w:r>
      <w:r>
        <w:t>epto de la deuda: Incapacidad Temporal.</w:t>
      </w:r>
    </w:p>
    <w:p w:rsidR="00CE4B29" w:rsidRDefault="00C271BF">
      <w:pPr>
        <w:spacing w:after="132" w:line="255" w:lineRule="auto"/>
        <w:ind w:left="176" w:hanging="10"/>
      </w:pPr>
      <w:r>
        <w:t>Importe de la deuda: 372,47 euros.</w:t>
      </w:r>
    </w:p>
    <w:p w:rsidR="00CE4B29" w:rsidRDefault="00C271BF">
      <w:pPr>
        <w:spacing w:after="132" w:line="255" w:lineRule="auto"/>
        <w:ind w:left="176" w:hanging="10"/>
      </w:pPr>
      <w:r>
        <w:t>Domicilio según expediente: Taliarte, 13, 35009, Las Palmas.</w:t>
      </w:r>
    </w:p>
    <w:p w:rsidR="00CE4B29" w:rsidRDefault="00C271BF">
      <w:pPr>
        <w:spacing w:after="132" w:line="255" w:lineRule="auto"/>
        <w:ind w:left="176" w:hanging="10"/>
      </w:pPr>
      <w:r>
        <w:t>EL DIRECTOR PROVINCIAL, Manuel León Ortega, firmado.</w:t>
      </w:r>
    </w:p>
    <w:p w:rsidR="00CE4B29" w:rsidRDefault="00C271BF">
      <w:pPr>
        <w:spacing w:after="132" w:line="255" w:lineRule="auto"/>
        <w:ind w:left="176" w:hanging="10"/>
      </w:pPr>
      <w:r>
        <w:t>EL SECRETARIO PROVINCIAL, Leopoldo Cal Fernández, firmado.</w:t>
      </w:r>
    </w:p>
    <w:p w:rsidR="00CE4B29" w:rsidRDefault="00C271BF">
      <w:pPr>
        <w:spacing w:after="169" w:line="255" w:lineRule="auto"/>
        <w:ind w:left="0" w:firstLine="159"/>
      </w:pPr>
      <w:r>
        <w:t>Como con</w:t>
      </w:r>
      <w:r>
        <w:t xml:space="preserve">tinuación a nuestro escrito de fecha 16.11.04 y número 20040100045077 esta Dirección Provincial ha resuelto la existencia de un cobro indebido por importe de 372,47 euros, correspondientes al período de 01.08.04 a 17.08,04, de su expediente de Incapacidad </w:t>
      </w:r>
      <w:r>
        <w:t>Temporal.</w:t>
      </w:r>
    </w:p>
    <w:p w:rsidR="00CE4B29" w:rsidRDefault="00C271BF">
      <w:pPr>
        <w:spacing w:after="164" w:line="255" w:lineRule="auto"/>
        <w:ind w:left="0" w:firstLine="159"/>
      </w:pPr>
      <w:r>
        <w:t>El mismo tiene su causa en: Haberse producido duplicidad en el cobro de los citados días, al seguir percibiendo el subsidio de Incapacidad Temporal en pago directo por esta Entidad, después de haber causado alta laboral en una empresa.</w:t>
      </w:r>
    </w:p>
    <w:p w:rsidR="00CE4B29" w:rsidRDefault="00C271BF">
      <w:pPr>
        <w:spacing w:after="164" w:line="255" w:lineRule="auto"/>
        <w:ind w:left="0" w:firstLine="159"/>
      </w:pPr>
      <w:r>
        <w:t>Por tanto, deberá proceder al ingreso de la misma en la cuenta número 2052/8000/78/4300000504, Cuenta Especial de Ingresos del I.N.S.S., de la Caja Insular de Ahorros de Canarias, aportándonos justificante de dicho ingreso.</w:t>
      </w:r>
    </w:p>
    <w:p w:rsidR="00CE4B29" w:rsidRDefault="00C271BF">
      <w:pPr>
        <w:spacing w:after="164" w:line="255" w:lineRule="auto"/>
        <w:ind w:left="0" w:firstLine="159"/>
      </w:pPr>
      <w:r>
        <w:t>En caso contrario y de acuerdo c</w:t>
      </w:r>
      <w:r>
        <w:t>on el artículo 102 del Real Decreto 1.637/1995, que aprobó el Reglamento General de Recaudación de los Recursos del Sistema de la Seguridad Social, un vez firme esta resolución, comunicaremos la existencia de esta deuda a la Dirección Provincial de la Teso</w:t>
      </w:r>
      <w:r>
        <w:t>rería para que procedan a su recaudación.</w:t>
      </w:r>
    </w:p>
    <w:p w:rsidR="00CE4B29" w:rsidRDefault="00C271BF">
      <w:pPr>
        <w:spacing w:after="164" w:line="255" w:lineRule="auto"/>
        <w:ind w:left="0" w:firstLine="159"/>
      </w:pPr>
      <w:r>
        <w:t>Contra esta resolución podrá interponer reclamación previa a la vía jurisdiccional ante esta Dirección Provincial, en el plazo de TREINTA DIAS contados a partir del siguiente a la fecha de su recepción, de conformi</w:t>
      </w:r>
      <w:r>
        <w:t>dad con lo establecido en el artículo 71 del Texto Refundido de la Ley de Procedimiento Laboral, aprobado por Real Decreto Legislativo 2/1995, de 7 de abril (BOE del 11 de abril), con la nueva redacción dada por el artículo 42 de la Ley 24/2001 de 27 de di</w:t>
      </w:r>
      <w:r>
        <w:t>ciembre de Medidas Fiscales, Administrativas y del Orden Social (B.O.E. número 313 del 3l).</w:t>
      </w:r>
    </w:p>
    <w:p w:rsidR="00CE4B29" w:rsidRDefault="00C271BF">
      <w:pPr>
        <w:spacing w:after="268" w:line="255" w:lineRule="auto"/>
        <w:ind w:left="176" w:hanging="10"/>
      </w:pPr>
      <w:r>
        <w:t>EL DIRECTOR PROVINCIAL, Manuel León Ortega, firmado.</w:t>
      </w:r>
    </w:p>
    <w:p w:rsidR="00CE4B29" w:rsidRDefault="00C271BF">
      <w:pPr>
        <w:spacing w:after="20" w:line="265" w:lineRule="auto"/>
        <w:ind w:left="10" w:right="-12" w:hanging="10"/>
        <w:jc w:val="right"/>
      </w:pPr>
      <w:r>
        <w:t>96</w:t>
      </w:r>
    </w:p>
    <w:p w:rsidR="00CE4B29" w:rsidRDefault="00C271BF">
      <w:pPr>
        <w:pStyle w:val="Heading2"/>
        <w:spacing w:after="168"/>
      </w:pPr>
      <w:r>
        <w:t>Dirección Provincial de Las Palmas</w:t>
      </w:r>
    </w:p>
    <w:p w:rsidR="00CE4B29" w:rsidRDefault="00C271BF">
      <w:pPr>
        <w:spacing w:after="0" w:line="259" w:lineRule="auto"/>
        <w:ind w:left="188" w:right="181" w:hanging="10"/>
        <w:jc w:val="center"/>
      </w:pPr>
      <w:r>
        <w:rPr>
          <w:b/>
        </w:rPr>
        <w:t>ANUNCIO</w:t>
      </w:r>
    </w:p>
    <w:p w:rsidR="00CE4B29" w:rsidRDefault="00C271BF">
      <w:pPr>
        <w:pStyle w:val="Heading3"/>
        <w:spacing w:after="3"/>
        <w:ind w:left="-5" w:right="0"/>
        <w:jc w:val="left"/>
      </w:pPr>
      <w:r>
        <w:t>240</w:t>
      </w:r>
    </w:p>
    <w:p w:rsidR="00CE4B29" w:rsidRDefault="00C271BF">
      <w:pPr>
        <w:spacing w:after="35" w:line="255" w:lineRule="auto"/>
        <w:ind w:left="0" w:firstLine="181"/>
      </w:pPr>
      <w:r>
        <w:t>D. Manuel León Ortega, director provincial del Instituto Naci</w:t>
      </w:r>
      <w:r>
        <w:t>onal de la Seguridad Social en la provincia de Las Palmas.</w:t>
      </w:r>
    </w:p>
    <w:p w:rsidR="00CE4B29" w:rsidRDefault="00C271BF">
      <w:pPr>
        <w:spacing w:after="34" w:line="255" w:lineRule="auto"/>
        <w:ind w:left="176" w:hanging="10"/>
      </w:pPr>
      <w:r>
        <w:t>HAGO SABER:</w:t>
      </w:r>
    </w:p>
    <w:p w:rsidR="00CE4B29" w:rsidRDefault="00C271BF">
      <w:pPr>
        <w:spacing w:after="35" w:line="255" w:lineRule="auto"/>
        <w:ind w:left="0" w:firstLine="181"/>
      </w:pPr>
      <w:r>
        <w:t>Que no se ha podido practicar la notificación a los beneficiarios cuyos datos se relacionan en las siguientes páginas, y ya que no han sido recibidas las cartas enviadas a los domicilio</w:t>
      </w:r>
      <w:r>
        <w:t>s que constan en sus expedientes, por el presente anuncio procedo a NOTIFICAR la Resolución de este Instituto que declara la existencia de un abono indebido, suspensión o baja de los expedientes de la PRESTACION FAMILIAR que a continuación traslado.</w:t>
      </w:r>
    </w:p>
    <w:p w:rsidR="00CE4B29" w:rsidRDefault="00C271BF">
      <w:pPr>
        <w:spacing w:after="34" w:line="255" w:lineRule="auto"/>
        <w:ind w:left="176" w:hanging="10"/>
      </w:pPr>
      <w:r>
        <w:t>EL DIR</w:t>
      </w:r>
      <w:r>
        <w:t>ECTOR PROVINCIAL, Manuel León Ortega, firmado.</w:t>
      </w:r>
    </w:p>
    <w:p w:rsidR="00CE4B29" w:rsidRDefault="00C271BF">
      <w:pPr>
        <w:spacing w:after="196" w:line="255" w:lineRule="auto"/>
        <w:ind w:left="0" w:firstLine="181"/>
      </w:pPr>
      <w:r>
        <w:t>Notificación de expedientes con la existencia de un abono indebido en Prestación Familiar o a los que no se les ha podido notificar resolución de este Instituto.</w:t>
      </w:r>
    </w:p>
    <w:p w:rsidR="00CE4B29" w:rsidRDefault="00C271BF">
      <w:pPr>
        <w:tabs>
          <w:tab w:val="center" w:pos="1336"/>
          <w:tab w:val="center" w:pos="3042"/>
          <w:tab w:val="center" w:pos="4566"/>
          <w:tab w:val="center" w:pos="7666"/>
          <w:tab w:val="right" w:pos="9640"/>
        </w:tabs>
        <w:spacing w:after="3" w:line="263" w:lineRule="auto"/>
        <w:ind w:left="-15" w:firstLine="0"/>
        <w:jc w:val="left"/>
      </w:pPr>
      <w:r>
        <w:rPr>
          <w:sz w:val="16"/>
        </w:rPr>
        <w:t xml:space="preserve">DNI </w:t>
      </w:r>
      <w:r>
        <w:rPr>
          <w:sz w:val="16"/>
        </w:rPr>
        <w:tab/>
        <w:t>APELLIDOS</w:t>
      </w:r>
      <w:r>
        <w:rPr>
          <w:sz w:val="16"/>
        </w:rPr>
        <w:tab/>
        <w:t xml:space="preserve">NOMBRE </w:t>
      </w:r>
      <w:r>
        <w:rPr>
          <w:sz w:val="16"/>
        </w:rPr>
        <w:tab/>
        <w:t>DOMICILIO</w:t>
      </w:r>
      <w:r>
        <w:rPr>
          <w:sz w:val="16"/>
        </w:rPr>
        <w:tab/>
        <w:t xml:space="preserve">LOCALIDAD </w:t>
      </w:r>
      <w:r>
        <w:rPr>
          <w:sz w:val="16"/>
        </w:rPr>
        <w:tab/>
        <w:t>C. POSTAL</w:t>
      </w:r>
    </w:p>
    <w:p w:rsidR="00CE4B29" w:rsidRDefault="00C271BF">
      <w:pPr>
        <w:spacing w:after="3" w:line="263" w:lineRule="auto"/>
        <w:ind w:left="-5" w:right="86" w:hanging="10"/>
      </w:pPr>
      <w:r>
        <w:rPr>
          <w:sz w:val="16"/>
        </w:rPr>
        <w:t>42811746 SALON HERNANDEZ SOLEDAD DE LOS MANZANOS, 19 - 2 LAS PALMAS 35015 52851860 GONZALEZ MIRANDA AURELIA FDO. SAGASETA 69, 2° A TELDE 35220 43772476 GOYA LUIS ROSARIO ATINDANA 10 SANTA LUCIA 35110 78</w:t>
      </w:r>
      <w:r>
        <w:rPr>
          <w:sz w:val="16"/>
        </w:rPr>
        <w:t>583467 ZIZI RACHID BOTAVAR AP. GRACIOSA 4 TIAS 35572</w:t>
      </w:r>
    </w:p>
    <w:p w:rsidR="00CE4B29" w:rsidRDefault="00C271BF">
      <w:pPr>
        <w:tabs>
          <w:tab w:val="center" w:pos="1611"/>
          <w:tab w:val="center" w:pos="3211"/>
          <w:tab w:val="center" w:pos="5260"/>
          <w:tab w:val="center" w:pos="7688"/>
          <w:tab w:val="right" w:pos="9640"/>
        </w:tabs>
        <w:spacing w:after="3" w:line="263" w:lineRule="auto"/>
        <w:ind w:left="-15" w:firstLine="0"/>
        <w:jc w:val="left"/>
      </w:pPr>
      <w:r>
        <w:rPr>
          <w:sz w:val="16"/>
        </w:rPr>
        <w:t>52845884</w:t>
      </w:r>
      <w:r>
        <w:rPr>
          <w:sz w:val="16"/>
        </w:rPr>
        <w:tab/>
        <w:t>SANTANA GUEDES</w:t>
      </w:r>
      <w:r>
        <w:rPr>
          <w:sz w:val="16"/>
        </w:rPr>
        <w:tab/>
        <w:t xml:space="preserve">CONCEPCION </w:t>
      </w:r>
      <w:r>
        <w:rPr>
          <w:sz w:val="16"/>
        </w:rPr>
        <w:tab/>
        <w:t>TOMAS IRIARTE BQ. 14 3 2 339</w:t>
      </w:r>
      <w:r>
        <w:rPr>
          <w:sz w:val="16"/>
        </w:rPr>
        <w:tab/>
        <w:t>LAS PALMAS</w:t>
      </w:r>
      <w:r>
        <w:rPr>
          <w:sz w:val="16"/>
        </w:rPr>
        <w:tab/>
        <w:t>35200</w:t>
      </w:r>
    </w:p>
    <w:p w:rsidR="00CE4B29" w:rsidRDefault="00C271BF">
      <w:pPr>
        <w:spacing w:after="3" w:line="263" w:lineRule="auto"/>
        <w:ind w:left="-5" w:right="86" w:hanging="10"/>
      </w:pPr>
      <w:r>
        <w:rPr>
          <w:sz w:val="16"/>
        </w:rPr>
        <w:t>42891167 SANTANA SANCHEZ CONCEPCION BCO. NEGRIN PTAL 22 2 IZQ. PUERTO ROSARIO 35600 78489053 GONZALEZ NOBREGA VICTOR SECR</w:t>
      </w:r>
      <w:r>
        <w:rPr>
          <w:sz w:val="16"/>
        </w:rPr>
        <w:t xml:space="preserve">ET. GUEDES ALEMAN 2 TELDE 35220 78486453 SANTANA SANTANA TERESA CORDOBA 27 4  2 C LAS PALMAS 35016 X3237040 RIVERO GUEVARA JULIO HNOS. TOMAS GOMEZ CASTOR 23 2 INGENIO 35240 32693958 CRUZ BREIJO MARIA LUZ BENARTEMI 112 1 B VECINDARIO 35110 42865885 SANTANA </w:t>
      </w:r>
      <w:r>
        <w:rPr>
          <w:sz w:val="16"/>
        </w:rPr>
        <w:t xml:space="preserve">SOCORRO JULIAN DRAGONAL ALTO 44 LAS PALMAS 35017 43655500 SANCHEZ RAMIREZ DOLORES LONGUERA 8 - 2 - LA LECHUZA SAN MATEO 35320 43645010 SOTO MORALES DUNIA EL CID 24 - 5 - C LAS PALMAS 35010 42625424 ACOSTA SANTANA JUAN VINAGRERA 13 TENOYA 35018 X0272315 DU </w:t>
      </w:r>
      <w:r>
        <w:rPr>
          <w:sz w:val="16"/>
        </w:rPr>
        <w:t>PONT PATRICIA EL SALVADOR 23  1- B LAS PALMAS 35010 42806510 LORENZO OJEDA JOSE MIGUEL LOMO BRUJAS, 2 FASE BL. 1 1 B TELDE 35220 43249212 DIAZ PEREZ TEODORO LAS MELEGUINAS 25 SANTA BRIGIDA 35300</w:t>
      </w:r>
    </w:p>
    <w:p w:rsidR="00CE4B29" w:rsidRDefault="00C271BF">
      <w:pPr>
        <w:spacing w:after="3" w:line="263" w:lineRule="auto"/>
        <w:ind w:left="-5" w:right="86" w:hanging="10"/>
      </w:pPr>
      <w:r>
        <w:rPr>
          <w:sz w:val="16"/>
        </w:rPr>
        <w:t>43752430 CABRERA SANTANA FRANCISCA ERA DEL CARDON KM.4-50 VVD</w:t>
      </w:r>
      <w:r>
        <w:rPr>
          <w:sz w:val="16"/>
        </w:rPr>
        <w:t>A. SARDINA SUR 35110 42912321 MARTIN UMPIERREZ ROSA “J” 25 VIVIENDAS, N°3-PTA. A YAIZA 35570 78449159 ALEMAN PERDOMO MANUEL SAN SEBASTIAN 13 TELDE 35200</w:t>
      </w:r>
    </w:p>
    <w:p w:rsidR="00CE4B29" w:rsidRDefault="00C271BF">
      <w:pPr>
        <w:spacing w:after="272" w:line="263" w:lineRule="auto"/>
        <w:ind w:left="-5" w:right="86" w:hanging="10"/>
      </w:pPr>
      <w:r>
        <w:rPr>
          <w:sz w:val="16"/>
        </w:rPr>
        <w:t>42824509 PEIROTE RODRIGUEZ SOLEDAD PEDRO DEL CASTILLO WESTERLY 1 LAS PALMAS 35018 27427008 PEREZ YELO J</w:t>
      </w:r>
      <w:r>
        <w:rPr>
          <w:sz w:val="16"/>
        </w:rPr>
        <w:t>OSE CHIMIDAS 4 PLAYA HONDA SAN BARTOLOME 35509 45760023 JIMENEZ SANTANA GRIMANESA INVIERNO 75 -BJ LAS PALMAS 35018 45299716 CHAIB MOHAMED MALIDA AP. BONAIRE 22-PUERTO RICO MOGAN 35130 43281491 OJEDA DAMASO BLANCA COLOMBIA 45-2-A TABLERO 35109 42770084 BOLA</w:t>
      </w:r>
      <w:r>
        <w:rPr>
          <w:sz w:val="16"/>
        </w:rPr>
        <w:t>ÑOS SANCHEZ PEDRO NILO 21 LAS PALMAS 35014 42717236 PEÑA SANTANA FRANCISCO LA HIGUERA 33 SAN MATEO 35330</w:t>
      </w:r>
    </w:p>
    <w:p w:rsidR="00CE4B29" w:rsidRDefault="00C271BF">
      <w:pPr>
        <w:spacing w:after="34" w:line="255" w:lineRule="auto"/>
        <w:ind w:left="176" w:hanging="10"/>
      </w:pPr>
      <w:r>
        <w:t>EL DIRECTOR PROVINCIAL, Manuel León Ortega, firmado.</w:t>
      </w:r>
    </w:p>
    <w:p w:rsidR="00CE4B29" w:rsidRDefault="00C271BF">
      <w:pPr>
        <w:spacing w:after="521" w:line="265" w:lineRule="auto"/>
        <w:ind w:left="10" w:right="-12" w:hanging="10"/>
        <w:jc w:val="right"/>
      </w:pPr>
      <w:r>
        <w:t>93</w:t>
      </w:r>
    </w:p>
    <w:p w:rsidR="00CE4B29" w:rsidRDefault="00C271BF">
      <w:pPr>
        <w:pStyle w:val="Heading2"/>
        <w:spacing w:after="123"/>
        <w:ind w:right="3"/>
      </w:pPr>
      <w:r>
        <w:t>TESORERIA GENERAL DE LA SEGURIDAD SOCIAL Dirección Provincial de Las Palmas Unidad de Recaudaci</w:t>
      </w:r>
      <w:r>
        <w:t>ón Ejecutiva 35/03-Gáldar</w:t>
      </w:r>
    </w:p>
    <w:p w:rsidR="00CE4B29" w:rsidRDefault="00C271BF">
      <w:pPr>
        <w:spacing w:after="0" w:line="259" w:lineRule="auto"/>
        <w:ind w:left="188" w:right="181" w:hanging="10"/>
        <w:jc w:val="center"/>
      </w:pPr>
      <w:r>
        <w:rPr>
          <w:b/>
        </w:rPr>
        <w:t xml:space="preserve">NOTIFICACION DE EMBARGO DE BIENES INMUEBLES </w:t>
      </w:r>
    </w:p>
    <w:p w:rsidR="00CE4B29" w:rsidRDefault="00C271BF">
      <w:pPr>
        <w:spacing w:after="0" w:line="259" w:lineRule="auto"/>
        <w:ind w:left="188" w:right="181" w:hanging="10"/>
        <w:jc w:val="center"/>
      </w:pPr>
      <w:r>
        <w:rPr>
          <w:b/>
        </w:rPr>
        <w:t>A TRAVES DE ANUNCIO (TVA-502)</w:t>
      </w:r>
    </w:p>
    <w:p w:rsidR="00CE4B29" w:rsidRDefault="00C271BF">
      <w:pPr>
        <w:pStyle w:val="Heading3"/>
        <w:spacing w:after="3"/>
        <w:ind w:left="-5" w:right="0"/>
        <w:jc w:val="left"/>
      </w:pPr>
      <w:r>
        <w:t>241</w:t>
      </w:r>
    </w:p>
    <w:p w:rsidR="00CE4B29" w:rsidRDefault="00C271BF">
      <w:pPr>
        <w:spacing w:after="108" w:line="255" w:lineRule="auto"/>
        <w:ind w:left="176" w:hanging="10"/>
      </w:pPr>
      <w:r>
        <w:t>Tipo/ldentificador: 10 35104186529  Régimen: 0111</w:t>
      </w:r>
    </w:p>
    <w:p w:rsidR="00CE4B29" w:rsidRDefault="00C271BF">
      <w:pPr>
        <w:spacing w:after="9" w:line="255" w:lineRule="auto"/>
        <w:ind w:left="176" w:hanging="10"/>
      </w:pPr>
      <w:r>
        <w:t>Número expediente: 35 03 02 00105055</w:t>
      </w:r>
    </w:p>
    <w:p w:rsidR="00CE4B29" w:rsidRDefault="00C271BF">
      <w:pPr>
        <w:spacing w:after="107" w:line="255" w:lineRule="auto"/>
        <w:ind w:left="176" w:hanging="10"/>
      </w:pPr>
      <w:r>
        <w:t>Nombre/razón social: Velasco Sánchez, Antonio</w:t>
      </w:r>
    </w:p>
    <w:p w:rsidR="00CE4B29" w:rsidRDefault="00C271BF">
      <w:pPr>
        <w:spacing w:after="107" w:line="255" w:lineRule="auto"/>
        <w:ind w:left="176" w:hanging="10"/>
      </w:pPr>
      <w:r>
        <w:t>Número documento: 35 03 502 04 014762328</w:t>
      </w:r>
    </w:p>
    <w:p w:rsidR="00CE4B29" w:rsidRDefault="00C271BF">
      <w:pPr>
        <w:spacing w:after="107" w:line="255" w:lineRule="auto"/>
        <w:ind w:left="176" w:hanging="10"/>
      </w:pPr>
      <w:r>
        <w:t>El Jefe de la Unidad de Recaudación Ejecutiva Número Tres de Las Palmas,</w:t>
      </w:r>
    </w:p>
    <w:p w:rsidR="00CE4B29" w:rsidRDefault="00C271BF">
      <w:pPr>
        <w:spacing w:after="108" w:line="255" w:lineRule="auto"/>
        <w:ind w:left="0" w:firstLine="170"/>
      </w:pPr>
      <w:r>
        <w:t xml:space="preserve">En el expediente administrativo de apremio que se instruye en esta Unidad de Recaudación Ejecutiva contra el deudor VELASCO SANCHEZ, ANTONIO, </w:t>
      </w:r>
      <w:r>
        <w:t>por deudas a la Seguridad Social, y cuyo último domicilio conocido fue en ZZ. CC. LA CORNISA, C.C.C. EUROPA, se procedió con fecha 09.06.04, al embargo de bienes inmuebles, de cuya diligencia se acompaña copia adjunta al presente edicto.</w:t>
      </w:r>
    </w:p>
    <w:p w:rsidR="00CE4B29" w:rsidRDefault="00C271BF">
      <w:pPr>
        <w:spacing w:after="108" w:line="255" w:lineRule="auto"/>
        <w:ind w:left="0" w:firstLine="170"/>
      </w:pPr>
      <w:r>
        <w:t>Contra el acto not</w:t>
      </w:r>
      <w:r>
        <w:t>ificado, que no agota la vía administrativa, podrá formularse RECURSO DE ALZADA ante la Dirección Provincial de la Tesorería General de la Seguridad Social en el plazo de UN MES, contado a partir de su recepción por el interesado, conforme a lo dispuesto e</w:t>
      </w:r>
      <w:r>
        <w:t>n el artículo 34 del Texto Refundido de le Ley General de la Seguridad Social aprobado por el Real Decreto Legislativo 1/1994, de 20 de Junio (B.O.E. del día 29), significándose que el procedimiento de apremio no se suspenderá sin la previa aportación de g</w:t>
      </w:r>
      <w:r>
        <w:t>arantías para el pago de la deuda. Transcurrido el plazo de TRES MESES desde la interposición de dicho RECURSO DE ALZADA sin que recaiga resolución expresa, el mismo podrá entenderse desestimado, según dispone el artículo 46.1 del Reglamento General de Rec</w:t>
      </w:r>
      <w:r>
        <w:t>audación de la Seguridad Social, lo que se comunica a efectos de lo establecido en el artículo 42.4 de la Ley 30/1992, de 26 de Noviembre, (B.O.E. del día 27), de Régimen Jurídico de las Administraciones Públicas y del Procedimiento Administrativo Común.</w:t>
      </w:r>
    </w:p>
    <w:p w:rsidR="00CE4B29" w:rsidRDefault="00C271BF">
      <w:pPr>
        <w:spacing w:after="108" w:line="255" w:lineRule="auto"/>
        <w:ind w:left="0" w:firstLine="170"/>
      </w:pPr>
      <w:r>
        <w:t>Y</w:t>
      </w:r>
      <w:r>
        <w:t xml:space="preserve"> para que sirva de notificación en legal forma al apremiado Antonio Velasco Sánchez, y a su cónyuge Esperanza Meléndez Fernández, por ser desconocidos en el domicilio que de los mismos nos constan, se expide el presente edicto.</w:t>
      </w:r>
    </w:p>
    <w:p w:rsidR="00CE4B29" w:rsidRDefault="00C271BF">
      <w:pPr>
        <w:spacing w:after="107" w:line="255" w:lineRule="auto"/>
        <w:ind w:left="176" w:hanging="10"/>
      </w:pPr>
      <w:r>
        <w:t xml:space="preserve">En Gáldar a, veintisiete de </w:t>
      </w:r>
      <w:r>
        <w:t>diciembre de dos mil cuatro.</w:t>
      </w:r>
    </w:p>
    <w:p w:rsidR="00CE4B29" w:rsidRDefault="00C271BF">
      <w:pPr>
        <w:spacing w:after="264" w:line="255" w:lineRule="auto"/>
        <w:ind w:left="176" w:hanging="10"/>
      </w:pPr>
      <w:r>
        <w:t>EL RECAUDADOR EJECUTIVO EN FUNCIONES, Eusebio González Mendoza, firmado.</w:t>
      </w:r>
    </w:p>
    <w:p w:rsidR="00CE4B29" w:rsidRDefault="00C271BF">
      <w:pPr>
        <w:spacing w:after="33" w:line="255" w:lineRule="auto"/>
        <w:ind w:left="176" w:hanging="10"/>
      </w:pPr>
      <w:r>
        <w:t>Tipo/ldentificador: 10 35104186529  Régimen: 0111</w:t>
      </w:r>
    </w:p>
    <w:p w:rsidR="00CE4B29" w:rsidRDefault="00C271BF">
      <w:pPr>
        <w:spacing w:after="33" w:line="255" w:lineRule="auto"/>
        <w:ind w:left="176" w:hanging="10"/>
      </w:pPr>
      <w:r>
        <w:t>Número expediente: 35 03 02 00105055</w:t>
      </w:r>
    </w:p>
    <w:p w:rsidR="00CE4B29" w:rsidRDefault="00C271BF">
      <w:pPr>
        <w:spacing w:after="33" w:line="255" w:lineRule="auto"/>
        <w:ind w:left="176" w:hanging="10"/>
      </w:pPr>
      <w:r>
        <w:t>Nombre/razón social: Velasco Sánchez, Antonio</w:t>
      </w:r>
    </w:p>
    <w:p w:rsidR="00CE4B29" w:rsidRDefault="00C271BF">
      <w:pPr>
        <w:spacing w:after="33" w:line="255" w:lineRule="auto"/>
        <w:ind w:left="176" w:hanging="10"/>
      </w:pPr>
      <w:r>
        <w:t>Domicilio: ZZ. CC. La Cornisa, C.C.C. Europa</w:t>
      </w:r>
    </w:p>
    <w:p w:rsidR="00CE4B29" w:rsidRDefault="00C271BF">
      <w:pPr>
        <w:spacing w:after="33" w:line="255" w:lineRule="auto"/>
        <w:ind w:left="176" w:hanging="10"/>
      </w:pPr>
      <w:r>
        <w:t>Localidad: 35130-Puerto Rico</w:t>
      </w:r>
    </w:p>
    <w:p w:rsidR="00CE4B29" w:rsidRDefault="00C271BF">
      <w:pPr>
        <w:spacing w:after="206" w:line="255" w:lineRule="auto"/>
        <w:ind w:left="176" w:hanging="10"/>
      </w:pPr>
      <w:r>
        <w:t>Número documento: 35 03 501 04 005671004</w:t>
      </w:r>
    </w:p>
    <w:p w:rsidR="00CE4B29" w:rsidRDefault="00C271BF">
      <w:pPr>
        <w:spacing w:after="166" w:line="259" w:lineRule="auto"/>
        <w:ind w:left="188" w:right="39" w:hanging="10"/>
        <w:jc w:val="center"/>
      </w:pPr>
      <w:r>
        <w:rPr>
          <w:b/>
        </w:rPr>
        <w:t>DILIGENCIA DE EMBARGO DE BIENES INMUEBLES (TVA-501)</w:t>
      </w:r>
    </w:p>
    <w:p w:rsidR="00CE4B29" w:rsidRDefault="00C271BF">
      <w:pPr>
        <w:spacing w:after="75" w:line="255" w:lineRule="auto"/>
        <w:ind w:left="0" w:firstLine="142"/>
      </w:pPr>
      <w:r>
        <w:t xml:space="preserve">DILIGENCIA: Tramitándose en esta Unidad de Recaudación Ejecutiva de la Seguridad Social, </w:t>
      </w:r>
      <w:r>
        <w:t>expediente administrativo de apremio contra el deudor Velasco Sánchez, Antonio, con D.N.I./N.I.F./C.I.F. número 024.802.543-X, por deudas a la Seguridad Social, que responden al siguiente detalle:</w:t>
      </w:r>
    </w:p>
    <w:tbl>
      <w:tblPr>
        <w:tblStyle w:val="TableGrid"/>
        <w:tblW w:w="9133" w:type="dxa"/>
        <w:tblInd w:w="0" w:type="dxa"/>
        <w:tblCellMar>
          <w:top w:w="0" w:type="dxa"/>
          <w:left w:w="0" w:type="dxa"/>
          <w:bottom w:w="0" w:type="dxa"/>
          <w:right w:w="0" w:type="dxa"/>
        </w:tblCellMar>
        <w:tblLook w:val="04A0" w:firstRow="1" w:lastRow="0" w:firstColumn="1" w:lastColumn="0" w:noHBand="0" w:noVBand="1"/>
      </w:tblPr>
      <w:tblGrid>
        <w:gridCol w:w="4395"/>
        <w:gridCol w:w="3827"/>
        <w:gridCol w:w="911"/>
      </w:tblGrid>
      <w:tr w:rsidR="00CE4B29">
        <w:trPr>
          <w:trHeight w:val="251"/>
        </w:trPr>
        <w:tc>
          <w:tcPr>
            <w:tcW w:w="4395" w:type="dxa"/>
            <w:tcBorders>
              <w:top w:val="nil"/>
              <w:left w:val="nil"/>
              <w:bottom w:val="nil"/>
              <w:right w:val="nil"/>
            </w:tcBorders>
          </w:tcPr>
          <w:p w:rsidR="00CE4B29" w:rsidRDefault="00C271BF">
            <w:pPr>
              <w:spacing w:after="0" w:line="259" w:lineRule="auto"/>
              <w:ind w:left="0" w:firstLine="0"/>
              <w:jc w:val="left"/>
            </w:pPr>
            <w:r>
              <w:rPr>
                <w:sz w:val="20"/>
              </w:rPr>
              <w:t>NUM. PROVIDENCIA APREMIO</w:t>
            </w:r>
          </w:p>
        </w:tc>
        <w:tc>
          <w:tcPr>
            <w:tcW w:w="3827" w:type="dxa"/>
            <w:tcBorders>
              <w:top w:val="nil"/>
              <w:left w:val="nil"/>
              <w:bottom w:val="nil"/>
              <w:right w:val="nil"/>
            </w:tcBorders>
          </w:tcPr>
          <w:p w:rsidR="00CE4B29" w:rsidRDefault="00C271BF">
            <w:pPr>
              <w:spacing w:after="0" w:line="259" w:lineRule="auto"/>
              <w:ind w:left="283" w:firstLine="0"/>
              <w:jc w:val="left"/>
            </w:pPr>
            <w:r>
              <w:rPr>
                <w:sz w:val="20"/>
              </w:rPr>
              <w:t>PERIODO</w:t>
            </w:r>
          </w:p>
        </w:tc>
        <w:tc>
          <w:tcPr>
            <w:tcW w:w="911" w:type="dxa"/>
            <w:tcBorders>
              <w:top w:val="nil"/>
              <w:left w:val="nil"/>
              <w:bottom w:val="nil"/>
              <w:right w:val="nil"/>
            </w:tcBorders>
          </w:tcPr>
          <w:p w:rsidR="00CE4B29" w:rsidRDefault="00C271BF">
            <w:pPr>
              <w:spacing w:after="0" w:line="259" w:lineRule="auto"/>
              <w:ind w:left="0" w:firstLine="0"/>
            </w:pPr>
            <w:r>
              <w:rPr>
                <w:sz w:val="20"/>
              </w:rPr>
              <w:t>REGIMEN</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35 01 020471651</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08 2001/08 2001</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35 01 020182772</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07 2001/07 2001</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35 02 010834678</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07 2001/07 2001</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35 02 014491376</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08 2001/08 2001</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35 02 010615925</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10 2001/10 2001</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35 02 016325282</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05 2002/05 2002</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35 02 015121472</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04 2002/04 2002</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35 02 011761312</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11 2002/11 2002</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35 02 020479007</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07 2002/07 2002</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8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35 03 020512328</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05 2003/05 2003</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r w:rsidR="00CE4B29">
        <w:trPr>
          <w:trHeight w:val="251"/>
        </w:trPr>
        <w:tc>
          <w:tcPr>
            <w:tcW w:w="4395" w:type="dxa"/>
            <w:tcBorders>
              <w:top w:val="nil"/>
              <w:left w:val="nil"/>
              <w:bottom w:val="nil"/>
              <w:right w:val="nil"/>
            </w:tcBorders>
          </w:tcPr>
          <w:p w:rsidR="00CE4B29" w:rsidRDefault="00C271BF">
            <w:pPr>
              <w:spacing w:after="0" w:line="259" w:lineRule="auto"/>
              <w:ind w:left="142" w:firstLine="0"/>
              <w:jc w:val="left"/>
            </w:pPr>
            <w:r>
              <w:rPr>
                <w:sz w:val="20"/>
              </w:rPr>
              <w:t>35 03 019500696</w:t>
            </w:r>
          </w:p>
        </w:tc>
        <w:tc>
          <w:tcPr>
            <w:tcW w:w="3827" w:type="dxa"/>
            <w:tcBorders>
              <w:top w:val="nil"/>
              <w:left w:val="nil"/>
              <w:bottom w:val="nil"/>
              <w:right w:val="nil"/>
            </w:tcBorders>
          </w:tcPr>
          <w:p w:rsidR="00CE4B29" w:rsidRDefault="00C271BF">
            <w:pPr>
              <w:spacing w:after="0" w:line="259" w:lineRule="auto"/>
              <w:ind w:left="0" w:firstLine="0"/>
              <w:jc w:val="left"/>
            </w:pPr>
            <w:r>
              <w:rPr>
                <w:sz w:val="20"/>
              </w:rPr>
              <w:t>04 2003/04 2003</w:t>
            </w:r>
          </w:p>
        </w:tc>
        <w:tc>
          <w:tcPr>
            <w:tcW w:w="911" w:type="dxa"/>
            <w:tcBorders>
              <w:top w:val="nil"/>
              <w:left w:val="nil"/>
              <w:bottom w:val="nil"/>
              <w:right w:val="nil"/>
            </w:tcBorders>
          </w:tcPr>
          <w:p w:rsidR="00CE4B29" w:rsidRDefault="00C271BF">
            <w:pPr>
              <w:spacing w:after="0" w:line="259" w:lineRule="auto"/>
              <w:ind w:left="41" w:firstLine="0"/>
              <w:jc w:val="center"/>
            </w:pPr>
            <w:r>
              <w:rPr>
                <w:sz w:val="20"/>
              </w:rPr>
              <w:t>0111</w:t>
            </w:r>
          </w:p>
        </w:tc>
      </w:tr>
    </w:tbl>
    <w:p w:rsidR="00CE4B29" w:rsidRDefault="00C271BF">
      <w:pPr>
        <w:tabs>
          <w:tab w:val="center" w:pos="4803"/>
          <w:tab w:val="center" w:pos="6838"/>
          <w:tab w:val="right" w:pos="9640"/>
        </w:tabs>
        <w:spacing w:after="41" w:line="255" w:lineRule="auto"/>
        <w:ind w:left="0" w:firstLine="0"/>
        <w:jc w:val="left"/>
      </w:pPr>
      <w:r>
        <w:t>Importe del principal Recargo de apremio</w:t>
      </w:r>
      <w:r>
        <w:tab/>
        <w:t>Costas devengadas</w:t>
      </w:r>
      <w:r>
        <w:tab/>
        <w:t xml:space="preserve">Costas presupuestas </w:t>
      </w:r>
      <w:r>
        <w:tab/>
        <w:t>TOTAL DEBITOS</w:t>
      </w:r>
    </w:p>
    <w:p w:rsidR="00CE4B29" w:rsidRDefault="00C271BF">
      <w:pPr>
        <w:tabs>
          <w:tab w:val="center" w:pos="935"/>
          <w:tab w:val="center" w:pos="2919"/>
          <w:tab w:val="center" w:pos="4766"/>
          <w:tab w:val="center" w:pos="6947"/>
          <w:tab w:val="right" w:pos="9640"/>
        </w:tabs>
        <w:spacing w:after="375" w:line="265" w:lineRule="auto"/>
        <w:ind w:left="0" w:right="-12" w:firstLine="0"/>
        <w:jc w:val="left"/>
      </w:pPr>
      <w:r>
        <w:rPr>
          <w:rFonts w:ascii="Calibri" w:eastAsia="Calibri" w:hAnsi="Calibri" w:cs="Calibri"/>
        </w:rPr>
        <w:tab/>
      </w:r>
      <w:r>
        <w:t>9.231,55 euros</w:t>
      </w:r>
      <w:r>
        <w:tab/>
        <w:t>1.959,20 euros</w:t>
      </w:r>
      <w:r>
        <w:tab/>
        <w:t>15,16 euros</w:t>
      </w:r>
      <w:r>
        <w:tab/>
        <w:t>336,18 euros</w:t>
      </w:r>
      <w:r>
        <w:tab/>
        <w:t>11.542,09 euros</w:t>
      </w:r>
    </w:p>
    <w:p w:rsidR="00CE4B29" w:rsidRDefault="00C271BF">
      <w:pPr>
        <w:spacing w:after="68" w:line="255" w:lineRule="auto"/>
        <w:ind w:left="0" w:firstLine="142"/>
      </w:pPr>
      <w:r>
        <w:t>Y en cumplimiento de la Providencia de Embargo, dictada en su día, al amparo del artículo 114 del Reglamento General de Recaudación .de los Recursos del Sistema de la Seguridad Social (</w:t>
      </w:r>
      <w:r>
        <w:t>aprobado por Real Decreto 1.637/1995, del 6 de Octubre), DECLARO EMBARGADOS los inmuebles pertenecientes al deudor que se describen en la relación adjunta, de acuerdo con lo dispuesto en el artículo 129 de dicho Reglamento.</w:t>
      </w:r>
    </w:p>
    <w:p w:rsidR="00CE4B29" w:rsidRDefault="00C271BF">
      <w:pPr>
        <w:spacing w:after="68" w:line="255" w:lineRule="auto"/>
        <w:ind w:left="0" w:firstLine="142"/>
      </w:pPr>
      <w:r>
        <w:t>Los citados bienes quedan afecto</w:t>
      </w:r>
      <w:r>
        <w:t>s en virtud de este embargo a las responsabilidades del deudor en el presente expediente, que al día de la fecha, ascienden a la cantidad total antes reseñada.</w:t>
      </w:r>
    </w:p>
    <w:p w:rsidR="00CE4B29" w:rsidRDefault="00C271BF">
      <w:pPr>
        <w:spacing w:after="68" w:line="255" w:lineRule="auto"/>
        <w:ind w:left="0" w:firstLine="142"/>
      </w:pPr>
      <w:r>
        <w:t>Notifíquese esta diligencia de embargo al deudor, en su caso al cónyuge, a los terceros poseedor</w:t>
      </w:r>
      <w:r>
        <w:t>es y a los acreedores hipotecarios, indicándoles que los bienes serán tasados por esta Unidad de Recaudación Ejecutiva, o por las personas o colaboradores que se indican en el vigente Reglamento de Recaudación, a efectos de la posible venta en pública suba</w:t>
      </w:r>
      <w:r>
        <w:t>sta de los mismos, en caso de no atender al pago de su deuda, y que servirá para fijar el tipo de salida, de no mediar objeción por parte del apremiado.</w:t>
      </w:r>
    </w:p>
    <w:p w:rsidR="00CE4B29" w:rsidRDefault="00C271BF">
      <w:pPr>
        <w:spacing w:after="66" w:line="255" w:lineRule="auto"/>
        <w:ind w:left="0" w:firstLine="142"/>
      </w:pPr>
      <w:r>
        <w:t>No obstante, si no estuviese de acuerdo con la valoración que se efectúe, podrá presentar valoración co</w:t>
      </w:r>
      <w:r>
        <w:t>ntradictoria de los bienes que le hayan sido trabados en el plazo de QUINCE DÍAS, a contar desde el día siguiente al de la notificación de la valoración inicial realizada a instancias de esta Unidad de Recaudación Ejecutiva. Si existe discrepancia entre am</w:t>
      </w:r>
      <w:r>
        <w:t>bas valoraciones, se aplicarán las siguientes reglas:</w:t>
      </w:r>
    </w:p>
    <w:p w:rsidR="00CE4B29" w:rsidRDefault="00C271BF">
      <w:pPr>
        <w:numPr>
          <w:ilvl w:val="0"/>
          <w:numId w:val="1"/>
        </w:numPr>
        <w:spacing w:after="68" w:line="255" w:lineRule="auto"/>
        <w:ind w:firstLine="142"/>
      </w:pPr>
      <w:r>
        <w:t>Cuando la diferencia entre ambas no exceda del 20% de la menor, se estimará como valor de los bienes elde la tasación más alta.</w:t>
      </w:r>
    </w:p>
    <w:p w:rsidR="00CE4B29" w:rsidRDefault="00C271BF">
      <w:pPr>
        <w:numPr>
          <w:ilvl w:val="0"/>
          <w:numId w:val="1"/>
        </w:numPr>
        <w:spacing w:after="68" w:line="255" w:lineRule="auto"/>
        <w:ind w:firstLine="142"/>
      </w:pPr>
      <w:r>
        <w:t>Cuando la diferencia entre ambas exceda del 20%, se convocará al deudor pa</w:t>
      </w:r>
      <w:r>
        <w:t>ra dirimir las diferencias y, sise logra acuerdo, hacer una sola.</w:t>
      </w:r>
    </w:p>
    <w:p w:rsidR="00CE4B29" w:rsidRDefault="00C271BF">
      <w:pPr>
        <w:numPr>
          <w:ilvl w:val="0"/>
          <w:numId w:val="1"/>
        </w:numPr>
        <w:spacing w:after="68" w:line="255" w:lineRule="auto"/>
        <w:ind w:firstLine="142"/>
      </w:pPr>
      <w:r>
        <w:t xml:space="preserve">Cuando no exista acuerdo entre las partes, esta Unidad de Recaudación Ejecutiva solicitará una nueva valoraciónpor perito adecuado y su valoración de loa bienes embargados, que deberá estar </w:t>
      </w:r>
      <w:r>
        <w:t>entre las efectuadas anteriormente, será la definitivamente aplicable y servirá como tipo para la venta pública del bien embargado.</w:t>
      </w:r>
    </w:p>
    <w:p w:rsidR="00CE4B29" w:rsidRDefault="00C271BF">
      <w:pPr>
        <w:spacing w:after="68" w:line="255" w:lineRule="auto"/>
        <w:ind w:left="0" w:firstLine="142"/>
      </w:pPr>
      <w:r>
        <w:t xml:space="preserve">Todo ello, de acuerdo con lo dispuesto en el artículo 139 del Reglamento General de Recaudación citado y 116 de su Orden de </w:t>
      </w:r>
      <w:r>
        <w:t>Desarrollo, aprobada por Orden de 26 de Mayo de 1999 (B.O.E., del día 4 de Junio).</w:t>
      </w:r>
    </w:p>
    <w:p w:rsidR="00CE4B29" w:rsidRDefault="00C271BF">
      <w:pPr>
        <w:spacing w:after="68" w:line="255" w:lineRule="auto"/>
        <w:ind w:left="0" w:firstLine="142"/>
      </w:pPr>
      <w:r>
        <w:t>Asimismo, expídase el oportuno mandamiento al Registro de la Propiedad correspondiente, para que se efectúe anotación preventiva del embargo realizado, a favor de la Tesorería General de la Seguridad Social. Solicítese certificación de cargas que figuren s</w:t>
      </w:r>
      <w:r>
        <w:t>obre cada finca, y llévense a cabo las actuaciones pertinentes y la remisión, en su momento, de este expediente a la Dirección Provincial para autorización de la subasta.</w:t>
      </w:r>
    </w:p>
    <w:p w:rsidR="00CE4B29" w:rsidRDefault="00C271BF">
      <w:pPr>
        <w:spacing w:after="68" w:line="255" w:lineRule="auto"/>
        <w:ind w:left="0" w:firstLine="142"/>
      </w:pPr>
      <w:r>
        <w:t xml:space="preserve">Finalmente, y a tenor de lo dispuesto en el artículo 140 del repetido Reglamento, se </w:t>
      </w:r>
      <w:r>
        <w:t xml:space="preserve">le requiere para que facilite los títulos de propiedad de los bienes inmuebles embargados, en el término de TRES DÍAS en el supuesto de residencia en la propia localidad donde tiene ubicadas las oficinas esta Unidad, o en QUINCE DÍAS en el caso contrario. </w:t>
      </w:r>
      <w:r>
        <w:t>Advirtiéndole que de no hacerlo así, serán suplidos tales títulos a su costa.</w:t>
      </w:r>
    </w:p>
    <w:p w:rsidR="00CE4B29" w:rsidRDefault="00C271BF">
      <w:pPr>
        <w:spacing w:after="9" w:line="255" w:lineRule="auto"/>
        <w:ind w:left="0" w:firstLine="267"/>
      </w:pPr>
      <w:r>
        <w:t>Contra el acto notificado, que no agote la vía administrativa podrá formularse Recurso de Alzada ante la Dirección Provincial de la Tesorería General de la Seguridad Social en el</w:t>
      </w:r>
      <w:r>
        <w:t xml:space="preserve"> plazo de UN MES, contado a partir de su recepción por el interesado, conforme a lo dispuesto en el artículo 34 del Texto Refundido de la Ley General de la Seguridad Social aprobado por el Real Decreto Legislativo 1/1994, de 20 de Junio (B.O.E. del día 29)</w:t>
      </w:r>
      <w:r>
        <w:t>, significándose que el procedimiento de apremio no se suspenderá sin la previa aportación de garantías para el pago de la deuda.</w:t>
      </w:r>
    </w:p>
    <w:p w:rsidR="00CE4B29" w:rsidRDefault="00C271BF">
      <w:pPr>
        <w:spacing w:after="68" w:line="255" w:lineRule="auto"/>
        <w:ind w:left="0" w:firstLine="231"/>
      </w:pPr>
      <w:r>
        <w:t>Transcurrido el plazo de TRES MESES desde la interposición de dicho Recurso de Alzada sin que recaiga resolución expresa, el m</w:t>
      </w:r>
      <w:r>
        <w:t>ismo podrá entenderse desestimado, según dispone el artículo l83.l.a) del Reglamento General de Recaudación de los Recursos del Sistema de la Seguridad Social, lo que se comunica a efectos de lo establecido en el artículo 42.4 de la Ley 30/1992, de 26 de N</w:t>
      </w:r>
      <w:r>
        <w:t>oviembre, de Régimen Jurídico de las Administraciones Públicas y del Procedimiento Administrativo Común. En Gáldar a, nueve de junio de dos mil cuatro.</w:t>
      </w:r>
    </w:p>
    <w:p w:rsidR="00CE4B29" w:rsidRDefault="00C271BF">
      <w:pPr>
        <w:spacing w:after="226" w:line="255" w:lineRule="auto"/>
        <w:ind w:left="176" w:hanging="10"/>
      </w:pPr>
      <w:r>
        <w:t>EL RECAUDADOR EJECUTIVO EN FUNCIONES, Eusebio González Mendoza, firmado.</w:t>
      </w:r>
    </w:p>
    <w:p w:rsidR="00CE4B29" w:rsidRDefault="00C271BF">
      <w:pPr>
        <w:spacing w:after="41" w:line="256" w:lineRule="auto"/>
        <w:ind w:left="149" w:hanging="10"/>
        <w:jc w:val="center"/>
      </w:pPr>
      <w:r>
        <w:rPr>
          <w:sz w:val="18"/>
        </w:rPr>
        <w:t>DESCRIPCION DE LAS FINCAS EMBAR</w:t>
      </w:r>
      <w:r>
        <w:rPr>
          <w:sz w:val="18"/>
        </w:rPr>
        <w:t>GADAS</w:t>
      </w:r>
    </w:p>
    <w:p w:rsidR="00CE4B29" w:rsidRDefault="00C271BF">
      <w:pPr>
        <w:spacing w:after="41" w:line="255" w:lineRule="auto"/>
        <w:ind w:left="-5" w:hanging="10"/>
      </w:pPr>
      <w:r>
        <w:rPr>
          <w:sz w:val="18"/>
        </w:rPr>
        <w:t>DEUDOR: VELASCO SANCHEZ, ANTONIO</w:t>
      </w:r>
    </w:p>
    <w:p w:rsidR="00CE4B29" w:rsidRDefault="00C271BF">
      <w:pPr>
        <w:spacing w:after="41" w:line="255" w:lineRule="auto"/>
        <w:ind w:left="-5" w:hanging="10"/>
      </w:pPr>
      <w:r>
        <w:rPr>
          <w:sz w:val="18"/>
        </w:rPr>
        <w:t>FINCA NUMERO: 01</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DESCRIPCION FINCA: URBANA, LOCAL COMERCIAL EN EL TERMINO DE MOGAN.</w:t>
      </w:r>
    </w:p>
    <w:p w:rsidR="00CE4B29" w:rsidRDefault="00C271BF">
      <w:pPr>
        <w:tabs>
          <w:tab w:val="center" w:pos="3562"/>
          <w:tab w:val="right" w:pos="9640"/>
        </w:tabs>
        <w:spacing w:after="41" w:line="255" w:lineRule="auto"/>
        <w:ind w:left="-15" w:firstLine="0"/>
        <w:jc w:val="left"/>
      </w:pPr>
      <w:r>
        <w:rPr>
          <w:sz w:val="18"/>
        </w:rPr>
        <w:t xml:space="preserve">TIPO VIA: AD. </w:t>
      </w:r>
      <w:r>
        <w:rPr>
          <w:sz w:val="18"/>
        </w:rPr>
        <w:tab/>
        <w:t>NOMBRE VIA: LA CORNISA</w:t>
      </w:r>
      <w:r>
        <w:rPr>
          <w:sz w:val="18"/>
        </w:rPr>
        <w:tab/>
        <w:t>Nº VIA: -</w:t>
      </w:r>
    </w:p>
    <w:p w:rsidR="00CE4B29" w:rsidRDefault="00C271BF">
      <w:pPr>
        <w:spacing w:after="41" w:line="256" w:lineRule="auto"/>
        <w:ind w:left="10" w:hanging="10"/>
        <w:jc w:val="center"/>
      </w:pPr>
      <w:r>
        <w:rPr>
          <w:sz w:val="18"/>
        </w:rPr>
        <w:t>BIS-Nº VIA: -</w:t>
      </w:r>
      <w:r>
        <w:rPr>
          <w:sz w:val="18"/>
        </w:rPr>
        <w:tab/>
        <w:t>ESCALERA: -</w:t>
      </w:r>
      <w:r>
        <w:rPr>
          <w:sz w:val="18"/>
        </w:rPr>
        <w:tab/>
        <w:t>PISO: -</w:t>
      </w:r>
      <w:r>
        <w:rPr>
          <w:sz w:val="18"/>
        </w:rPr>
        <w:tab/>
        <w:t>PUERTA: -</w:t>
      </w:r>
      <w:r>
        <w:rPr>
          <w:sz w:val="18"/>
        </w:rPr>
        <w:tab/>
        <w:t>CODIGO-POST: 35140</w:t>
      </w:r>
      <w:r>
        <w:rPr>
          <w:sz w:val="18"/>
        </w:rPr>
        <w:tab/>
        <w:t>CODIGO-MUNICIPAL: DATOS REGISTRO</w:t>
      </w:r>
    </w:p>
    <w:p w:rsidR="00CE4B29" w:rsidRDefault="00C271BF">
      <w:pPr>
        <w:tabs>
          <w:tab w:val="center" w:pos="2688"/>
          <w:tab w:val="center" w:pos="4679"/>
          <w:tab w:val="center" w:pos="6897"/>
          <w:tab w:val="right" w:pos="9640"/>
        </w:tabs>
        <w:spacing w:after="41" w:line="255" w:lineRule="auto"/>
        <w:ind w:left="-15" w:firstLine="0"/>
        <w:jc w:val="left"/>
      </w:pPr>
      <w:r>
        <w:rPr>
          <w:sz w:val="18"/>
        </w:rPr>
        <w:t>Nº REGISTRO: 01</w:t>
      </w:r>
      <w:r>
        <w:rPr>
          <w:sz w:val="18"/>
        </w:rPr>
        <w:tab/>
        <w:t>Nº TOMO: 799</w:t>
      </w:r>
      <w:r>
        <w:rPr>
          <w:sz w:val="18"/>
        </w:rPr>
        <w:tab/>
        <w:t>Nº LIBRO: 125</w:t>
      </w:r>
      <w:r>
        <w:rPr>
          <w:sz w:val="18"/>
        </w:rPr>
        <w:tab/>
        <w:t>Nº FOLIO: 96</w:t>
      </w:r>
      <w:r>
        <w:rPr>
          <w:sz w:val="18"/>
        </w:rPr>
        <w:tab/>
        <w:t>Nº FINCA: 8.467</w:t>
      </w:r>
    </w:p>
    <w:p w:rsidR="00CE4B29" w:rsidRDefault="00C271BF">
      <w:pPr>
        <w:spacing w:after="41" w:line="256" w:lineRule="auto"/>
        <w:ind w:left="10" w:right="3" w:hanging="10"/>
        <w:jc w:val="center"/>
      </w:pPr>
      <w:r>
        <w:rPr>
          <w:sz w:val="18"/>
        </w:rPr>
        <w:t>DESCRIPCION AMPLIADA</w:t>
      </w:r>
    </w:p>
    <w:p w:rsidR="00CE4B29" w:rsidRDefault="00C271BF">
      <w:pPr>
        <w:spacing w:after="295" w:line="255" w:lineRule="auto"/>
        <w:ind w:left="-5" w:hanging="10"/>
      </w:pPr>
      <w:r>
        <w:rPr>
          <w:sz w:val="18"/>
        </w:rPr>
        <w:t>URBANA: EN EL TERMINO DE MOGAN, ARGUINEGUIN, CENTRO COMERCIAL LA CO</w:t>
      </w:r>
      <w:r>
        <w:rPr>
          <w:sz w:val="18"/>
        </w:rPr>
        <w:t>RNISA, FINCA 30, LOCAL COMERCIAL DE 25 METROS CUADRADOS. LINDA: NORTE, PASILLO COMUN QUE LE SEPARA DE TERRAZA PRIVATIVA; PONIENTE, PASILLO COMUN DE SERVICIO; SUR, MÓODULO 28; NACIENTE, ESPACIO LIBRE DE ESTA PLANTA.</w:t>
      </w:r>
    </w:p>
    <w:p w:rsidR="00CE4B29" w:rsidRDefault="00C271BF">
      <w:pPr>
        <w:spacing w:after="41" w:line="255" w:lineRule="auto"/>
        <w:ind w:left="-5" w:hanging="10"/>
      </w:pPr>
      <w:r>
        <w:rPr>
          <w:sz w:val="18"/>
        </w:rPr>
        <w:t>FINCA NUMERO: 02</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w:t>
      </w:r>
      <w:r>
        <w:rPr>
          <w:sz w:val="18"/>
        </w:rPr>
        <w:t>IPCION FINCA: URBANA, LOCAL COMERCIAL EN EL TERMINO DE MOGAN.</w:t>
      </w:r>
    </w:p>
    <w:p w:rsidR="00CE4B29" w:rsidRDefault="00C271BF">
      <w:pPr>
        <w:tabs>
          <w:tab w:val="center" w:pos="3562"/>
          <w:tab w:val="right" w:pos="9640"/>
        </w:tabs>
        <w:spacing w:after="41" w:line="255" w:lineRule="auto"/>
        <w:ind w:left="-15" w:firstLine="0"/>
        <w:jc w:val="left"/>
      </w:pPr>
      <w:r>
        <w:rPr>
          <w:sz w:val="18"/>
        </w:rPr>
        <w:t xml:space="preserve">TIPO VIA: AD. </w:t>
      </w:r>
      <w:r>
        <w:rPr>
          <w:sz w:val="18"/>
        </w:rPr>
        <w:tab/>
        <w:t>NOMBRE VIA: LA CORNISA</w:t>
      </w:r>
      <w:r>
        <w:rPr>
          <w:sz w:val="18"/>
        </w:rPr>
        <w:tab/>
        <w:t>Nº VIA: -</w:t>
      </w:r>
    </w:p>
    <w:p w:rsidR="00CE4B29" w:rsidRDefault="00C271BF">
      <w:pPr>
        <w:spacing w:after="41" w:line="256" w:lineRule="auto"/>
        <w:ind w:left="10" w:hanging="10"/>
        <w:jc w:val="center"/>
      </w:pPr>
      <w:r>
        <w:rPr>
          <w:sz w:val="18"/>
        </w:rPr>
        <w:t>BIS-Nº VIA: -</w:t>
      </w:r>
      <w:r>
        <w:rPr>
          <w:sz w:val="18"/>
        </w:rPr>
        <w:tab/>
        <w:t>ESCALERA: -</w:t>
      </w:r>
      <w:r>
        <w:rPr>
          <w:sz w:val="18"/>
        </w:rPr>
        <w:tab/>
        <w:t>PISO: -</w:t>
      </w:r>
      <w:r>
        <w:rPr>
          <w:sz w:val="18"/>
        </w:rPr>
        <w:tab/>
        <w:t>PUERTA: -</w:t>
      </w:r>
      <w:r>
        <w:rPr>
          <w:sz w:val="18"/>
        </w:rPr>
        <w:tab/>
        <w:t>CODIGO-POST: 35140</w:t>
      </w:r>
      <w:r>
        <w:rPr>
          <w:sz w:val="18"/>
        </w:rPr>
        <w:tab/>
        <w:t>CODIGO-MUNICIPAL: DATOS REGISTRO</w:t>
      </w:r>
    </w:p>
    <w:p w:rsidR="00CE4B29" w:rsidRDefault="00C271BF">
      <w:pPr>
        <w:tabs>
          <w:tab w:val="center" w:pos="2688"/>
          <w:tab w:val="center" w:pos="4679"/>
          <w:tab w:val="center" w:pos="6942"/>
          <w:tab w:val="right" w:pos="9640"/>
        </w:tabs>
        <w:spacing w:after="41" w:line="255" w:lineRule="auto"/>
        <w:ind w:left="-15" w:firstLine="0"/>
        <w:jc w:val="left"/>
      </w:pPr>
      <w:r>
        <w:rPr>
          <w:sz w:val="18"/>
        </w:rPr>
        <w:t>Nº REGISTRO: 01</w:t>
      </w:r>
      <w:r>
        <w:rPr>
          <w:sz w:val="18"/>
        </w:rPr>
        <w:tab/>
        <w:t>Nº TOMO: 799</w:t>
      </w:r>
      <w:r>
        <w:rPr>
          <w:sz w:val="18"/>
        </w:rPr>
        <w:tab/>
        <w:t>Nº LIBRO: 125</w:t>
      </w:r>
      <w:r>
        <w:rPr>
          <w:sz w:val="18"/>
        </w:rPr>
        <w:tab/>
        <w:t>Nº FOLI</w:t>
      </w:r>
      <w:r>
        <w:rPr>
          <w:sz w:val="18"/>
        </w:rPr>
        <w:t>O: 141</w:t>
      </w:r>
      <w:r>
        <w:rPr>
          <w:sz w:val="18"/>
        </w:rPr>
        <w:tab/>
        <w:t>Nº FINCA: 8.511</w:t>
      </w:r>
    </w:p>
    <w:p w:rsidR="00CE4B29" w:rsidRDefault="00C271BF">
      <w:pPr>
        <w:spacing w:after="41" w:line="256" w:lineRule="auto"/>
        <w:ind w:left="10" w:right="3" w:hanging="10"/>
        <w:jc w:val="center"/>
      </w:pPr>
      <w:r>
        <w:rPr>
          <w:sz w:val="18"/>
        </w:rPr>
        <w:t>DESCRIPCION AMPLIADA</w:t>
      </w:r>
    </w:p>
    <w:p w:rsidR="00CE4B29" w:rsidRDefault="00C271BF">
      <w:pPr>
        <w:spacing w:after="295" w:line="255" w:lineRule="auto"/>
        <w:ind w:left="-5" w:hanging="10"/>
      </w:pPr>
      <w:r>
        <w:rPr>
          <w:sz w:val="18"/>
        </w:rPr>
        <w:t xml:space="preserve">URBANA: 50,0000% DEL PLENO DOMINIO, EN EL TERMINO DE MOGAN, ARGUINEGUIN, FORMA PARTE DEL CENTRO COMERCIAL LA CORNISA, LOCAL COMERCIAL DE 25 METROS CUADRADOS. LINDA: NORTE, PASILLO COMUN DE SERVICIO; SUR, ESPACIO </w:t>
      </w:r>
      <w:r>
        <w:rPr>
          <w:sz w:val="18"/>
        </w:rPr>
        <w:t>LIBRE COMUN QUE LE SEPARA DE LA TERRAZA; NACIENTE, MODULO 49; PONIENTE, PASILLO COMUN DE SERVICIO. TIENE COMO ANEJO UNA TERRAZA.</w:t>
      </w:r>
    </w:p>
    <w:p w:rsidR="00CE4B29" w:rsidRDefault="00C271BF">
      <w:pPr>
        <w:spacing w:after="41" w:line="255" w:lineRule="auto"/>
        <w:ind w:left="-5" w:hanging="10"/>
      </w:pPr>
      <w:r>
        <w:rPr>
          <w:sz w:val="18"/>
        </w:rPr>
        <w:t>FINCA NUMERO: 03</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DESCRIPCION FINCA: URBANA 50%, LOCAL COMERCIAL EN EL TERMINO DE MOGAN.</w:t>
      </w:r>
    </w:p>
    <w:p w:rsidR="00CE4B29" w:rsidRDefault="00C271BF">
      <w:pPr>
        <w:tabs>
          <w:tab w:val="center" w:pos="3562"/>
          <w:tab w:val="right" w:pos="9640"/>
        </w:tabs>
        <w:spacing w:after="41" w:line="255" w:lineRule="auto"/>
        <w:ind w:left="-15" w:firstLine="0"/>
        <w:jc w:val="left"/>
      </w:pPr>
      <w:r>
        <w:rPr>
          <w:sz w:val="18"/>
        </w:rPr>
        <w:t xml:space="preserve">TIPO VIA: AD. </w:t>
      </w:r>
      <w:r>
        <w:rPr>
          <w:sz w:val="18"/>
        </w:rPr>
        <w:tab/>
        <w:t>NOMBRE VIA: LA CORNISA</w:t>
      </w:r>
      <w:r>
        <w:rPr>
          <w:sz w:val="18"/>
        </w:rPr>
        <w:tab/>
        <w:t>Nº VIA: -</w:t>
      </w:r>
    </w:p>
    <w:p w:rsidR="00CE4B29" w:rsidRDefault="00C271BF">
      <w:pPr>
        <w:spacing w:after="41" w:line="256" w:lineRule="auto"/>
        <w:ind w:left="10" w:hanging="10"/>
        <w:jc w:val="center"/>
      </w:pPr>
      <w:r>
        <w:rPr>
          <w:sz w:val="18"/>
        </w:rPr>
        <w:t>BIS-Nº VIA: -</w:t>
      </w:r>
      <w:r>
        <w:rPr>
          <w:sz w:val="18"/>
        </w:rPr>
        <w:tab/>
        <w:t>ESCALERA: -</w:t>
      </w:r>
      <w:r>
        <w:rPr>
          <w:sz w:val="18"/>
        </w:rPr>
        <w:tab/>
        <w:t>PISO: -</w:t>
      </w:r>
      <w:r>
        <w:rPr>
          <w:sz w:val="18"/>
        </w:rPr>
        <w:tab/>
        <w:t>PUERTA: -</w:t>
      </w:r>
      <w:r>
        <w:rPr>
          <w:sz w:val="18"/>
        </w:rPr>
        <w:tab/>
        <w:t>CODIGO-POST: 35140</w:t>
      </w:r>
      <w:r>
        <w:rPr>
          <w:sz w:val="18"/>
        </w:rPr>
        <w:tab/>
        <w:t>CODIGO-MUNICIPAL: DATOS REGISTRO</w:t>
      </w:r>
    </w:p>
    <w:p w:rsidR="00CE4B29" w:rsidRDefault="00C271BF">
      <w:pPr>
        <w:tabs>
          <w:tab w:val="center" w:pos="2688"/>
          <w:tab w:val="center" w:pos="4679"/>
          <w:tab w:val="center" w:pos="6942"/>
          <w:tab w:val="right" w:pos="9640"/>
        </w:tabs>
        <w:spacing w:after="41" w:line="255" w:lineRule="auto"/>
        <w:ind w:left="-15" w:firstLine="0"/>
        <w:jc w:val="left"/>
      </w:pPr>
      <w:r>
        <w:rPr>
          <w:sz w:val="18"/>
        </w:rPr>
        <w:t>Nº REGISTRO: 01</w:t>
      </w:r>
      <w:r>
        <w:rPr>
          <w:sz w:val="18"/>
        </w:rPr>
        <w:tab/>
        <w:t>Nº TOMO: 799</w:t>
      </w:r>
      <w:r>
        <w:rPr>
          <w:sz w:val="18"/>
        </w:rPr>
        <w:tab/>
        <w:t>Nº LIBRO: 125</w:t>
      </w:r>
      <w:r>
        <w:rPr>
          <w:sz w:val="18"/>
        </w:rPr>
        <w:tab/>
        <w:t>Nº FOLIO: 143</w:t>
      </w:r>
      <w:r>
        <w:rPr>
          <w:sz w:val="18"/>
        </w:rPr>
        <w:tab/>
        <w:t>Nº FINCA: 8.513</w:t>
      </w:r>
    </w:p>
    <w:p w:rsidR="00CE4B29" w:rsidRDefault="00C271BF">
      <w:pPr>
        <w:spacing w:after="41" w:line="256" w:lineRule="auto"/>
        <w:ind w:left="10" w:right="3" w:hanging="10"/>
        <w:jc w:val="center"/>
      </w:pPr>
      <w:r>
        <w:rPr>
          <w:sz w:val="18"/>
        </w:rPr>
        <w:t>DESCRIPCION AMPLIADA</w:t>
      </w:r>
    </w:p>
    <w:p w:rsidR="00CE4B29" w:rsidRDefault="00C271BF">
      <w:pPr>
        <w:spacing w:after="295" w:line="255" w:lineRule="auto"/>
        <w:ind w:left="-5" w:hanging="10"/>
      </w:pPr>
      <w:r>
        <w:rPr>
          <w:sz w:val="18"/>
        </w:rPr>
        <w:t>URBANA: EN EL TERM</w:t>
      </w:r>
      <w:r>
        <w:rPr>
          <w:sz w:val="18"/>
        </w:rPr>
        <w:t>INO DE MOGAN, ARGUINEGUIN, FORMA PARTE DEL C.C. CORNISA, FINCA NUMERO 54. LOCAL COMERCIAL DE 25 METROS CUADRADOS. LINDA: NORTE, MODULO 45; SUR, ESPACIO LIBRE DEL COMPLEJO; NACIENTE, MODULO 50 Y PONIENTE; MODULO 48.</w:t>
      </w:r>
    </w:p>
    <w:p w:rsidR="00CE4B29" w:rsidRDefault="00C271BF">
      <w:pPr>
        <w:spacing w:after="41" w:line="255" w:lineRule="auto"/>
        <w:ind w:left="-5" w:hanging="10"/>
      </w:pPr>
      <w:r>
        <w:rPr>
          <w:sz w:val="18"/>
        </w:rPr>
        <w:t>FINCA NUMERO: 04</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w:t>
      </w:r>
      <w:r>
        <w:rPr>
          <w:sz w:val="18"/>
        </w:rPr>
        <w:t>IPCION FINCA: URBANA, PARCELA DE TERRENO EN ARGUINEGUIN, MOGAN.</w:t>
      </w:r>
    </w:p>
    <w:p w:rsidR="00CE4B29" w:rsidRDefault="00C271BF">
      <w:pPr>
        <w:tabs>
          <w:tab w:val="center" w:pos="3532"/>
          <w:tab w:val="right" w:pos="9640"/>
        </w:tabs>
        <w:spacing w:after="41" w:line="255" w:lineRule="auto"/>
        <w:ind w:left="-15" w:firstLine="0"/>
        <w:jc w:val="left"/>
      </w:pPr>
      <w:r>
        <w:rPr>
          <w:sz w:val="18"/>
        </w:rPr>
        <w:t xml:space="preserve">TIPO VIA: AD. </w:t>
      </w:r>
      <w:r>
        <w:rPr>
          <w:sz w:val="18"/>
        </w:rPr>
        <w:tab/>
        <w:t>NOMBRE VIA: LAS LOMAS</w:t>
      </w:r>
      <w:r>
        <w:rPr>
          <w:sz w:val="18"/>
        </w:rPr>
        <w:tab/>
        <w:t>Nº VIA: -</w:t>
      </w:r>
    </w:p>
    <w:p w:rsidR="00CE4B29" w:rsidRDefault="00C271BF">
      <w:pPr>
        <w:spacing w:after="41" w:line="256" w:lineRule="auto"/>
        <w:ind w:left="10" w:hanging="10"/>
        <w:jc w:val="center"/>
      </w:pPr>
      <w:r>
        <w:rPr>
          <w:sz w:val="18"/>
        </w:rPr>
        <w:t>BIS-Nº VIA: -</w:t>
      </w:r>
      <w:r>
        <w:rPr>
          <w:sz w:val="18"/>
        </w:rPr>
        <w:tab/>
        <w:t>ESCALERA: -</w:t>
      </w:r>
      <w:r>
        <w:rPr>
          <w:sz w:val="18"/>
        </w:rPr>
        <w:tab/>
        <w:t>PISO: -</w:t>
      </w:r>
      <w:r>
        <w:rPr>
          <w:sz w:val="18"/>
        </w:rPr>
        <w:tab/>
        <w:t>PUERTA: -</w:t>
      </w:r>
      <w:r>
        <w:rPr>
          <w:sz w:val="18"/>
        </w:rPr>
        <w:tab/>
        <w:t>CODIGO-POST: 35130</w:t>
      </w:r>
      <w:r>
        <w:rPr>
          <w:sz w:val="18"/>
        </w:rPr>
        <w:tab/>
        <w:t>CODIGO-MUNICIPAL: DATOS REGISTRO</w:t>
      </w:r>
    </w:p>
    <w:p w:rsidR="00CE4B29" w:rsidRDefault="00C271BF">
      <w:pPr>
        <w:tabs>
          <w:tab w:val="center" w:pos="2756"/>
          <w:tab w:val="center" w:pos="4679"/>
          <w:tab w:val="center" w:pos="6942"/>
          <w:tab w:val="right" w:pos="9640"/>
        </w:tabs>
        <w:spacing w:after="41" w:line="255" w:lineRule="auto"/>
        <w:ind w:left="-15" w:firstLine="0"/>
        <w:jc w:val="left"/>
      </w:pPr>
      <w:r>
        <w:rPr>
          <w:sz w:val="18"/>
        </w:rPr>
        <w:t>Nº REGISTRO: 01</w:t>
      </w:r>
      <w:r>
        <w:rPr>
          <w:sz w:val="18"/>
        </w:rPr>
        <w:tab/>
        <w:t>Nº TOMO: 1.343</w:t>
      </w:r>
      <w:r>
        <w:rPr>
          <w:sz w:val="18"/>
        </w:rPr>
        <w:tab/>
        <w:t>Nº LIBRO: 468</w:t>
      </w:r>
      <w:r>
        <w:rPr>
          <w:sz w:val="18"/>
        </w:rPr>
        <w:tab/>
        <w:t>Nº FOLIO: 160</w:t>
      </w:r>
      <w:r>
        <w:rPr>
          <w:sz w:val="18"/>
        </w:rPr>
        <w:tab/>
        <w:t>Nº FINCA: 40.362</w:t>
      </w:r>
    </w:p>
    <w:p w:rsidR="00CE4B29" w:rsidRDefault="00C271BF">
      <w:pPr>
        <w:spacing w:after="41" w:line="256" w:lineRule="auto"/>
        <w:ind w:left="10" w:right="3" w:hanging="10"/>
        <w:jc w:val="center"/>
      </w:pPr>
      <w:r>
        <w:rPr>
          <w:sz w:val="18"/>
        </w:rPr>
        <w:t>DESCRIPCION AMPLIADA</w:t>
      </w:r>
    </w:p>
    <w:p w:rsidR="00CE4B29" w:rsidRDefault="00C271BF">
      <w:pPr>
        <w:spacing w:after="41" w:line="255" w:lineRule="auto"/>
        <w:ind w:left="-5" w:hanging="10"/>
      </w:pPr>
      <w:r>
        <w:rPr>
          <w:sz w:val="18"/>
        </w:rPr>
        <w:t>URBANA: EN TERMINO DE MOGAN, SITIO DE ARGUINEGUIN “LAS LOMAS”, DONDE LLAMAN “LOS LLANOS DE CORTADORES”, PARCELA DE TERRENO NUMERO 19. OCUPA UNA SUPERFICIE DE 4</w:t>
      </w:r>
      <w:r>
        <w:rPr>
          <w:sz w:val="18"/>
        </w:rPr>
        <w:t>65 METROS CUADRADOS. LINDA:</w:t>
      </w:r>
    </w:p>
    <w:p w:rsidR="00CE4B29" w:rsidRDefault="00C271BF">
      <w:pPr>
        <w:spacing w:after="3" w:line="255" w:lineRule="auto"/>
        <w:ind w:left="-5" w:hanging="10"/>
      </w:pPr>
      <w:r>
        <w:rPr>
          <w:sz w:val="18"/>
        </w:rPr>
        <w:t>NORTE, CALLE GUACIMARA; SUR, PARCELA NUMERO 9; ESTE, PARCELA NUMERO 10; Y OESTE, PARCELA NUMERO</w:t>
      </w:r>
    </w:p>
    <w:p w:rsidR="00CE4B29" w:rsidRDefault="00C271BF">
      <w:pPr>
        <w:spacing w:after="68" w:line="255" w:lineRule="auto"/>
        <w:ind w:left="-5" w:hanging="10"/>
      </w:pPr>
      <w:r>
        <w:rPr>
          <w:sz w:val="18"/>
        </w:rPr>
        <w:t>20.</w:t>
      </w:r>
    </w:p>
    <w:p w:rsidR="00CE4B29" w:rsidRDefault="00C271BF">
      <w:pPr>
        <w:spacing w:after="39" w:line="255" w:lineRule="auto"/>
        <w:ind w:left="176" w:hanging="10"/>
      </w:pPr>
      <w:r>
        <w:t>En Gáldar a, nueve de junio de dos mil cuatro.</w:t>
      </w:r>
    </w:p>
    <w:p w:rsidR="00CE4B29" w:rsidRDefault="00C271BF">
      <w:pPr>
        <w:spacing w:after="39" w:line="255" w:lineRule="auto"/>
        <w:ind w:left="176" w:hanging="10"/>
      </w:pPr>
      <w:r>
        <w:t>EL RECAUDADOR EJECUTIVO EN FUNCIONES, Eusebio González Mendoza, firmado.</w:t>
      </w:r>
    </w:p>
    <w:p w:rsidR="00CE4B29" w:rsidRDefault="00C271BF">
      <w:pPr>
        <w:spacing w:after="632" w:line="265" w:lineRule="auto"/>
        <w:ind w:left="10" w:right="-12" w:hanging="10"/>
        <w:jc w:val="right"/>
      </w:pPr>
      <w:r>
        <w:t>82</w:t>
      </w:r>
    </w:p>
    <w:p w:rsidR="00CE4B29" w:rsidRDefault="00C271BF">
      <w:pPr>
        <w:pStyle w:val="Heading2"/>
      </w:pPr>
      <w:r>
        <w:t>Unida</w:t>
      </w:r>
      <w:r>
        <w:t>d de Recaudación Ejecutiva 35/03-Gáldar</w:t>
      </w:r>
    </w:p>
    <w:p w:rsidR="00CE4B29" w:rsidRDefault="00C271BF">
      <w:pPr>
        <w:spacing w:after="0" w:line="259" w:lineRule="auto"/>
        <w:ind w:left="188" w:right="181" w:hanging="10"/>
        <w:jc w:val="center"/>
      </w:pPr>
      <w:r>
        <w:rPr>
          <w:b/>
        </w:rPr>
        <w:t xml:space="preserve">NOTIFICACION DE EMBARGO DE BIENES INMUEBLES </w:t>
      </w:r>
    </w:p>
    <w:p w:rsidR="00CE4B29" w:rsidRDefault="00C271BF">
      <w:pPr>
        <w:spacing w:after="0" w:line="259" w:lineRule="auto"/>
        <w:ind w:left="188" w:right="181" w:hanging="10"/>
        <w:jc w:val="center"/>
      </w:pPr>
      <w:r>
        <w:rPr>
          <w:b/>
        </w:rPr>
        <w:t>A TRAVES DE ANUNCIO (TVA-502)</w:t>
      </w:r>
    </w:p>
    <w:p w:rsidR="00CE4B29" w:rsidRDefault="00C271BF">
      <w:pPr>
        <w:pStyle w:val="Heading3"/>
        <w:spacing w:after="3"/>
        <w:ind w:left="-5" w:right="0"/>
        <w:jc w:val="left"/>
      </w:pPr>
      <w:r>
        <w:t>242</w:t>
      </w:r>
    </w:p>
    <w:p w:rsidR="00CE4B29" w:rsidRDefault="00C271BF">
      <w:pPr>
        <w:spacing w:after="9" w:line="255" w:lineRule="auto"/>
        <w:ind w:left="176" w:hanging="10"/>
      </w:pPr>
      <w:r>
        <w:t xml:space="preserve">Tipo/Identificador.: 07 350052691249  Régimen: 0521 </w:t>
      </w:r>
    </w:p>
    <w:p w:rsidR="00CE4B29" w:rsidRDefault="00C271BF">
      <w:pPr>
        <w:spacing w:after="9" w:line="255" w:lineRule="auto"/>
        <w:ind w:left="176" w:hanging="10"/>
      </w:pPr>
      <w:r>
        <w:t>Número expediente..: 35 03 02 00133549</w:t>
      </w:r>
    </w:p>
    <w:p w:rsidR="00CE4B29" w:rsidRDefault="00C271BF">
      <w:pPr>
        <w:spacing w:after="55" w:line="255" w:lineRule="auto"/>
        <w:ind w:left="176" w:hanging="10"/>
      </w:pPr>
      <w:r>
        <w:t xml:space="preserve">Nombre/razón social: Betancor Rodríguez, Pedro </w:t>
      </w:r>
    </w:p>
    <w:p w:rsidR="00CE4B29" w:rsidRDefault="00C271BF">
      <w:pPr>
        <w:spacing w:after="55" w:line="255" w:lineRule="auto"/>
        <w:ind w:left="176" w:hanging="10"/>
      </w:pPr>
      <w:r>
        <w:t>Número documento...: 35 03 502 04 014776573</w:t>
      </w:r>
    </w:p>
    <w:p w:rsidR="00CE4B29" w:rsidRDefault="00C271BF">
      <w:pPr>
        <w:spacing w:after="9" w:line="255" w:lineRule="auto"/>
        <w:ind w:left="176" w:hanging="10"/>
      </w:pPr>
      <w:r>
        <w:t>El Jefe de la Unidad de Recaudación Ejecutiva número 03, de LAS PALMAS</w:t>
      </w:r>
    </w:p>
    <w:p w:rsidR="00CE4B29" w:rsidRDefault="00C271BF">
      <w:pPr>
        <w:spacing w:after="9" w:line="255" w:lineRule="auto"/>
        <w:ind w:left="0" w:firstLine="170"/>
      </w:pPr>
      <w:r>
        <w:t>En el expediente administrativo de apremio que se instruye en esta unidad de Recaudación Ejec</w:t>
      </w:r>
      <w:r>
        <w:t>utiva contra el deudor BETANCOR RODRIGUEZ, PEDRO, por deudas a la seguridad Social, y cuyo último domicilio conocido fue en CL. SEVILLA, 5, se procedió con fecha 05 / 07 / 2.004 al embargo de bienes inmuebles, de cuya diligencia se acompaña COPIA adjunta a</w:t>
      </w:r>
      <w:r>
        <w:t>l presente Edicto.</w:t>
      </w:r>
    </w:p>
    <w:p w:rsidR="00CE4B29" w:rsidRDefault="00C271BF">
      <w:pPr>
        <w:spacing w:after="53" w:line="255" w:lineRule="auto"/>
        <w:ind w:left="0" w:firstLine="170"/>
      </w:pPr>
      <w:r>
        <w:t>Contra el acto notificado , que no agota la vía administrativa, podrá formularse RECURSO DE ALZADA ante la Dirección Provincial de la Tesorería General de la Seguridad Social en el plazo de UN MES , contado a partir de su recepción por e</w:t>
      </w:r>
      <w:r>
        <w:t>l interesado, conforme a lo dispuesto en el artículo 34 del Texto Refundido de la Ley General de la Seguridad Social aprobado por el Real Decreto Legislativo 1/1994, de 20 de junio (B.O.E. del día 29), significándose que el procedimiento de apremio no se s</w:t>
      </w:r>
      <w:r>
        <w:t>uspenderá sin la previa aportación de garantías para el pago de la deuda. Transcurrido el plazo de tres meses desde la interposición de dicho recurso de alzada sin que recaiga resolución expresa, el mismo podrá entenderse desestimado, según dispone el artí</w:t>
      </w:r>
      <w:r>
        <w:t>culo 46.1 del Reglamento General de Recaudación de la Seguridad Social, lo que se comunica a efectos de lo establecido en el artículo 42.4 de la Ley 30/1992, de 26 de noviembre, (B.O.E. del día 27), de Régimen Jurídico de las Administraciones Públicas y de</w:t>
      </w:r>
      <w:r>
        <w:t>l Procedimiento Administrativo Común.</w:t>
      </w:r>
    </w:p>
    <w:p w:rsidR="00CE4B29" w:rsidRDefault="00C271BF">
      <w:pPr>
        <w:spacing w:after="55" w:line="255" w:lineRule="auto"/>
        <w:ind w:left="176" w:hanging="10"/>
      </w:pPr>
      <w:r>
        <w:t>Gáldar, a veintinueve de diciembre de dos mil cuatro.</w:t>
      </w:r>
    </w:p>
    <w:p w:rsidR="00CE4B29" w:rsidRDefault="00C271BF">
      <w:pPr>
        <w:spacing w:after="245" w:line="255" w:lineRule="auto"/>
        <w:ind w:left="176" w:hanging="10"/>
      </w:pPr>
      <w:r>
        <w:t>EL RECAUDADOR EJECUTIVO EN FUNCIONES, Eusebio González Mendoza, firmado.</w:t>
      </w:r>
    </w:p>
    <w:p w:rsidR="00CE4B29" w:rsidRDefault="00C271BF">
      <w:pPr>
        <w:spacing w:after="9" w:line="255" w:lineRule="auto"/>
        <w:ind w:left="176" w:hanging="10"/>
      </w:pPr>
      <w:r>
        <w:t>Tipo/Identificador.: 07 350052691249  Régimen: 0521</w:t>
      </w:r>
    </w:p>
    <w:p w:rsidR="00CE4B29" w:rsidRDefault="00C271BF">
      <w:pPr>
        <w:spacing w:after="9" w:line="255" w:lineRule="auto"/>
        <w:ind w:left="176" w:hanging="10"/>
      </w:pPr>
      <w:r>
        <w:t>Número expediente..: 35 03 02 00133549</w:t>
      </w:r>
    </w:p>
    <w:p w:rsidR="00CE4B29" w:rsidRDefault="00C271BF">
      <w:pPr>
        <w:spacing w:after="9" w:line="255" w:lineRule="auto"/>
        <w:ind w:left="176" w:hanging="10"/>
      </w:pPr>
      <w:r>
        <w:t xml:space="preserve">Deuda pendiente....:    185.768,53 </w:t>
      </w:r>
    </w:p>
    <w:p w:rsidR="00CE4B29" w:rsidRDefault="00C271BF">
      <w:pPr>
        <w:spacing w:after="9" w:line="255" w:lineRule="auto"/>
        <w:ind w:left="176" w:hanging="10"/>
      </w:pPr>
      <w:r>
        <w:t>Nombre/razón social: Betancor Rodríguez, Pedro</w:t>
      </w:r>
    </w:p>
    <w:p w:rsidR="00CE4B29" w:rsidRDefault="00C271BF">
      <w:pPr>
        <w:spacing w:after="9" w:line="255" w:lineRule="auto"/>
        <w:ind w:left="176" w:hanging="10"/>
      </w:pPr>
      <w:r>
        <w:t xml:space="preserve">Domicilio..........: CL. Sevilla 5 </w:t>
      </w:r>
    </w:p>
    <w:p w:rsidR="00CE4B29" w:rsidRDefault="00C271BF">
      <w:pPr>
        <w:spacing w:after="9" w:line="255" w:lineRule="auto"/>
        <w:ind w:left="176" w:hanging="10"/>
      </w:pPr>
      <w:r>
        <w:t xml:space="preserve">Localidad..........: 35250 – Ingenio </w:t>
      </w:r>
    </w:p>
    <w:p w:rsidR="00CE4B29" w:rsidRDefault="00C271BF">
      <w:pPr>
        <w:spacing w:after="9" w:line="255" w:lineRule="auto"/>
        <w:ind w:left="176" w:hanging="10"/>
      </w:pPr>
      <w:r>
        <w:t>DNI/CIF/NIF........ : 052849032T</w:t>
      </w:r>
    </w:p>
    <w:p w:rsidR="00CE4B29" w:rsidRDefault="00C271BF">
      <w:pPr>
        <w:spacing w:after="349" w:line="255" w:lineRule="auto"/>
        <w:ind w:left="176" w:hanging="10"/>
      </w:pPr>
      <w:r>
        <w:t>Número documento...: 35 03 501 04 007645154</w:t>
      </w:r>
    </w:p>
    <w:p w:rsidR="00CE4B29" w:rsidRDefault="00C271BF">
      <w:pPr>
        <w:spacing w:after="91" w:line="259" w:lineRule="auto"/>
        <w:ind w:left="188" w:hanging="10"/>
        <w:jc w:val="center"/>
      </w:pPr>
      <w:r>
        <w:rPr>
          <w:b/>
        </w:rPr>
        <w:t>DILIGENCIA DE EMBARGO DE BIENES INMUEBLES (TVA-501)</w:t>
      </w:r>
    </w:p>
    <w:p w:rsidR="00CE4B29" w:rsidRDefault="00C271BF">
      <w:pPr>
        <w:spacing w:after="9" w:line="255" w:lineRule="auto"/>
        <w:ind w:left="0" w:firstLine="181"/>
      </w:pPr>
      <w:r>
        <w:t>DILIGENCIA: En el expediente administrativo de apremio que se instruye en esta Unidad de Recaudación Ejecutiva contra el deudor de referencia con DNI/NIF/CIF número 052849032T, por deudas a la Seguridad S</w:t>
      </w:r>
      <w:r>
        <w:t>ocial, una vez notificadas al mismo las providencias de apremio por los débitos perseguidos, cuyo importe a continuación se indica:</w:t>
      </w:r>
    </w:p>
    <w:tbl>
      <w:tblPr>
        <w:tblStyle w:val="TableGrid"/>
        <w:tblW w:w="9595" w:type="dxa"/>
        <w:tblInd w:w="0" w:type="dxa"/>
        <w:tblCellMar>
          <w:top w:w="0" w:type="dxa"/>
          <w:left w:w="0" w:type="dxa"/>
          <w:bottom w:w="0" w:type="dxa"/>
          <w:right w:w="0" w:type="dxa"/>
        </w:tblCellMar>
        <w:tblLook w:val="04A0" w:firstRow="1" w:lastRow="0" w:firstColumn="1" w:lastColumn="0" w:noHBand="0" w:noVBand="1"/>
      </w:tblPr>
      <w:tblGrid>
        <w:gridCol w:w="2160"/>
        <w:gridCol w:w="1080"/>
        <w:gridCol w:w="1080"/>
        <w:gridCol w:w="2340"/>
        <w:gridCol w:w="1890"/>
        <w:gridCol w:w="1045"/>
      </w:tblGrid>
      <w:tr w:rsidR="00CE4B29">
        <w:trPr>
          <w:trHeight w:val="232"/>
        </w:trPr>
        <w:tc>
          <w:tcPr>
            <w:tcW w:w="3240" w:type="dxa"/>
            <w:gridSpan w:val="2"/>
            <w:tcBorders>
              <w:top w:val="nil"/>
              <w:left w:val="nil"/>
              <w:bottom w:val="nil"/>
              <w:right w:val="nil"/>
            </w:tcBorders>
          </w:tcPr>
          <w:p w:rsidR="00CE4B29" w:rsidRDefault="00C271BF">
            <w:pPr>
              <w:spacing w:after="0" w:line="259" w:lineRule="auto"/>
              <w:ind w:left="0" w:firstLine="0"/>
              <w:jc w:val="left"/>
            </w:pPr>
            <w:r>
              <w:rPr>
                <w:sz w:val="20"/>
              </w:rPr>
              <w:t>NUM. PROVIDENCIA APREMIO</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PERIODO</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79" w:firstLine="0"/>
            </w:pPr>
            <w:r>
              <w:rPr>
                <w:sz w:val="20"/>
              </w:rPr>
              <w:t>REGIMEN</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35 01 021457213</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07 2001 / 07 2001</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35 02 011939367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2001 / 09 2001</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35 02 021801641</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2002 / 06 2002</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35 03 011538111</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09 2002 / 09 2002</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35 03 010528301</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2002 / 08 2002</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35 03 012283088</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10 2002 / 10 2002</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35 03 013329577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11 2002 / 11 2002</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35 03 014821458</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12 2002 / 12 2002</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35 03 015499145</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01 2003 / 01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35 03 017796025</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02 2003 / 02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35 03 020013786</w:t>
            </w:r>
          </w:p>
        </w:tc>
        <w:tc>
          <w:tcPr>
            <w:tcW w:w="1080" w:type="dxa"/>
            <w:tcBorders>
              <w:top w:val="nil"/>
              <w:left w:val="nil"/>
              <w:bottom w:val="nil"/>
              <w:right w:val="nil"/>
            </w:tcBorders>
            <w:vAlign w:val="bottom"/>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04 2003 / 04 2003</w:t>
            </w:r>
          </w:p>
        </w:tc>
        <w:tc>
          <w:tcPr>
            <w:tcW w:w="1890" w:type="dxa"/>
            <w:tcBorders>
              <w:top w:val="nil"/>
              <w:left w:val="nil"/>
              <w:bottom w:val="nil"/>
              <w:right w:val="nil"/>
            </w:tcBorders>
            <w:vAlign w:val="bottom"/>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35 03 021004705</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05 2003 / 05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35 03 018974775</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03 2003 / 03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35 03 022078270</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2003 / 06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35 02 009034926</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1999 / 12 1999</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35 02 008034917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01 2000 / 12 2000</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35 03 023527008</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07 2003 / 07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35 02 007034908</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01 2001 / 09 2001</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35 03 024637757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2003 / 08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361"/>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35 04 010658420</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09 2003 / 09 2003</w:t>
            </w:r>
          </w:p>
        </w:tc>
        <w:tc>
          <w:tcPr>
            <w:tcW w:w="1890" w:type="dxa"/>
            <w:tcBorders>
              <w:top w:val="nil"/>
              <w:left w:val="nil"/>
              <w:bottom w:val="nil"/>
              <w:right w:val="nil"/>
            </w:tcBorders>
          </w:tcPr>
          <w:p w:rsidR="00CE4B29" w:rsidRDefault="00CE4B29">
            <w:pPr>
              <w:spacing w:after="160" w:line="259" w:lineRule="auto"/>
              <w:ind w:left="0" w:firstLine="0"/>
              <w:jc w:val="left"/>
            </w:pPr>
          </w:p>
        </w:tc>
        <w:tc>
          <w:tcPr>
            <w:tcW w:w="1045"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384"/>
        </w:trPr>
        <w:tc>
          <w:tcPr>
            <w:tcW w:w="216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vAlign w:val="bottom"/>
          </w:tcPr>
          <w:p w:rsidR="00CE4B29" w:rsidRDefault="00C271BF">
            <w:pPr>
              <w:spacing w:after="0" w:line="259" w:lineRule="auto"/>
              <w:ind w:left="407" w:firstLine="0"/>
              <w:jc w:val="center"/>
            </w:pPr>
            <w:r>
              <w:t>Costas</w:t>
            </w:r>
          </w:p>
        </w:tc>
        <w:tc>
          <w:tcPr>
            <w:tcW w:w="1890" w:type="dxa"/>
            <w:tcBorders>
              <w:top w:val="nil"/>
              <w:left w:val="nil"/>
              <w:bottom w:val="nil"/>
              <w:right w:val="nil"/>
            </w:tcBorders>
            <w:vAlign w:val="bottom"/>
          </w:tcPr>
          <w:p w:rsidR="00CE4B29" w:rsidRDefault="00C271BF">
            <w:pPr>
              <w:spacing w:after="0" w:line="259" w:lineRule="auto"/>
              <w:ind w:left="0" w:firstLine="0"/>
              <w:jc w:val="left"/>
            </w:pPr>
            <w:r>
              <w:t>Costas e intereses</w:t>
            </w:r>
          </w:p>
        </w:tc>
        <w:tc>
          <w:tcPr>
            <w:tcW w:w="1045" w:type="dxa"/>
            <w:tcBorders>
              <w:top w:val="nil"/>
              <w:left w:val="nil"/>
              <w:bottom w:val="nil"/>
              <w:right w:val="nil"/>
            </w:tcBorders>
          </w:tcPr>
          <w:p w:rsidR="00CE4B29" w:rsidRDefault="00CE4B29">
            <w:pPr>
              <w:spacing w:after="160" w:line="259" w:lineRule="auto"/>
              <w:ind w:left="0" w:firstLine="0"/>
              <w:jc w:val="left"/>
            </w:pPr>
          </w:p>
        </w:tc>
      </w:tr>
      <w:tr w:rsidR="00CE4B29">
        <w:trPr>
          <w:trHeight w:val="266"/>
        </w:trPr>
        <w:tc>
          <w:tcPr>
            <w:tcW w:w="2160" w:type="dxa"/>
            <w:tcBorders>
              <w:top w:val="nil"/>
              <w:left w:val="nil"/>
              <w:bottom w:val="nil"/>
              <w:right w:val="nil"/>
            </w:tcBorders>
          </w:tcPr>
          <w:p w:rsidR="00CE4B29" w:rsidRDefault="00C271BF">
            <w:pPr>
              <w:spacing w:after="0" w:line="259" w:lineRule="auto"/>
              <w:ind w:left="0" w:firstLine="0"/>
              <w:jc w:val="left"/>
            </w:pPr>
            <w:r>
              <w:t xml:space="preserve">IMPORTE DEUDA: </w:t>
            </w:r>
          </w:p>
        </w:tc>
        <w:tc>
          <w:tcPr>
            <w:tcW w:w="1080" w:type="dxa"/>
            <w:tcBorders>
              <w:top w:val="nil"/>
              <w:left w:val="nil"/>
              <w:bottom w:val="nil"/>
              <w:right w:val="nil"/>
            </w:tcBorders>
          </w:tcPr>
          <w:p w:rsidR="00CE4B29" w:rsidRDefault="00C271BF">
            <w:pPr>
              <w:spacing w:after="0" w:line="259" w:lineRule="auto"/>
              <w:ind w:left="0" w:firstLine="0"/>
              <w:jc w:val="left"/>
            </w:pPr>
            <w:r>
              <w:t>Principal</w:t>
            </w:r>
          </w:p>
        </w:tc>
        <w:tc>
          <w:tcPr>
            <w:tcW w:w="1080" w:type="dxa"/>
            <w:tcBorders>
              <w:top w:val="nil"/>
              <w:left w:val="nil"/>
              <w:bottom w:val="nil"/>
              <w:right w:val="nil"/>
            </w:tcBorders>
          </w:tcPr>
          <w:p w:rsidR="00CE4B29" w:rsidRDefault="00C271BF">
            <w:pPr>
              <w:spacing w:after="0" w:line="259" w:lineRule="auto"/>
              <w:ind w:left="0" w:firstLine="0"/>
              <w:jc w:val="left"/>
            </w:pPr>
            <w:r>
              <w:t>Recargo</w:t>
            </w:r>
          </w:p>
        </w:tc>
        <w:tc>
          <w:tcPr>
            <w:tcW w:w="2340" w:type="dxa"/>
            <w:tcBorders>
              <w:top w:val="nil"/>
              <w:left w:val="nil"/>
              <w:bottom w:val="nil"/>
              <w:right w:val="nil"/>
            </w:tcBorders>
          </w:tcPr>
          <w:p w:rsidR="00CE4B29" w:rsidRDefault="00C271BF">
            <w:pPr>
              <w:tabs>
                <w:tab w:val="center" w:pos="1593"/>
              </w:tabs>
              <w:spacing w:after="0" w:line="259" w:lineRule="auto"/>
              <w:ind w:left="0" w:firstLine="0"/>
              <w:jc w:val="left"/>
            </w:pPr>
            <w:r>
              <w:t>Intereses</w:t>
            </w:r>
            <w:r>
              <w:tab/>
              <w:t>devengadas</w:t>
            </w:r>
          </w:p>
        </w:tc>
        <w:tc>
          <w:tcPr>
            <w:tcW w:w="1890" w:type="dxa"/>
            <w:tcBorders>
              <w:top w:val="nil"/>
              <w:left w:val="nil"/>
              <w:bottom w:val="nil"/>
              <w:right w:val="nil"/>
            </w:tcBorders>
          </w:tcPr>
          <w:p w:rsidR="00CE4B29" w:rsidRDefault="00C271BF">
            <w:pPr>
              <w:spacing w:after="0" w:line="259" w:lineRule="auto"/>
              <w:ind w:left="0" w:firstLine="0"/>
              <w:jc w:val="left"/>
            </w:pPr>
            <w:r>
              <w:t>presupuestados</w:t>
            </w:r>
          </w:p>
        </w:tc>
        <w:tc>
          <w:tcPr>
            <w:tcW w:w="1045" w:type="dxa"/>
            <w:tcBorders>
              <w:top w:val="nil"/>
              <w:left w:val="nil"/>
              <w:bottom w:val="nil"/>
              <w:right w:val="nil"/>
            </w:tcBorders>
          </w:tcPr>
          <w:p w:rsidR="00CE4B29" w:rsidRDefault="00C271BF">
            <w:pPr>
              <w:spacing w:after="0" w:line="259" w:lineRule="auto"/>
              <w:ind w:left="0" w:right="55" w:firstLine="0"/>
              <w:jc w:val="right"/>
            </w:pPr>
            <w:r>
              <w:t>TOTAL</w:t>
            </w:r>
          </w:p>
        </w:tc>
      </w:tr>
      <w:tr w:rsidR="00CE4B29">
        <w:trPr>
          <w:trHeight w:val="255"/>
        </w:trPr>
        <w:tc>
          <w:tcPr>
            <w:tcW w:w="4320" w:type="dxa"/>
            <w:gridSpan w:val="3"/>
            <w:tcBorders>
              <w:top w:val="nil"/>
              <w:left w:val="nil"/>
              <w:bottom w:val="nil"/>
              <w:right w:val="nil"/>
            </w:tcBorders>
          </w:tcPr>
          <w:p w:rsidR="00CE4B29" w:rsidRDefault="00C271BF">
            <w:pPr>
              <w:spacing w:after="0" w:line="259" w:lineRule="auto"/>
              <w:ind w:left="0" w:right="360" w:firstLine="0"/>
              <w:jc w:val="right"/>
            </w:pPr>
            <w:r>
              <w:t xml:space="preserve">137.711,77 48.053,60 </w:t>
            </w:r>
          </w:p>
        </w:tc>
        <w:tc>
          <w:tcPr>
            <w:tcW w:w="2340" w:type="dxa"/>
            <w:tcBorders>
              <w:top w:val="nil"/>
              <w:left w:val="nil"/>
              <w:bottom w:val="nil"/>
              <w:right w:val="nil"/>
            </w:tcBorders>
          </w:tcPr>
          <w:p w:rsidR="00CE4B29" w:rsidRDefault="00C271BF">
            <w:pPr>
              <w:tabs>
                <w:tab w:val="center" w:pos="1452"/>
              </w:tabs>
              <w:spacing w:after="0" w:line="259" w:lineRule="auto"/>
              <w:ind w:left="0" w:firstLine="0"/>
              <w:jc w:val="left"/>
            </w:pPr>
            <w:r>
              <w:t>0,00</w:t>
            </w:r>
            <w:r>
              <w:tab/>
              <w:t>3,16</w:t>
            </w:r>
          </w:p>
        </w:tc>
        <w:tc>
          <w:tcPr>
            <w:tcW w:w="1890" w:type="dxa"/>
            <w:tcBorders>
              <w:top w:val="nil"/>
              <w:left w:val="nil"/>
              <w:bottom w:val="nil"/>
              <w:right w:val="nil"/>
            </w:tcBorders>
          </w:tcPr>
          <w:p w:rsidR="00CE4B29" w:rsidRDefault="00C271BF">
            <w:pPr>
              <w:spacing w:after="0" w:line="259" w:lineRule="auto"/>
              <w:ind w:left="180" w:firstLine="0"/>
              <w:jc w:val="left"/>
            </w:pPr>
            <w:r>
              <w:t xml:space="preserve">5.573,01 </w:t>
            </w:r>
          </w:p>
        </w:tc>
        <w:tc>
          <w:tcPr>
            <w:tcW w:w="1045" w:type="dxa"/>
            <w:tcBorders>
              <w:top w:val="nil"/>
              <w:left w:val="nil"/>
              <w:bottom w:val="nil"/>
              <w:right w:val="nil"/>
            </w:tcBorders>
          </w:tcPr>
          <w:p w:rsidR="00CE4B29" w:rsidRDefault="00C271BF">
            <w:pPr>
              <w:spacing w:after="0" w:line="259" w:lineRule="auto"/>
              <w:ind w:left="0" w:firstLine="0"/>
            </w:pPr>
            <w:r>
              <w:t xml:space="preserve">191.341,54 </w:t>
            </w:r>
          </w:p>
        </w:tc>
      </w:tr>
    </w:tbl>
    <w:p w:rsidR="00CE4B29" w:rsidRDefault="00C271BF">
      <w:pPr>
        <w:spacing w:after="92" w:line="255" w:lineRule="auto"/>
        <w:ind w:left="0" w:firstLine="180"/>
      </w:pPr>
      <w:r>
        <w:t>No habiendo satisfecho la mencionada deuda y conforme a lo previsto en el articulo 103 del Reglamento General de Recaudación de la Seguridad Social aprobado por el Real Decreto 1415/2004 de 11 de junio , (B.O.E. del día 25), DECLARO EMBARGADOS los inmueble</w:t>
      </w:r>
      <w:r>
        <w:t>s pertenecientes al deudor que se describen en la RELACION adjunta.</w:t>
      </w:r>
    </w:p>
    <w:p w:rsidR="00CE4B29" w:rsidRDefault="00C271BF">
      <w:pPr>
        <w:spacing w:after="92" w:line="255" w:lineRule="auto"/>
        <w:ind w:left="0" w:firstLine="181"/>
      </w:pPr>
      <w:r>
        <w:t>Los citados bienes quedan afectos en virtud de este embargo a las responsabilidades del deudor en el presente expediente, que al día de la fecha ascienden a la cantidad total antes reseñad</w:t>
      </w:r>
      <w:r>
        <w:t>a.</w:t>
      </w:r>
    </w:p>
    <w:p w:rsidR="00CE4B29" w:rsidRDefault="00C271BF">
      <w:pPr>
        <w:spacing w:after="92" w:line="255" w:lineRule="auto"/>
        <w:ind w:left="0" w:firstLine="181"/>
      </w:pPr>
      <w:r>
        <w:t>Los bienes serán tasados por esta Unidad de Recaudación Ejecutiva, por las personas o colaboradores que se indican en el citado Reglamento de Recaudación, a efectos de la posible venta en pública subasta de los mismos en caso de no atender al pago de su</w:t>
      </w:r>
      <w:r>
        <w:t xml:space="preserve"> deuda, y que servirá para fijar el tipo de salida, de no mediar objeción por parte del apremiado. Si no estuviese conforme el deudor con la tasación fijada, podrá presentar valoración contradictoria de los bienes que le han sido trabados en el plazo de QU</w:t>
      </w:r>
      <w:r>
        <w:t>INCE DÍAS, a contar desde el siguiente al de la notificación de la valoración inicial efectuada por los órganos de recaudación o sus colaboradores. Si existe discrepancia entre ambas valoraciones, se aplicará la siguiente regla: Si la diferencia entre amba</w:t>
      </w:r>
      <w:r>
        <w:t>s, consideradas por la suma de los valores asignados a la totalidad de los bienes, no excediera del 20 por ciento de la menor, se estimará como valor de los bienes el de la tasación más alta. En caso contrario, la Unidad de Recaudación Ejecutiva solicitará</w:t>
      </w:r>
      <w:r>
        <w:t xml:space="preserve"> de los Colegios o asociaciones profesionales o mercantiles oportunos, la designación de otro perito tasador, que deberá realizar nueva valoración en plazo no superior a QUINCE DÍAS desde su designación. Dicha valoración, que será la definitivamente aplica</w:t>
      </w:r>
      <w:r>
        <w:t>ble, habrá de estar comprendida entre los límites de las efectuadas anteriormente, y servirá para fijar el tipo de subasta, de acuerdo con los artículos 110 y 111 del mencionado Reglamento.</w:t>
      </w:r>
    </w:p>
    <w:p w:rsidR="00CE4B29" w:rsidRDefault="00C271BF">
      <w:pPr>
        <w:spacing w:after="92" w:line="255" w:lineRule="auto"/>
        <w:ind w:left="0" w:firstLine="181"/>
      </w:pPr>
      <w:r>
        <w:t>Asimismo, se expedirá el oportuno mandamiento al Registro de la Pr</w:t>
      </w:r>
      <w:r>
        <w:t>opiedad correspondiente, para que se efectúe anotación preventiva del embargo realizado, a favor de la Tesorería General de la Seguridad Social. Se solicitará certificación de cargas que figuren sobre cada finca, y se llevarán a cabo las actuaciones pertin</w:t>
      </w:r>
      <w:r>
        <w:t>entes y la remisión, en su momento, de este expediente a la Dirección Provincial para autorización de la subasta.</w:t>
      </w:r>
    </w:p>
    <w:p w:rsidR="00CE4B29" w:rsidRDefault="00C271BF">
      <w:pPr>
        <w:spacing w:after="92" w:line="255" w:lineRule="auto"/>
        <w:ind w:left="0" w:firstLine="181"/>
      </w:pPr>
      <w:r>
        <w:t>Contra el acto notificado, que no agota la vía administrativa, podrá formularse RECURSO DE ALZADA ante la Dirección Provincial de la Tesorería</w:t>
      </w:r>
      <w:r>
        <w:t xml:space="preserve"> General de la Seguridad Social en el plazo de UN MES , contado a partir de su recepción por el interesado, conforme a lo dispuesto en el artículo 34 del Texto Refundido de la Ley General de la Seguridad Social, aprobado por el Real Decreto Legislativo 1/1</w:t>
      </w:r>
      <w:r>
        <w:t>994, de 20 de junio (B.O.E. del día 29), significándose que el procedimiento de apremio no se suspenderá sin la previa aportación de garantías para el pago de la deuda. Transcurrido el plazo de TRES MESES desde la interposición de dicho RECURSO DE ALZADA s</w:t>
      </w:r>
      <w:r>
        <w:t xml:space="preserve">in que recaiga resolución expresa, el mismo podrá entenderse desestimado, según dispone el artículo 46.1 del Reglamento General de Recaudación de la Seguridad Social, lo que se comunica a efectos de lo establecido en el articulo 42.4 de la Ley 30/1992, de </w:t>
      </w:r>
      <w:r>
        <w:t>26 de noviembre, (B.O.E. del día 27), de Régimen Jurídico de las Administraciones Públicas y del Procedimiento Administrativo Común.</w:t>
      </w:r>
    </w:p>
    <w:p w:rsidR="00CE4B29" w:rsidRDefault="00C271BF">
      <w:pPr>
        <w:spacing w:after="35" w:line="255" w:lineRule="auto"/>
        <w:ind w:left="176" w:hanging="10"/>
      </w:pPr>
      <w:r>
        <w:t>Gáldar, a cinco de julio de dos mil cuatro.</w:t>
      </w:r>
    </w:p>
    <w:p w:rsidR="00CE4B29" w:rsidRDefault="00C271BF">
      <w:pPr>
        <w:spacing w:after="244" w:line="255" w:lineRule="auto"/>
        <w:ind w:left="176" w:hanging="10"/>
      </w:pPr>
      <w:r>
        <w:t>EL RECAUDADOR EJECUTIVO EN FUNCIONES, Eusebio González Mendoza, firmado.</w:t>
      </w:r>
    </w:p>
    <w:p w:rsidR="00CE4B29" w:rsidRDefault="00C271BF">
      <w:pPr>
        <w:spacing w:after="8" w:line="256" w:lineRule="auto"/>
        <w:ind w:left="10" w:right="3" w:hanging="10"/>
        <w:jc w:val="center"/>
      </w:pPr>
      <w:r>
        <w:rPr>
          <w:sz w:val="18"/>
        </w:rPr>
        <w:t>DESCRIPCION DE LAS FINCAS EMBARGADAS</w:t>
      </w:r>
    </w:p>
    <w:p w:rsidR="00CE4B29" w:rsidRDefault="00C271BF">
      <w:pPr>
        <w:spacing w:after="8" w:line="255" w:lineRule="auto"/>
        <w:ind w:left="-5" w:hanging="10"/>
      </w:pPr>
      <w:r>
        <w:rPr>
          <w:sz w:val="18"/>
        </w:rPr>
        <w:t>DEUDOR: BETANCOR RODRIGUEZ PEDRO</w:t>
      </w:r>
    </w:p>
    <w:p w:rsidR="00CE4B29" w:rsidRDefault="00C271BF">
      <w:pPr>
        <w:spacing w:after="8" w:line="255" w:lineRule="auto"/>
        <w:ind w:left="-5" w:hanging="10"/>
      </w:pPr>
      <w:r>
        <w:rPr>
          <w:sz w:val="18"/>
        </w:rPr>
        <w:t xml:space="preserve">FINCA NUMERO: 01 </w:t>
      </w:r>
    </w:p>
    <w:p w:rsidR="00CE4B29" w:rsidRDefault="00C271BF">
      <w:pPr>
        <w:spacing w:after="8" w:line="256" w:lineRule="auto"/>
        <w:ind w:left="10" w:right="3" w:hanging="10"/>
        <w:jc w:val="center"/>
      </w:pPr>
      <w:r>
        <w:rPr>
          <w:sz w:val="18"/>
        </w:rPr>
        <w:t>DATOS FINCA URBANA</w:t>
      </w:r>
    </w:p>
    <w:p w:rsidR="00CE4B29" w:rsidRDefault="00C271BF">
      <w:pPr>
        <w:spacing w:after="8" w:line="255" w:lineRule="auto"/>
        <w:ind w:left="-5" w:hanging="10"/>
      </w:pPr>
      <w:r>
        <w:rPr>
          <w:sz w:val="18"/>
        </w:rPr>
        <w:t>DESCRIPCION FINCA: URBANA: VIVIENDA, EN EL MUNICIPIO DE INGENIO</w:t>
      </w:r>
    </w:p>
    <w:p w:rsidR="00CE4B29" w:rsidRDefault="00C271BF">
      <w:pPr>
        <w:spacing w:after="13" w:line="255" w:lineRule="auto"/>
        <w:ind w:left="-5" w:hanging="10"/>
      </w:pPr>
      <w:r>
        <w:rPr>
          <w:sz w:val="18"/>
        </w:rPr>
        <w:t>TIPO VIA: AD, NOMBRE VIA: SEVILLA, N° VIA: 5, BIS-N° VIA:…ESCALERA:…PISO:…PUERTA:…COD</w:t>
      </w:r>
      <w:r>
        <w:rPr>
          <w:sz w:val="18"/>
        </w:rPr>
        <w:t xml:space="preserve">-POST: 35250 COD-MUNI: </w:t>
      </w:r>
    </w:p>
    <w:p w:rsidR="00CE4B29" w:rsidRDefault="00C271BF">
      <w:pPr>
        <w:spacing w:after="8" w:line="256" w:lineRule="auto"/>
        <w:ind w:left="10" w:right="3" w:hanging="10"/>
        <w:jc w:val="center"/>
      </w:pPr>
      <w:r>
        <w:rPr>
          <w:sz w:val="18"/>
        </w:rPr>
        <w:t>DATOS REGISTRO</w:t>
      </w:r>
    </w:p>
    <w:p w:rsidR="00CE4B29" w:rsidRDefault="00C271BF">
      <w:pPr>
        <w:spacing w:after="41" w:line="256" w:lineRule="auto"/>
        <w:ind w:left="10" w:hanging="10"/>
        <w:jc w:val="center"/>
      </w:pPr>
      <w:r>
        <w:rPr>
          <w:sz w:val="18"/>
        </w:rPr>
        <w:t>N° REG: 02                      N° TOMO: 2142</w:t>
      </w:r>
      <w:r>
        <w:rPr>
          <w:sz w:val="18"/>
        </w:rPr>
        <w:tab/>
        <w:t>N° LIBRO: 255</w:t>
      </w:r>
      <w:r>
        <w:rPr>
          <w:sz w:val="18"/>
        </w:rPr>
        <w:tab/>
        <w:t>N° FOLIO: 140</w:t>
      </w:r>
      <w:r>
        <w:rPr>
          <w:sz w:val="18"/>
        </w:rPr>
        <w:tab/>
        <w:t>N° FINCA: 19581 DESCRIPCION AMPLIADA</w:t>
      </w:r>
    </w:p>
    <w:p w:rsidR="00CE4B29" w:rsidRDefault="00C271BF">
      <w:pPr>
        <w:spacing w:after="163" w:line="255" w:lineRule="auto"/>
        <w:ind w:left="-5" w:hanging="10"/>
      </w:pPr>
      <w:r>
        <w:rPr>
          <w:sz w:val="18"/>
        </w:rPr>
        <w:t>URBANA: VIVIENDA EN PLANTA PRIMERA DEL EDIFICIO PARTE EN CONSTRUCCION, PARTE TERMINADO, EN EL TERMINO MUNI</w:t>
      </w:r>
      <w:r>
        <w:rPr>
          <w:sz w:val="18"/>
        </w:rPr>
        <w:t>CIPAL DE INGENIO, SITO EN LA CALLE SEVILLA NUMERO 5. TIENE UNA SUPERFICIE DE 70 METROS, 20 DECIMETROS CUADRADOS. LINDA: NORTE, CALLE SEVILLA; SUR, TERRENO DE RICARDO RUEDA SEGURA; ESTE, CON JUAN CABRERA SANTANA; OESTE, CON ANTONIO RODRIGUEZ TORRES.</w:t>
      </w:r>
    </w:p>
    <w:p w:rsidR="00CE4B29" w:rsidRDefault="00C271BF">
      <w:pPr>
        <w:spacing w:after="35" w:line="255" w:lineRule="auto"/>
        <w:ind w:left="176" w:hanging="10"/>
      </w:pPr>
      <w:r>
        <w:t>Gáldar,</w:t>
      </w:r>
      <w:r>
        <w:t xml:space="preserve"> a cinco de julio de dos mil cuatro.</w:t>
      </w:r>
    </w:p>
    <w:p w:rsidR="00CE4B29" w:rsidRDefault="00C271BF">
      <w:pPr>
        <w:spacing w:after="35" w:line="255" w:lineRule="auto"/>
        <w:ind w:left="176" w:hanging="10"/>
      </w:pPr>
      <w:r>
        <w:t>EL RECAUDADOR EJECUTIVO EN FUNCIONES, Eusebio González Mendoza, firmado.</w:t>
      </w:r>
    </w:p>
    <w:p w:rsidR="00CE4B29" w:rsidRDefault="00C271BF">
      <w:pPr>
        <w:spacing w:after="351" w:line="265" w:lineRule="auto"/>
        <w:ind w:left="10" w:right="-12" w:hanging="10"/>
        <w:jc w:val="right"/>
      </w:pPr>
      <w:r>
        <w:t>95</w:t>
      </w:r>
    </w:p>
    <w:p w:rsidR="00CE4B29" w:rsidRDefault="00C271BF">
      <w:pPr>
        <w:pStyle w:val="Heading2"/>
      </w:pPr>
      <w:r>
        <w:t>Unidad de Recaudación Ejecutiva 35/03-Gáldar</w:t>
      </w:r>
    </w:p>
    <w:p w:rsidR="00CE4B29" w:rsidRDefault="00C271BF">
      <w:pPr>
        <w:spacing w:after="0" w:line="259" w:lineRule="auto"/>
        <w:ind w:left="188" w:right="181" w:hanging="10"/>
        <w:jc w:val="center"/>
      </w:pPr>
      <w:r>
        <w:rPr>
          <w:b/>
        </w:rPr>
        <w:t>NOTIFICACION DE EMBARGO DE BIENES INMUEBLES A TRAVES DE ANUNCIO</w:t>
      </w:r>
    </w:p>
    <w:p w:rsidR="00CE4B29" w:rsidRDefault="00C271BF">
      <w:pPr>
        <w:pStyle w:val="Heading3"/>
        <w:spacing w:after="3"/>
        <w:ind w:left="-5" w:right="0"/>
        <w:jc w:val="left"/>
      </w:pPr>
      <w:r>
        <w:t>243</w:t>
      </w:r>
    </w:p>
    <w:p w:rsidR="00CE4B29" w:rsidRDefault="00C271BF">
      <w:pPr>
        <w:spacing w:after="92" w:line="255" w:lineRule="auto"/>
        <w:ind w:left="0" w:firstLine="181"/>
      </w:pPr>
      <w:r>
        <w:t>El Jefe de la Unidad de Recaudación Ejecutiva número TRES, de Las Palmas, en el expediente administrativo de apremio que se instruye en esta Unidad de Recaudación Ejecutiva contra el apremiado D. JACINTO DIAZ DIEPA, por deudas a la Seguridad Social, y cuyo</w:t>
      </w:r>
      <w:r>
        <w:t xml:space="preserve"> último domicilio conocido fue en la CALLE HARIMAGUADA, NUM. 14. BAJO, DEL MUNICIPIO DE MOGAN, se procedió con fecha 05 de Julio de 2.004, al embargo de bienes inmuebles, de cuya diligencia se acompaña copia adjunta al presente Edicto.</w:t>
      </w:r>
    </w:p>
    <w:p w:rsidR="00CE4B29" w:rsidRDefault="00C271BF">
      <w:pPr>
        <w:spacing w:after="92" w:line="255" w:lineRule="auto"/>
        <w:ind w:left="0" w:firstLine="181"/>
      </w:pPr>
      <w:r>
        <w:t xml:space="preserve">Y para que sirva de </w:t>
      </w:r>
      <w:r>
        <w:t>notificación en legal forma a la cónyuge del apremiado Dª. JULIE TIPLER, por encontrarse ausente del domicilio que de la misma nos consta, se expide el presente EDICTO.</w:t>
      </w:r>
    </w:p>
    <w:p w:rsidR="00CE4B29" w:rsidRDefault="00C271BF">
      <w:pPr>
        <w:spacing w:after="35" w:line="255" w:lineRule="auto"/>
        <w:ind w:left="176" w:hanging="10"/>
      </w:pPr>
      <w:r>
        <w:t>Gáldar, a veintiocho de diciembre de dos mil cuatro.</w:t>
      </w:r>
    </w:p>
    <w:p w:rsidR="00CE4B29" w:rsidRDefault="00C271BF">
      <w:pPr>
        <w:spacing w:after="302" w:line="255" w:lineRule="auto"/>
        <w:ind w:left="176" w:hanging="10"/>
      </w:pPr>
      <w:r>
        <w:t>EL RECAUDADOR EJECUTIVO EN FUNCION</w:t>
      </w:r>
      <w:r>
        <w:t>ES, Eusebio González Mendoza, firmado.</w:t>
      </w:r>
    </w:p>
    <w:p w:rsidR="00CE4B29" w:rsidRDefault="00C271BF">
      <w:pPr>
        <w:spacing w:after="9" w:line="255" w:lineRule="auto"/>
        <w:ind w:left="176" w:hanging="10"/>
      </w:pPr>
      <w:r>
        <w:t>Tipo/Identificador.: 07 350051434491  Régimen: 0521</w:t>
      </w:r>
    </w:p>
    <w:p w:rsidR="00CE4B29" w:rsidRDefault="00C271BF">
      <w:pPr>
        <w:spacing w:after="9" w:line="255" w:lineRule="auto"/>
        <w:ind w:left="176" w:hanging="10"/>
      </w:pPr>
      <w:r>
        <w:t>Número expediente..: 35 03 02 00101217</w:t>
      </w:r>
    </w:p>
    <w:p w:rsidR="00CE4B29" w:rsidRDefault="00C271BF">
      <w:pPr>
        <w:spacing w:after="9" w:line="255" w:lineRule="auto"/>
        <w:ind w:left="176" w:hanging="10"/>
      </w:pPr>
      <w:r>
        <w:t xml:space="preserve">Deuda pendiente....:    15.328,56 </w:t>
      </w:r>
    </w:p>
    <w:p w:rsidR="00CE4B29" w:rsidRDefault="00C271BF">
      <w:pPr>
        <w:spacing w:after="9" w:line="255" w:lineRule="auto"/>
        <w:ind w:left="176" w:hanging="10"/>
      </w:pPr>
      <w:r>
        <w:t>Nombre/razón social: Díaz Diepa, Jacinto</w:t>
      </w:r>
    </w:p>
    <w:p w:rsidR="00CE4B29" w:rsidRDefault="00C271BF">
      <w:pPr>
        <w:spacing w:after="9" w:line="255" w:lineRule="auto"/>
        <w:ind w:left="176" w:hanging="10"/>
      </w:pPr>
      <w:r>
        <w:t xml:space="preserve">Domicilio..........: CL. Harimaguada, 14 BJ </w:t>
      </w:r>
    </w:p>
    <w:p w:rsidR="00CE4B29" w:rsidRDefault="00C271BF">
      <w:pPr>
        <w:spacing w:after="9" w:line="255" w:lineRule="auto"/>
        <w:ind w:left="176" w:hanging="10"/>
      </w:pPr>
      <w:r>
        <w:t>Local</w:t>
      </w:r>
      <w:r>
        <w:t>idad..........: 35120 – Mogán</w:t>
      </w:r>
    </w:p>
    <w:p w:rsidR="00CE4B29" w:rsidRDefault="00C271BF">
      <w:pPr>
        <w:spacing w:after="9" w:line="255" w:lineRule="auto"/>
        <w:ind w:left="176" w:hanging="10"/>
      </w:pPr>
      <w:r>
        <w:t>DNI/CIF/NIF........ : 042851528K</w:t>
      </w:r>
    </w:p>
    <w:p w:rsidR="00CE4B29" w:rsidRDefault="00C271BF">
      <w:pPr>
        <w:spacing w:after="9" w:line="255" w:lineRule="auto"/>
        <w:ind w:left="176" w:hanging="10"/>
      </w:pPr>
      <w:r>
        <w:t>Número documento...: 35 03 501 04 007651218</w:t>
      </w:r>
    </w:p>
    <w:p w:rsidR="00CE4B29" w:rsidRDefault="00C271BF">
      <w:pPr>
        <w:spacing w:after="89" w:line="259" w:lineRule="auto"/>
        <w:ind w:left="188" w:hanging="10"/>
        <w:jc w:val="center"/>
      </w:pPr>
      <w:r>
        <w:rPr>
          <w:b/>
        </w:rPr>
        <w:t>DILIGENCIA DE EMBARGO DE BIENES INMUEBLES (TVA-501)</w:t>
      </w:r>
    </w:p>
    <w:p w:rsidR="00CE4B29" w:rsidRDefault="00C271BF">
      <w:pPr>
        <w:spacing w:after="9" w:line="255" w:lineRule="auto"/>
        <w:ind w:left="0" w:firstLine="181"/>
      </w:pPr>
      <w:r>
        <w:t>DILIGENCIA: En el expediente administrativo de apremio que se instruye en esta Unidad de Recaudación Ejecutiva contra el deudor de referencia con DNI/NIF/CIF número 042851528K, por deudas a la Seguridad Social, una vez notificadas al mismo las providencias</w:t>
      </w:r>
      <w:r>
        <w:t xml:space="preserve"> de apremio por los débitos perseguidos, cuyo importe a continuación se indica:</w:t>
      </w:r>
    </w:p>
    <w:tbl>
      <w:tblPr>
        <w:tblStyle w:val="TableGrid"/>
        <w:tblW w:w="9595" w:type="dxa"/>
        <w:tblInd w:w="0" w:type="dxa"/>
        <w:tblCellMar>
          <w:top w:w="0" w:type="dxa"/>
          <w:left w:w="0" w:type="dxa"/>
          <w:bottom w:w="0" w:type="dxa"/>
          <w:right w:w="0" w:type="dxa"/>
        </w:tblCellMar>
        <w:tblLook w:val="04A0" w:firstRow="1" w:lastRow="0" w:firstColumn="1" w:lastColumn="0" w:noHBand="0" w:noVBand="1"/>
      </w:tblPr>
      <w:tblGrid>
        <w:gridCol w:w="2160"/>
        <w:gridCol w:w="1030"/>
        <w:gridCol w:w="1130"/>
        <w:gridCol w:w="2340"/>
        <w:gridCol w:w="1968"/>
        <w:gridCol w:w="966"/>
      </w:tblGrid>
      <w:tr w:rsidR="00CE4B29">
        <w:trPr>
          <w:trHeight w:val="233"/>
        </w:trPr>
        <w:tc>
          <w:tcPr>
            <w:tcW w:w="3190" w:type="dxa"/>
            <w:gridSpan w:val="2"/>
            <w:tcBorders>
              <w:top w:val="nil"/>
              <w:left w:val="nil"/>
              <w:bottom w:val="nil"/>
              <w:right w:val="nil"/>
            </w:tcBorders>
          </w:tcPr>
          <w:p w:rsidR="00CE4B29" w:rsidRDefault="00C271BF">
            <w:pPr>
              <w:spacing w:after="0" w:line="259" w:lineRule="auto"/>
              <w:ind w:left="0" w:firstLine="0"/>
              <w:jc w:val="left"/>
            </w:pPr>
            <w:r>
              <w:rPr>
                <w:sz w:val="20"/>
              </w:rPr>
              <w:t>NUM. PROVIDENCIA APREMIO</w:t>
            </w: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PERIODO</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firstLine="0"/>
            </w:pPr>
            <w:r>
              <w:rPr>
                <w:sz w:val="20"/>
              </w:rPr>
              <w:t>REGIMEN</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35 02 015009924</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04 2002 / 04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35 02 021799621</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2002 / 06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35 03 011247717</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09 2002 / 09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35 03 013317150</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11 2002 / 11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35 03 014822569</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12 2002 / 12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35 02 021198019</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2002 / 08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35 03 010642576</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10 2002 / 10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35 03 011660975</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11 2002 / 11 2002</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35 03 019376317</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04 2003 / 04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35 03 021006523</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05 2003 / 05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35 03 020397039</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05 2003 / 05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35 03 023528624</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07 2003 / 07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35 03 022075543</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2003 / 06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35 03 015501771</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01 2003 / 01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35 03 021438676</w:t>
            </w:r>
          </w:p>
        </w:tc>
        <w:tc>
          <w:tcPr>
            <w:tcW w:w="1030" w:type="dxa"/>
            <w:tcBorders>
              <w:top w:val="nil"/>
              <w:left w:val="nil"/>
              <w:bottom w:val="nil"/>
              <w:right w:val="nil"/>
            </w:tcBorders>
            <w:vAlign w:val="center"/>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2003 / 06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35 03 024635131</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2003 / 08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4"/>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35 04 010654073</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09 2003 / 09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365"/>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35 03 022453843</w:t>
            </w: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07 2003 / 07 2003</w:t>
            </w:r>
          </w:p>
        </w:tc>
        <w:tc>
          <w:tcPr>
            <w:tcW w:w="1968"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388"/>
        </w:trPr>
        <w:tc>
          <w:tcPr>
            <w:tcW w:w="2160" w:type="dxa"/>
            <w:tcBorders>
              <w:top w:val="nil"/>
              <w:left w:val="nil"/>
              <w:bottom w:val="nil"/>
              <w:right w:val="nil"/>
            </w:tcBorders>
          </w:tcPr>
          <w:p w:rsidR="00CE4B29" w:rsidRDefault="00CE4B29">
            <w:pPr>
              <w:spacing w:after="160" w:line="259" w:lineRule="auto"/>
              <w:ind w:left="0" w:firstLine="0"/>
              <w:jc w:val="left"/>
            </w:pPr>
          </w:p>
        </w:tc>
        <w:tc>
          <w:tcPr>
            <w:tcW w:w="1030" w:type="dxa"/>
            <w:tcBorders>
              <w:top w:val="nil"/>
              <w:left w:val="nil"/>
              <w:bottom w:val="nil"/>
              <w:right w:val="nil"/>
            </w:tcBorders>
          </w:tcPr>
          <w:p w:rsidR="00CE4B29" w:rsidRDefault="00CE4B29">
            <w:pPr>
              <w:spacing w:after="160" w:line="259" w:lineRule="auto"/>
              <w:ind w:left="0" w:firstLine="0"/>
              <w:jc w:val="left"/>
            </w:pPr>
          </w:p>
        </w:tc>
        <w:tc>
          <w:tcPr>
            <w:tcW w:w="113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vAlign w:val="bottom"/>
          </w:tcPr>
          <w:p w:rsidR="00CE4B29" w:rsidRDefault="00C271BF">
            <w:pPr>
              <w:spacing w:after="0" w:line="259" w:lineRule="auto"/>
              <w:ind w:left="407" w:firstLine="0"/>
              <w:jc w:val="center"/>
            </w:pPr>
            <w:r>
              <w:t>Costas</w:t>
            </w:r>
          </w:p>
        </w:tc>
        <w:tc>
          <w:tcPr>
            <w:tcW w:w="1968" w:type="dxa"/>
            <w:tcBorders>
              <w:top w:val="nil"/>
              <w:left w:val="nil"/>
              <w:bottom w:val="nil"/>
              <w:right w:val="nil"/>
            </w:tcBorders>
            <w:vAlign w:val="bottom"/>
          </w:tcPr>
          <w:p w:rsidR="00CE4B29" w:rsidRDefault="00C271BF">
            <w:pPr>
              <w:spacing w:after="0" w:line="259" w:lineRule="auto"/>
              <w:ind w:left="0" w:firstLine="0"/>
              <w:jc w:val="left"/>
            </w:pPr>
            <w:r>
              <w:t>Costas e intereses</w:t>
            </w:r>
          </w:p>
        </w:tc>
        <w:tc>
          <w:tcPr>
            <w:tcW w:w="966" w:type="dxa"/>
            <w:tcBorders>
              <w:top w:val="nil"/>
              <w:left w:val="nil"/>
              <w:bottom w:val="nil"/>
              <w:right w:val="nil"/>
            </w:tcBorders>
          </w:tcPr>
          <w:p w:rsidR="00CE4B29" w:rsidRDefault="00CE4B29">
            <w:pPr>
              <w:spacing w:after="160" w:line="259" w:lineRule="auto"/>
              <w:ind w:left="0" w:firstLine="0"/>
              <w:jc w:val="left"/>
            </w:pPr>
          </w:p>
        </w:tc>
      </w:tr>
      <w:tr w:rsidR="00CE4B29">
        <w:trPr>
          <w:trHeight w:val="268"/>
        </w:trPr>
        <w:tc>
          <w:tcPr>
            <w:tcW w:w="2160" w:type="dxa"/>
            <w:tcBorders>
              <w:top w:val="nil"/>
              <w:left w:val="nil"/>
              <w:bottom w:val="nil"/>
              <w:right w:val="nil"/>
            </w:tcBorders>
          </w:tcPr>
          <w:p w:rsidR="00CE4B29" w:rsidRDefault="00C271BF">
            <w:pPr>
              <w:spacing w:after="0" w:line="259" w:lineRule="auto"/>
              <w:ind w:left="0" w:firstLine="0"/>
              <w:jc w:val="left"/>
            </w:pPr>
            <w:r>
              <w:t xml:space="preserve">IMPORTE DEUDA: </w:t>
            </w:r>
          </w:p>
        </w:tc>
        <w:tc>
          <w:tcPr>
            <w:tcW w:w="1030" w:type="dxa"/>
            <w:tcBorders>
              <w:top w:val="nil"/>
              <w:left w:val="nil"/>
              <w:bottom w:val="nil"/>
              <w:right w:val="nil"/>
            </w:tcBorders>
          </w:tcPr>
          <w:p w:rsidR="00CE4B29" w:rsidRDefault="00C271BF">
            <w:pPr>
              <w:spacing w:after="0" w:line="259" w:lineRule="auto"/>
              <w:ind w:left="0" w:firstLine="0"/>
              <w:jc w:val="left"/>
            </w:pPr>
            <w:r>
              <w:t>Principal</w:t>
            </w:r>
          </w:p>
        </w:tc>
        <w:tc>
          <w:tcPr>
            <w:tcW w:w="1130" w:type="dxa"/>
            <w:tcBorders>
              <w:top w:val="nil"/>
              <w:left w:val="nil"/>
              <w:bottom w:val="nil"/>
              <w:right w:val="nil"/>
            </w:tcBorders>
          </w:tcPr>
          <w:p w:rsidR="00CE4B29" w:rsidRDefault="00C271BF">
            <w:pPr>
              <w:spacing w:after="0" w:line="259" w:lineRule="auto"/>
              <w:ind w:left="50" w:firstLine="0"/>
              <w:jc w:val="left"/>
            </w:pPr>
            <w:r>
              <w:t>Recargo</w:t>
            </w:r>
          </w:p>
        </w:tc>
        <w:tc>
          <w:tcPr>
            <w:tcW w:w="2340" w:type="dxa"/>
            <w:tcBorders>
              <w:top w:val="nil"/>
              <w:left w:val="nil"/>
              <w:bottom w:val="nil"/>
              <w:right w:val="nil"/>
            </w:tcBorders>
          </w:tcPr>
          <w:p w:rsidR="00CE4B29" w:rsidRDefault="00C271BF">
            <w:pPr>
              <w:tabs>
                <w:tab w:val="center" w:pos="1593"/>
              </w:tabs>
              <w:spacing w:after="0" w:line="259" w:lineRule="auto"/>
              <w:ind w:left="0" w:firstLine="0"/>
              <w:jc w:val="left"/>
            </w:pPr>
            <w:r>
              <w:t>Intereses</w:t>
            </w:r>
            <w:r>
              <w:tab/>
              <w:t>devengadas</w:t>
            </w:r>
          </w:p>
        </w:tc>
        <w:tc>
          <w:tcPr>
            <w:tcW w:w="1968" w:type="dxa"/>
            <w:tcBorders>
              <w:top w:val="nil"/>
              <w:left w:val="nil"/>
              <w:bottom w:val="nil"/>
              <w:right w:val="nil"/>
            </w:tcBorders>
          </w:tcPr>
          <w:p w:rsidR="00CE4B29" w:rsidRDefault="00C271BF">
            <w:pPr>
              <w:spacing w:after="0" w:line="259" w:lineRule="auto"/>
              <w:ind w:left="0" w:firstLine="0"/>
              <w:jc w:val="left"/>
            </w:pPr>
            <w:r>
              <w:t>presupuestados</w:t>
            </w:r>
          </w:p>
        </w:tc>
        <w:tc>
          <w:tcPr>
            <w:tcW w:w="966" w:type="dxa"/>
            <w:tcBorders>
              <w:top w:val="nil"/>
              <w:left w:val="nil"/>
              <w:bottom w:val="nil"/>
              <w:right w:val="nil"/>
            </w:tcBorders>
          </w:tcPr>
          <w:p w:rsidR="00CE4B29" w:rsidRDefault="00C271BF">
            <w:pPr>
              <w:spacing w:after="0" w:line="259" w:lineRule="auto"/>
              <w:ind w:left="212" w:firstLine="0"/>
              <w:jc w:val="left"/>
            </w:pPr>
            <w:r>
              <w:t>TOTAL</w:t>
            </w:r>
          </w:p>
        </w:tc>
      </w:tr>
      <w:tr w:rsidR="00CE4B29">
        <w:trPr>
          <w:trHeight w:val="256"/>
        </w:trPr>
        <w:tc>
          <w:tcPr>
            <w:tcW w:w="3190" w:type="dxa"/>
            <w:gridSpan w:val="2"/>
            <w:tcBorders>
              <w:top w:val="nil"/>
              <w:left w:val="nil"/>
              <w:bottom w:val="nil"/>
              <w:right w:val="nil"/>
            </w:tcBorders>
          </w:tcPr>
          <w:p w:rsidR="00CE4B29" w:rsidRDefault="00C271BF">
            <w:pPr>
              <w:spacing w:after="0" w:line="259" w:lineRule="auto"/>
              <w:ind w:left="0" w:right="310" w:firstLine="0"/>
              <w:jc w:val="right"/>
            </w:pPr>
            <w:r>
              <w:t xml:space="preserve">12.472,62 </w:t>
            </w:r>
          </w:p>
        </w:tc>
        <w:tc>
          <w:tcPr>
            <w:tcW w:w="1130" w:type="dxa"/>
            <w:tcBorders>
              <w:top w:val="nil"/>
              <w:left w:val="nil"/>
              <w:bottom w:val="nil"/>
              <w:right w:val="nil"/>
            </w:tcBorders>
          </w:tcPr>
          <w:p w:rsidR="00CE4B29" w:rsidRDefault="00C271BF">
            <w:pPr>
              <w:spacing w:after="0" w:line="259" w:lineRule="auto"/>
              <w:ind w:left="0" w:firstLine="0"/>
              <w:jc w:val="left"/>
            </w:pPr>
            <w:r>
              <w:t xml:space="preserve">2.855,94 </w:t>
            </w:r>
          </w:p>
        </w:tc>
        <w:tc>
          <w:tcPr>
            <w:tcW w:w="2340" w:type="dxa"/>
            <w:tcBorders>
              <w:top w:val="nil"/>
              <w:left w:val="nil"/>
              <w:bottom w:val="nil"/>
              <w:right w:val="nil"/>
            </w:tcBorders>
          </w:tcPr>
          <w:p w:rsidR="00CE4B29" w:rsidRDefault="00C271BF">
            <w:pPr>
              <w:tabs>
                <w:tab w:val="center" w:pos="1452"/>
              </w:tabs>
              <w:spacing w:after="0" w:line="259" w:lineRule="auto"/>
              <w:ind w:left="0" w:firstLine="0"/>
              <w:jc w:val="left"/>
            </w:pPr>
            <w:r>
              <w:t>0,00</w:t>
            </w:r>
            <w:r>
              <w:tab/>
              <w:t>0,00</w:t>
            </w:r>
          </w:p>
        </w:tc>
        <w:tc>
          <w:tcPr>
            <w:tcW w:w="1968" w:type="dxa"/>
            <w:tcBorders>
              <w:top w:val="nil"/>
              <w:left w:val="nil"/>
              <w:bottom w:val="nil"/>
              <w:right w:val="nil"/>
            </w:tcBorders>
          </w:tcPr>
          <w:p w:rsidR="00CE4B29" w:rsidRDefault="00C271BF">
            <w:pPr>
              <w:spacing w:after="0" w:line="259" w:lineRule="auto"/>
              <w:ind w:left="180" w:firstLine="0"/>
              <w:jc w:val="left"/>
            </w:pPr>
            <w:r>
              <w:t xml:space="preserve">459,86 </w:t>
            </w:r>
          </w:p>
        </w:tc>
        <w:tc>
          <w:tcPr>
            <w:tcW w:w="966" w:type="dxa"/>
            <w:tcBorders>
              <w:top w:val="nil"/>
              <w:left w:val="nil"/>
              <w:bottom w:val="nil"/>
              <w:right w:val="nil"/>
            </w:tcBorders>
          </w:tcPr>
          <w:p w:rsidR="00CE4B29" w:rsidRDefault="00C271BF">
            <w:pPr>
              <w:spacing w:after="0" w:line="259" w:lineRule="auto"/>
              <w:ind w:left="31" w:firstLine="0"/>
            </w:pPr>
            <w:r>
              <w:t xml:space="preserve">15.788,42 </w:t>
            </w:r>
          </w:p>
        </w:tc>
      </w:tr>
    </w:tbl>
    <w:p w:rsidR="00CE4B29" w:rsidRDefault="00C271BF">
      <w:pPr>
        <w:spacing w:after="94" w:line="255" w:lineRule="auto"/>
        <w:ind w:left="0" w:firstLine="180"/>
      </w:pPr>
      <w:r>
        <w:t>No habiendo satisfecho la mencionada deuda y conforme a lo previsto en el articulo 103 del Reglamento General de Recaudación de la Seguridad Social aprobado por el Real Decreto 1415/2004 de 11 de junio , (B.O.E. del día 25), DECLARO EMBARGADOS los inmueble</w:t>
      </w:r>
      <w:r>
        <w:t>s pertenecientes al deudor que se describen en la RELACION adjunta.</w:t>
      </w:r>
    </w:p>
    <w:p w:rsidR="00CE4B29" w:rsidRDefault="00C271BF">
      <w:pPr>
        <w:spacing w:after="94" w:line="255" w:lineRule="auto"/>
        <w:ind w:left="0" w:firstLine="181"/>
      </w:pPr>
      <w:r>
        <w:t>Los citados bienes quedan afectos en virtud de este embargo a las responsabilidades del deudor en el presente expediente, que al día de la fecha ascienden a la cantidad total antes reseñada.</w:t>
      </w:r>
    </w:p>
    <w:p w:rsidR="00CE4B29" w:rsidRDefault="00C271BF">
      <w:pPr>
        <w:spacing w:after="94" w:line="255" w:lineRule="auto"/>
        <w:ind w:left="0" w:firstLine="181"/>
      </w:pPr>
      <w:r>
        <w:t>Los bienes serán tasados por esta Unidad de Recaudación Ejecutiva</w:t>
      </w:r>
      <w:r>
        <w:t>, por las personas o colaboradores que se indican en el citado Reglamento de Recaudación, a efectos de la posible venta en pública subasta de los mismos en caso de no atender al pago de su deuda, y que servirá para fijar el tipo de salida, de no mediar obj</w:t>
      </w:r>
      <w:r>
        <w:t>eción por parte del apremiado. Si no estuviese conforme el deudor con la tasación fijada, podrá presentar valoración contradictoria de los bienes que le han sido trabados en el plazo de QUINCE DÍAS, a contar desde el siguiente al de la notificación de la v</w:t>
      </w:r>
      <w:r>
        <w:t xml:space="preserve">aloración inicial efectuada por los órganos de recaudación o sus colaboradores. Si existe discrepancia entre ambas valoraciones, se aplicará la siguiente regla: Si la diferencia entre ambas, consideradas por la suma de los valores asignados a la totalidad </w:t>
      </w:r>
      <w:r>
        <w:t>de los bienes, no excediera del 20 por ciento de la menor, se estimará como valor de los bienes el de la tasación más alta. En caso contrario, la Unidad de Recaudación Ejecutiva solicitará de los Colegios o asociaciones profesionales o mercantiles oportuno</w:t>
      </w:r>
      <w:r>
        <w:t xml:space="preserve">s, la designación de otro perito tasador, que deberá realizar nueva valoración en plazo no superior a QUINCE DÍAS desde su designación. Dicha valoración, que será la definitivamente aplicable, habrá de estar comprendida entre los límites de las efectuadas </w:t>
      </w:r>
      <w:r>
        <w:t>anteriormente, y servirá para fijar el tipo de subasta, de acuerdo con los artículos 110 y 111 del mencionado Reglamento.</w:t>
      </w:r>
    </w:p>
    <w:p w:rsidR="00CE4B29" w:rsidRDefault="00C271BF">
      <w:pPr>
        <w:spacing w:after="94" w:line="255" w:lineRule="auto"/>
        <w:ind w:left="0" w:firstLine="181"/>
      </w:pPr>
      <w:r>
        <w:t>Asimismo, se expedirá el oportuno mandamiento al Registro de la Propiedad correspondiente, para que se efectúe anotación preventiva de</w:t>
      </w:r>
      <w:r>
        <w:t>l embargo realizado, a favor de la Tesorería General de la Seguridad Social. Se solicitará certificación de cargas que figuren sobre cada finca, y se llevarán a cabo las actuaciones pertinentes y la remisión, en su momento, de este expediente a la Direcció</w:t>
      </w:r>
      <w:r>
        <w:t>n Provincial para autorización de la subasta.</w:t>
      </w:r>
    </w:p>
    <w:p w:rsidR="00CE4B29" w:rsidRDefault="00C271BF">
      <w:pPr>
        <w:spacing w:after="92" w:line="255" w:lineRule="auto"/>
        <w:ind w:left="0" w:firstLine="181"/>
      </w:pPr>
      <w:r>
        <w:t>Contra el acto notificado, que no agota la vía administrativa, podrá formularse RECURSO DE ALZADA ante la Dirección Provincial de la Tesorería General de la Seguridad Social en el plazo de UN MES , contado a pa</w:t>
      </w:r>
      <w:r>
        <w:t>rtir de su recepción por el interesado, conforme a lo dispuesto en el artículo 34 del Texto Refundido de la Ley General de la Seguridad Social, aprobado por el Real Decreto Legislativo 1/1994, de 20 de junio (B.O.E. del día 29), significándose que el proce</w:t>
      </w:r>
      <w:r>
        <w:t>dimiento de apremio no se suspenderá sin la previa aportación de garantías para el pago de la deuda. Transcurrido el plazo de TRES MESES desde la interposición de dicho RECURSO DE ALZADA sin que recaiga resolución expresa, el mismo podrá entenderse desesti</w:t>
      </w:r>
      <w:r>
        <w:t>mado, según dispone el artículo 46.1 del Reglamento General de Recaudación de la Seguridad Social, lo que se comunica a efectos de lo establecido en el articulo 42.4 de la Ley 30/1992, de 26 de noviembre, (B.O.E. del día 27), de Régimen Jurídico de las Adm</w:t>
      </w:r>
      <w:r>
        <w:t>inistraciones Públicas y del Procedimiento Administrativo Común.</w:t>
      </w:r>
    </w:p>
    <w:p w:rsidR="00CE4B29" w:rsidRDefault="00C271BF">
      <w:pPr>
        <w:spacing w:after="35" w:line="255" w:lineRule="auto"/>
        <w:ind w:left="176" w:hanging="10"/>
      </w:pPr>
      <w:r>
        <w:t>Gáldar, a cinco de julio de dos mil cuatro.</w:t>
      </w:r>
    </w:p>
    <w:p w:rsidR="00CE4B29" w:rsidRDefault="00C271BF">
      <w:pPr>
        <w:spacing w:after="274" w:line="255" w:lineRule="auto"/>
        <w:ind w:left="176" w:hanging="10"/>
      </w:pPr>
      <w:r>
        <w:t>EL RECAUDADOR EJECUTIVO, Eusebio González Mendoza, firmado.</w:t>
      </w:r>
    </w:p>
    <w:p w:rsidR="00CE4B29" w:rsidRDefault="00C271BF">
      <w:pPr>
        <w:spacing w:after="41" w:line="256" w:lineRule="auto"/>
        <w:ind w:left="10" w:right="3" w:hanging="10"/>
        <w:jc w:val="center"/>
      </w:pPr>
      <w:r>
        <w:rPr>
          <w:sz w:val="18"/>
        </w:rPr>
        <w:t>DESCRIPCION DE LAS FINCAS EMBARGADAS</w:t>
      </w:r>
    </w:p>
    <w:p w:rsidR="00CE4B29" w:rsidRDefault="00C271BF">
      <w:pPr>
        <w:spacing w:after="41" w:line="255" w:lineRule="auto"/>
        <w:ind w:left="-5" w:hanging="10"/>
      </w:pPr>
      <w:r>
        <w:rPr>
          <w:sz w:val="18"/>
        </w:rPr>
        <w:t xml:space="preserve">DEUDOR: DIAZ DIEPA JACINTO </w:t>
      </w:r>
    </w:p>
    <w:p w:rsidR="00CE4B29" w:rsidRDefault="00C271BF">
      <w:pPr>
        <w:spacing w:after="41" w:line="255" w:lineRule="auto"/>
        <w:ind w:left="-5" w:hanging="10"/>
      </w:pPr>
      <w:r>
        <w:rPr>
          <w:sz w:val="18"/>
        </w:rPr>
        <w:t xml:space="preserve">FINCA NUMERO:,01 </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DESCRIPCION FINCA: URBANA: LOCAL COMERCIAL, SITO EN PUERTO RICO. MOGAN</w:t>
      </w:r>
    </w:p>
    <w:p w:rsidR="00CE4B29" w:rsidRDefault="00C271BF">
      <w:pPr>
        <w:spacing w:after="41" w:line="255" w:lineRule="auto"/>
        <w:ind w:left="-5" w:hanging="10"/>
      </w:pPr>
      <w:r>
        <w:rPr>
          <w:sz w:val="18"/>
        </w:rPr>
        <w:t xml:space="preserve">TIPO VIA: AD, NOMBRE VIA: CENTRO C. PUERTO RICO, N° VIA:…BIS-N° VIA:…ESCALERA:…PISO:…PUERTA:… CODPOST: 35120 COD-MUNI: </w:t>
      </w:r>
    </w:p>
    <w:p w:rsidR="00CE4B29" w:rsidRDefault="00C271BF">
      <w:pPr>
        <w:spacing w:after="41" w:line="256" w:lineRule="auto"/>
        <w:ind w:left="10" w:right="3" w:hanging="10"/>
        <w:jc w:val="center"/>
      </w:pPr>
      <w:r>
        <w:rPr>
          <w:sz w:val="18"/>
        </w:rPr>
        <w:t>DATOS REGISTRO</w:t>
      </w:r>
    </w:p>
    <w:p w:rsidR="00CE4B29" w:rsidRDefault="00C271BF">
      <w:pPr>
        <w:tabs>
          <w:tab w:val="center" w:pos="5543"/>
          <w:tab w:val="center" w:pos="8226"/>
        </w:tabs>
        <w:spacing w:after="41" w:line="255" w:lineRule="auto"/>
        <w:ind w:left="-15" w:firstLine="0"/>
        <w:jc w:val="left"/>
      </w:pPr>
      <w:r>
        <w:rPr>
          <w:sz w:val="18"/>
        </w:rPr>
        <w:t xml:space="preserve">N° REG: 01                     </w:t>
      </w:r>
      <w:r>
        <w:rPr>
          <w:sz w:val="18"/>
        </w:rPr>
        <w:t xml:space="preserve">  N° TOMO: 908</w:t>
      </w:r>
      <w:r>
        <w:rPr>
          <w:sz w:val="18"/>
        </w:rPr>
        <w:tab/>
        <w:t>N° LIBRO: 209                     N° FOLIO: 220</w:t>
      </w:r>
      <w:r>
        <w:rPr>
          <w:sz w:val="18"/>
        </w:rPr>
        <w:tab/>
        <w:t xml:space="preserve">N° FINCA: 24798 </w:t>
      </w:r>
    </w:p>
    <w:p w:rsidR="00CE4B29" w:rsidRDefault="00C271BF">
      <w:pPr>
        <w:spacing w:after="41" w:line="256" w:lineRule="auto"/>
        <w:ind w:left="10" w:right="3" w:hanging="10"/>
        <w:jc w:val="center"/>
      </w:pPr>
      <w:r>
        <w:rPr>
          <w:sz w:val="18"/>
        </w:rPr>
        <w:t>DESCRIPCION AMPLIADA</w:t>
      </w:r>
    </w:p>
    <w:p w:rsidR="00CE4B29" w:rsidRDefault="00C271BF">
      <w:pPr>
        <w:spacing w:after="191" w:line="255" w:lineRule="auto"/>
        <w:ind w:left="-5" w:hanging="10"/>
      </w:pPr>
      <w:r>
        <w:rPr>
          <w:sz w:val="18"/>
        </w:rPr>
        <w:t>URBANA: EN TERMINO DE MOGAN, URBANIZACION DE PUERTO RICO, SOBRE PARTE DE LA PARCELA D, FORMANDO PARTE DE UN EDIFICIO DE TRES PLANTAS, DENOMINADO CENTRO CIV</w:t>
      </w:r>
      <w:r>
        <w:rPr>
          <w:sz w:val="18"/>
        </w:rPr>
        <w:t>ICO COMERCIAL DE PUERTO RICO, EN LA PARTE ALTA FINCA 90, LOCAL COMERCIAL, MODULO 448. OCUPA UNA SUPERFICIE DE 25 METROS CUADRADOS. LINDA: NORTE, POR DONDE TIENE ACCESO, PASILLO COMÚN; SUR, LOCAL COMERCIAL NUMERO 89; ESTE, LOCAL COMERCIAL NUMERO 92; Y OESTE</w:t>
      </w:r>
      <w:r>
        <w:rPr>
          <w:sz w:val="18"/>
        </w:rPr>
        <w:t xml:space="preserve">, POR DONDE TAMBIEN TIENE ACCESO, TERRAZA. </w:t>
      </w:r>
    </w:p>
    <w:p w:rsidR="00CE4B29" w:rsidRDefault="00C271BF">
      <w:pPr>
        <w:spacing w:after="35" w:line="255" w:lineRule="auto"/>
        <w:ind w:left="176" w:hanging="10"/>
      </w:pPr>
      <w:r>
        <w:t>Gáldar, a cinco de julio de dos mil cuatro.</w:t>
      </w:r>
    </w:p>
    <w:p w:rsidR="00CE4B29" w:rsidRDefault="00C271BF">
      <w:pPr>
        <w:spacing w:after="35" w:line="255" w:lineRule="auto"/>
        <w:ind w:left="176" w:hanging="10"/>
      </w:pPr>
      <w:r>
        <w:t>EL RECAUDADOR EJECUTIVO, Eusebio González Mendoza, firmado.</w:t>
      </w:r>
    </w:p>
    <w:p w:rsidR="00CE4B29" w:rsidRDefault="00C271BF">
      <w:pPr>
        <w:spacing w:after="629" w:line="265" w:lineRule="auto"/>
        <w:ind w:left="10" w:right="-12" w:hanging="10"/>
        <w:jc w:val="right"/>
      </w:pPr>
      <w:r>
        <w:t>92</w:t>
      </w:r>
    </w:p>
    <w:p w:rsidR="00CE4B29" w:rsidRDefault="00C271BF">
      <w:pPr>
        <w:pStyle w:val="Heading2"/>
      </w:pPr>
      <w:r>
        <w:t>Unidad de Recaudación Ejecutiva 35/04-Telde</w:t>
      </w:r>
    </w:p>
    <w:p w:rsidR="00CE4B29" w:rsidRDefault="00C271BF">
      <w:pPr>
        <w:spacing w:after="0" w:line="259" w:lineRule="auto"/>
        <w:ind w:left="188" w:right="181" w:hanging="10"/>
        <w:jc w:val="center"/>
      </w:pPr>
      <w:r>
        <w:rPr>
          <w:b/>
        </w:rPr>
        <w:t xml:space="preserve">NOTIFICACION DE EMBARGO DE BIENES INMUEBLES </w:t>
      </w:r>
    </w:p>
    <w:p w:rsidR="00CE4B29" w:rsidRDefault="00C271BF">
      <w:pPr>
        <w:spacing w:after="0" w:line="259" w:lineRule="auto"/>
        <w:ind w:left="188" w:right="181" w:hanging="10"/>
        <w:jc w:val="center"/>
      </w:pPr>
      <w:r>
        <w:rPr>
          <w:b/>
        </w:rPr>
        <w:t>A TRAVES DE ANUNCIO (TVA-502)</w:t>
      </w:r>
    </w:p>
    <w:p w:rsidR="00CE4B29" w:rsidRDefault="00C271BF">
      <w:pPr>
        <w:pStyle w:val="Heading3"/>
        <w:spacing w:after="3"/>
        <w:ind w:left="-5" w:right="0"/>
        <w:jc w:val="left"/>
      </w:pPr>
      <w:r>
        <w:t>244</w:t>
      </w:r>
    </w:p>
    <w:p w:rsidR="00CE4B29" w:rsidRDefault="00C271BF">
      <w:pPr>
        <w:spacing w:after="9" w:line="255" w:lineRule="auto"/>
        <w:ind w:left="176" w:hanging="10"/>
      </w:pPr>
      <w:r>
        <w:t xml:space="preserve">Tipo/Identificador.: 07 351001582414  Régimen: 0521 </w:t>
      </w:r>
    </w:p>
    <w:p w:rsidR="00CE4B29" w:rsidRDefault="00C271BF">
      <w:pPr>
        <w:spacing w:after="9" w:line="255" w:lineRule="auto"/>
        <w:ind w:left="176" w:hanging="10"/>
      </w:pPr>
      <w:r>
        <w:t>Número expediente..: 35 04 00 00064464</w:t>
      </w:r>
    </w:p>
    <w:p w:rsidR="00CE4B29" w:rsidRDefault="00C271BF">
      <w:pPr>
        <w:spacing w:after="35" w:line="255" w:lineRule="auto"/>
        <w:ind w:left="176" w:hanging="10"/>
      </w:pPr>
      <w:r>
        <w:t xml:space="preserve">Nombre/razón social: Barkan Hammouti Omar </w:t>
      </w:r>
    </w:p>
    <w:p w:rsidR="00CE4B29" w:rsidRDefault="00C271BF">
      <w:pPr>
        <w:spacing w:after="35" w:line="255" w:lineRule="auto"/>
        <w:ind w:left="176" w:hanging="10"/>
      </w:pPr>
      <w:r>
        <w:t>Número documento...: 35 04 502 04 014777381</w:t>
      </w:r>
    </w:p>
    <w:p w:rsidR="00CE4B29" w:rsidRDefault="00C271BF">
      <w:pPr>
        <w:spacing w:after="9" w:line="255" w:lineRule="auto"/>
        <w:ind w:left="176" w:hanging="10"/>
      </w:pPr>
      <w:r>
        <w:t>El Jefe de la Unidad de Recaudación Ejecuti</w:t>
      </w:r>
      <w:r>
        <w:t>va número 04, de LAS PALMAS</w:t>
      </w:r>
    </w:p>
    <w:p w:rsidR="00CE4B29" w:rsidRDefault="00C271BF">
      <w:pPr>
        <w:spacing w:after="9" w:line="255" w:lineRule="auto"/>
        <w:ind w:left="0" w:firstLine="170"/>
      </w:pPr>
      <w:r>
        <w:t>En el expediente administrativo de apremio que se instruye en esta unidad de Recaudación Ejecutiva contra el deudor BARKAN HAMMOUTI OMAR y al cónyuge HAYAT EL AZZOUZI DOUDOUH, por deudas a la seguridad Social, y cuyo último domi</w:t>
      </w:r>
      <w:r>
        <w:t>cilio conocido fue en ZZ C.C. METRO,  LOCALES 38 39, se procedió con fecha 23 / 07 / 2.004 al embargo de bienes inmuebles, de cuya diligencia se acompaña COPIA adjunta al presente Edicto.</w:t>
      </w:r>
    </w:p>
    <w:p w:rsidR="00CE4B29" w:rsidRDefault="00C271BF">
      <w:pPr>
        <w:spacing w:after="35" w:line="255" w:lineRule="auto"/>
        <w:ind w:left="0" w:firstLine="170"/>
      </w:pPr>
      <w:r>
        <w:t>Contra el acto notificado , que no agota la vía administrativa, podr</w:t>
      </w:r>
      <w:r>
        <w:t>á formularse RECURSO DE ALZADA ante la Dirección Provincial de la Tesorería General de la Seguridad Social en el plazo de UN MES , contado a partir de su recepción por el interesado, conforme a lo dispuesto en el artículo 34 del Texto Refundido de la Ley G</w:t>
      </w:r>
      <w:r>
        <w:t xml:space="preserve">eneral de la Seguridad Social aprobado por el Real Decreto Legislativo 1/1994, de 20 de junio (B.O.E. del día 29), significándose que el procedimiento de apremio no se suspenderá sin la previa aportación de garantías para el pago de la deuda. Transcurrido </w:t>
      </w:r>
      <w:r>
        <w:t>el plazo de tres meses desde la interposición de dicho recurso de alzada sin que recaiga resolución expresa, el mismo podrá entenderse desestimado, según dispone el artículo 46.1 del Reglamento General de Recaudación de la Seguridad Social, lo que se comun</w:t>
      </w:r>
      <w:r>
        <w:t>ica a efectos de lo establecido en el artículo 42.4 de la Ley 30/1992, de 26 de noviembre, (B.O.E. del día 27), de Régimen Jurídico de las Administraciones Públicas y del Procedimiento Administrativo Común.</w:t>
      </w:r>
    </w:p>
    <w:p w:rsidR="00CE4B29" w:rsidRDefault="00C271BF">
      <w:pPr>
        <w:spacing w:after="34" w:line="255" w:lineRule="auto"/>
        <w:ind w:left="176" w:hanging="10"/>
      </w:pPr>
      <w:r>
        <w:t>Telde, a veintinueve de diciembre de dos mil cuat</w:t>
      </w:r>
      <w:r>
        <w:t>ro.</w:t>
      </w:r>
    </w:p>
    <w:p w:rsidR="00CE4B29" w:rsidRDefault="00C271BF">
      <w:pPr>
        <w:spacing w:after="300" w:line="255" w:lineRule="auto"/>
        <w:ind w:left="176" w:hanging="10"/>
      </w:pPr>
      <w:r>
        <w:t>LA RECAUDADORA EJECUTIVA, Manuela Hernández Sánchez, firmado.</w:t>
      </w:r>
    </w:p>
    <w:p w:rsidR="00CE4B29" w:rsidRDefault="00C271BF">
      <w:pPr>
        <w:spacing w:after="9" w:line="255" w:lineRule="auto"/>
        <w:ind w:left="176" w:hanging="10"/>
      </w:pPr>
      <w:r>
        <w:t xml:space="preserve">Tipo/Identificador.: 07 351001582414  Régimen: 0521 </w:t>
      </w:r>
    </w:p>
    <w:p w:rsidR="00CE4B29" w:rsidRDefault="00C271BF">
      <w:pPr>
        <w:spacing w:after="9" w:line="255" w:lineRule="auto"/>
        <w:ind w:left="176" w:hanging="10"/>
      </w:pPr>
      <w:r>
        <w:t>Número expediente..: 35 04 00 00064464</w:t>
      </w:r>
    </w:p>
    <w:p w:rsidR="00CE4B29" w:rsidRDefault="00C271BF">
      <w:pPr>
        <w:spacing w:after="9" w:line="255" w:lineRule="auto"/>
        <w:ind w:left="176" w:hanging="10"/>
      </w:pPr>
      <w:r>
        <w:t xml:space="preserve">Deuda pendiente....:    7.360,56 </w:t>
      </w:r>
    </w:p>
    <w:p w:rsidR="00CE4B29" w:rsidRDefault="00C271BF">
      <w:pPr>
        <w:spacing w:after="9" w:line="255" w:lineRule="auto"/>
        <w:ind w:left="176" w:hanging="10"/>
      </w:pPr>
      <w:r>
        <w:t>Nombre/razón social: Barkan Hammouti Omar</w:t>
      </w:r>
    </w:p>
    <w:p w:rsidR="00CE4B29" w:rsidRDefault="00C271BF">
      <w:pPr>
        <w:spacing w:after="9" w:line="255" w:lineRule="auto"/>
        <w:ind w:left="176" w:hanging="10"/>
      </w:pPr>
      <w:r>
        <w:t xml:space="preserve">Domicilio..........: ZZ C.C.Metro Locales 38 39 </w:t>
      </w:r>
    </w:p>
    <w:p w:rsidR="00CE4B29" w:rsidRDefault="00C271BF">
      <w:pPr>
        <w:spacing w:after="9" w:line="255" w:lineRule="auto"/>
        <w:ind w:left="176" w:hanging="10"/>
      </w:pPr>
      <w:r>
        <w:t xml:space="preserve">Localidad..........: 35100 – Playa del Inglés </w:t>
      </w:r>
    </w:p>
    <w:p w:rsidR="00CE4B29" w:rsidRDefault="00C271BF">
      <w:pPr>
        <w:spacing w:after="9" w:line="255" w:lineRule="auto"/>
        <w:ind w:left="176" w:hanging="10"/>
      </w:pPr>
      <w:r>
        <w:t>DNI/CIF/NIF........ : 042219141L</w:t>
      </w:r>
    </w:p>
    <w:p w:rsidR="00CE4B29" w:rsidRDefault="00C271BF">
      <w:pPr>
        <w:spacing w:after="340" w:line="255" w:lineRule="auto"/>
        <w:ind w:left="176" w:hanging="10"/>
      </w:pPr>
      <w:r>
        <w:t>Número documento...: 35 04 501 04 008901508</w:t>
      </w:r>
    </w:p>
    <w:p w:rsidR="00CE4B29" w:rsidRDefault="00C271BF">
      <w:pPr>
        <w:spacing w:after="86" w:line="259" w:lineRule="auto"/>
        <w:ind w:left="188" w:hanging="10"/>
        <w:jc w:val="center"/>
      </w:pPr>
      <w:r>
        <w:rPr>
          <w:b/>
        </w:rPr>
        <w:t>DILIGENCIA DE EMBARGO DE BIENES INMUEBLES (TVA-501)</w:t>
      </w:r>
    </w:p>
    <w:p w:rsidR="00CE4B29" w:rsidRDefault="00C271BF">
      <w:pPr>
        <w:spacing w:after="9" w:line="255" w:lineRule="auto"/>
        <w:ind w:left="0" w:firstLine="181"/>
      </w:pPr>
      <w:r>
        <w:t>DILIGENCIA: En el expediente ad</w:t>
      </w:r>
      <w:r>
        <w:t>ministrativo de apremio que se instruye en esta Unidad de Recaudación Ejecutiva contra el deudor de referencia con DNI/NIF/CIF número 042219141L, por deudas a la Seguridad Social, una vez notificadas al mismo las providencias de apremio por los débitos per</w:t>
      </w:r>
      <w:r>
        <w:t>seguidos, cuyo importe a continuación se indica:</w:t>
      </w:r>
    </w:p>
    <w:tbl>
      <w:tblPr>
        <w:tblStyle w:val="TableGrid"/>
        <w:tblW w:w="9595" w:type="dxa"/>
        <w:tblInd w:w="0" w:type="dxa"/>
        <w:tblCellMar>
          <w:top w:w="0" w:type="dxa"/>
          <w:left w:w="0" w:type="dxa"/>
          <w:bottom w:w="0" w:type="dxa"/>
          <w:right w:w="0" w:type="dxa"/>
        </w:tblCellMar>
        <w:tblLook w:val="04A0" w:firstRow="1" w:lastRow="0" w:firstColumn="1" w:lastColumn="0" w:noHBand="0" w:noVBand="1"/>
      </w:tblPr>
      <w:tblGrid>
        <w:gridCol w:w="2160"/>
        <w:gridCol w:w="1080"/>
        <w:gridCol w:w="1080"/>
        <w:gridCol w:w="2340"/>
        <w:gridCol w:w="1969"/>
        <w:gridCol w:w="966"/>
      </w:tblGrid>
      <w:tr w:rsidR="00CE4B29">
        <w:trPr>
          <w:trHeight w:val="232"/>
        </w:trPr>
        <w:tc>
          <w:tcPr>
            <w:tcW w:w="3240" w:type="dxa"/>
            <w:gridSpan w:val="2"/>
            <w:tcBorders>
              <w:top w:val="nil"/>
              <w:left w:val="nil"/>
              <w:bottom w:val="nil"/>
              <w:right w:val="nil"/>
            </w:tcBorders>
          </w:tcPr>
          <w:p w:rsidR="00CE4B29" w:rsidRDefault="00C271BF">
            <w:pPr>
              <w:spacing w:after="0" w:line="259" w:lineRule="auto"/>
              <w:ind w:left="0" w:firstLine="0"/>
              <w:jc w:val="left"/>
            </w:pPr>
            <w:r>
              <w:rPr>
                <w:sz w:val="20"/>
              </w:rPr>
              <w:t>NUM. PROVIDENCIA APREMIO</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PERIODO</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firstLine="0"/>
            </w:pPr>
            <w:r>
              <w:rPr>
                <w:sz w:val="20"/>
              </w:rPr>
              <w:t>REGIMEN</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35 00 012427948</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11 1999 / 11 1999</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35 01 020550867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2001 / 08 2001</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35 02 011625735</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08 2001 / 10 2001</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35 01 021247752</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07 2001 / 07 2001</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35 02 011154172</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11 2001 / 11 2001</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35 02 010308454</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09 2001 / 09 2001</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35 02 013746500</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12 2001 / 12 2001</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35 02 013356072</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01 2002 / 01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35 02 015745407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02 2002 / 02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35 02 014783487</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03 2002 / 03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35 02 016395610</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05 2002 / 05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35 02 019393415</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04 2002 / 04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35 02 015196446</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04 2002 / 04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0111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35 02 021824273</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2002 / 06 2002</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24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35 03 022175674</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06 2003 / 06 2003</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332"/>
        </w:trPr>
        <w:tc>
          <w:tcPr>
            <w:tcW w:w="2160" w:type="dxa"/>
            <w:tcBorders>
              <w:top w:val="nil"/>
              <w:left w:val="nil"/>
              <w:bottom w:val="nil"/>
              <w:right w:val="nil"/>
            </w:tcBorders>
          </w:tcPr>
          <w:p w:rsidR="00CE4B29" w:rsidRDefault="00C271BF">
            <w:pPr>
              <w:spacing w:after="0" w:line="259" w:lineRule="auto"/>
              <w:ind w:left="0" w:firstLine="0"/>
              <w:jc w:val="left"/>
            </w:pPr>
            <w:r>
              <w:rPr>
                <w:sz w:val="20"/>
              </w:rPr>
              <w:t>35 03 015608168</w:t>
            </w: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180" w:firstLine="0"/>
              <w:jc w:val="left"/>
            </w:pPr>
            <w:r>
              <w:rPr>
                <w:sz w:val="20"/>
              </w:rPr>
              <w:t>01 2003 / 01 2003</w:t>
            </w:r>
          </w:p>
        </w:tc>
        <w:tc>
          <w:tcPr>
            <w:tcW w:w="1969" w:type="dxa"/>
            <w:tcBorders>
              <w:top w:val="nil"/>
              <w:left w:val="nil"/>
              <w:bottom w:val="nil"/>
              <w:right w:val="nil"/>
            </w:tcBorders>
          </w:tcPr>
          <w:p w:rsidR="00CE4B29" w:rsidRDefault="00CE4B29">
            <w:pPr>
              <w:spacing w:after="160" w:line="259" w:lineRule="auto"/>
              <w:ind w:left="0" w:firstLine="0"/>
              <w:jc w:val="left"/>
            </w:pPr>
          </w:p>
        </w:tc>
        <w:tc>
          <w:tcPr>
            <w:tcW w:w="966" w:type="dxa"/>
            <w:tcBorders>
              <w:top w:val="nil"/>
              <w:left w:val="nil"/>
              <w:bottom w:val="nil"/>
              <w:right w:val="nil"/>
            </w:tcBorders>
          </w:tcPr>
          <w:p w:rsidR="00CE4B29" w:rsidRDefault="00C271BF">
            <w:pPr>
              <w:spacing w:after="0" w:line="259" w:lineRule="auto"/>
              <w:ind w:left="0" w:right="55" w:firstLine="0"/>
              <w:jc w:val="right"/>
            </w:pPr>
            <w:r>
              <w:rPr>
                <w:sz w:val="20"/>
              </w:rPr>
              <w:t>0521</w:t>
            </w:r>
          </w:p>
        </w:tc>
      </w:tr>
      <w:tr w:rsidR="00CE4B29">
        <w:trPr>
          <w:trHeight w:val="355"/>
        </w:trPr>
        <w:tc>
          <w:tcPr>
            <w:tcW w:w="216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E4B29">
            <w:pPr>
              <w:spacing w:after="160" w:line="259" w:lineRule="auto"/>
              <w:ind w:left="0" w:firstLine="0"/>
              <w:jc w:val="left"/>
            </w:pPr>
          </w:p>
        </w:tc>
        <w:tc>
          <w:tcPr>
            <w:tcW w:w="2340" w:type="dxa"/>
            <w:tcBorders>
              <w:top w:val="nil"/>
              <w:left w:val="nil"/>
              <w:bottom w:val="nil"/>
              <w:right w:val="nil"/>
            </w:tcBorders>
          </w:tcPr>
          <w:p w:rsidR="00CE4B29" w:rsidRDefault="00C271BF">
            <w:pPr>
              <w:spacing w:after="0" w:line="259" w:lineRule="auto"/>
              <w:ind w:left="407" w:firstLine="0"/>
              <w:jc w:val="center"/>
            </w:pPr>
            <w:r>
              <w:t>Costas</w:t>
            </w:r>
          </w:p>
        </w:tc>
        <w:tc>
          <w:tcPr>
            <w:tcW w:w="1969" w:type="dxa"/>
            <w:tcBorders>
              <w:top w:val="nil"/>
              <w:left w:val="nil"/>
              <w:bottom w:val="nil"/>
              <w:right w:val="nil"/>
            </w:tcBorders>
          </w:tcPr>
          <w:p w:rsidR="00CE4B29" w:rsidRDefault="00C271BF">
            <w:pPr>
              <w:spacing w:after="0" w:line="259" w:lineRule="auto"/>
              <w:ind w:left="0" w:firstLine="0"/>
              <w:jc w:val="left"/>
            </w:pPr>
            <w:r>
              <w:t>Costas e intereses</w:t>
            </w:r>
          </w:p>
        </w:tc>
        <w:tc>
          <w:tcPr>
            <w:tcW w:w="966" w:type="dxa"/>
            <w:tcBorders>
              <w:top w:val="nil"/>
              <w:left w:val="nil"/>
              <w:bottom w:val="nil"/>
              <w:right w:val="nil"/>
            </w:tcBorders>
          </w:tcPr>
          <w:p w:rsidR="00CE4B29" w:rsidRDefault="00CE4B29">
            <w:pPr>
              <w:spacing w:after="160" w:line="259" w:lineRule="auto"/>
              <w:ind w:left="0" w:firstLine="0"/>
              <w:jc w:val="left"/>
            </w:pPr>
          </w:p>
        </w:tc>
      </w:tr>
      <w:tr w:rsidR="00CE4B29">
        <w:trPr>
          <w:trHeight w:val="266"/>
        </w:trPr>
        <w:tc>
          <w:tcPr>
            <w:tcW w:w="2160" w:type="dxa"/>
            <w:tcBorders>
              <w:top w:val="nil"/>
              <w:left w:val="nil"/>
              <w:bottom w:val="nil"/>
              <w:right w:val="nil"/>
            </w:tcBorders>
          </w:tcPr>
          <w:p w:rsidR="00CE4B29" w:rsidRDefault="00C271BF">
            <w:pPr>
              <w:spacing w:after="0" w:line="259" w:lineRule="auto"/>
              <w:ind w:left="0" w:firstLine="0"/>
              <w:jc w:val="left"/>
            </w:pPr>
            <w:r>
              <w:t xml:space="preserve">IMPORTE DEUDA: </w:t>
            </w:r>
          </w:p>
        </w:tc>
        <w:tc>
          <w:tcPr>
            <w:tcW w:w="1080" w:type="dxa"/>
            <w:tcBorders>
              <w:top w:val="nil"/>
              <w:left w:val="nil"/>
              <w:bottom w:val="nil"/>
              <w:right w:val="nil"/>
            </w:tcBorders>
          </w:tcPr>
          <w:p w:rsidR="00CE4B29" w:rsidRDefault="00C271BF">
            <w:pPr>
              <w:spacing w:after="0" w:line="259" w:lineRule="auto"/>
              <w:ind w:left="0" w:firstLine="0"/>
              <w:jc w:val="left"/>
            </w:pPr>
            <w:r>
              <w:t>Principal</w:t>
            </w:r>
          </w:p>
        </w:tc>
        <w:tc>
          <w:tcPr>
            <w:tcW w:w="1080" w:type="dxa"/>
            <w:tcBorders>
              <w:top w:val="nil"/>
              <w:left w:val="nil"/>
              <w:bottom w:val="nil"/>
              <w:right w:val="nil"/>
            </w:tcBorders>
          </w:tcPr>
          <w:p w:rsidR="00CE4B29" w:rsidRDefault="00C271BF">
            <w:pPr>
              <w:spacing w:after="0" w:line="259" w:lineRule="auto"/>
              <w:ind w:left="0" w:firstLine="0"/>
              <w:jc w:val="left"/>
            </w:pPr>
            <w:r>
              <w:t>Recargo</w:t>
            </w:r>
          </w:p>
        </w:tc>
        <w:tc>
          <w:tcPr>
            <w:tcW w:w="2340" w:type="dxa"/>
            <w:tcBorders>
              <w:top w:val="nil"/>
              <w:left w:val="nil"/>
              <w:bottom w:val="nil"/>
              <w:right w:val="nil"/>
            </w:tcBorders>
          </w:tcPr>
          <w:p w:rsidR="00CE4B29" w:rsidRDefault="00C271BF">
            <w:pPr>
              <w:tabs>
                <w:tab w:val="center" w:pos="1593"/>
              </w:tabs>
              <w:spacing w:after="0" w:line="259" w:lineRule="auto"/>
              <w:ind w:left="0" w:firstLine="0"/>
              <w:jc w:val="left"/>
            </w:pPr>
            <w:r>
              <w:t>Intereses</w:t>
            </w:r>
            <w:r>
              <w:tab/>
              <w:t>devengadas</w:t>
            </w:r>
          </w:p>
        </w:tc>
        <w:tc>
          <w:tcPr>
            <w:tcW w:w="1969" w:type="dxa"/>
            <w:tcBorders>
              <w:top w:val="nil"/>
              <w:left w:val="nil"/>
              <w:bottom w:val="nil"/>
              <w:right w:val="nil"/>
            </w:tcBorders>
          </w:tcPr>
          <w:p w:rsidR="00CE4B29" w:rsidRDefault="00C271BF">
            <w:pPr>
              <w:spacing w:after="0" w:line="259" w:lineRule="auto"/>
              <w:ind w:left="0" w:firstLine="0"/>
              <w:jc w:val="left"/>
            </w:pPr>
            <w:r>
              <w:t>presupuestados</w:t>
            </w:r>
          </w:p>
        </w:tc>
        <w:tc>
          <w:tcPr>
            <w:tcW w:w="966" w:type="dxa"/>
            <w:tcBorders>
              <w:top w:val="nil"/>
              <w:left w:val="nil"/>
              <w:bottom w:val="nil"/>
              <w:right w:val="nil"/>
            </w:tcBorders>
          </w:tcPr>
          <w:p w:rsidR="00CE4B29" w:rsidRDefault="00C271BF">
            <w:pPr>
              <w:spacing w:after="0" w:line="259" w:lineRule="auto"/>
              <w:ind w:left="212" w:firstLine="0"/>
              <w:jc w:val="left"/>
            </w:pPr>
            <w:r>
              <w:t>TOTAL</w:t>
            </w:r>
          </w:p>
        </w:tc>
      </w:tr>
      <w:tr w:rsidR="00CE4B29">
        <w:trPr>
          <w:trHeight w:val="255"/>
        </w:trPr>
        <w:tc>
          <w:tcPr>
            <w:tcW w:w="2160" w:type="dxa"/>
            <w:tcBorders>
              <w:top w:val="nil"/>
              <w:left w:val="nil"/>
              <w:bottom w:val="nil"/>
              <w:right w:val="nil"/>
            </w:tcBorders>
          </w:tcPr>
          <w:p w:rsidR="00CE4B29" w:rsidRDefault="00CE4B29">
            <w:pPr>
              <w:spacing w:after="160" w:line="259" w:lineRule="auto"/>
              <w:ind w:left="0" w:firstLine="0"/>
              <w:jc w:val="left"/>
            </w:pPr>
          </w:p>
        </w:tc>
        <w:tc>
          <w:tcPr>
            <w:tcW w:w="1080" w:type="dxa"/>
            <w:tcBorders>
              <w:top w:val="nil"/>
              <w:left w:val="nil"/>
              <w:bottom w:val="nil"/>
              <w:right w:val="nil"/>
            </w:tcBorders>
          </w:tcPr>
          <w:p w:rsidR="00CE4B29" w:rsidRDefault="00C271BF">
            <w:pPr>
              <w:spacing w:after="0" w:line="259" w:lineRule="auto"/>
              <w:ind w:left="0" w:firstLine="0"/>
              <w:jc w:val="left"/>
            </w:pPr>
            <w:r>
              <w:t xml:space="preserve">5.824,52 </w:t>
            </w:r>
          </w:p>
        </w:tc>
        <w:tc>
          <w:tcPr>
            <w:tcW w:w="1080" w:type="dxa"/>
            <w:tcBorders>
              <w:top w:val="nil"/>
              <w:left w:val="nil"/>
              <w:bottom w:val="nil"/>
              <w:right w:val="nil"/>
            </w:tcBorders>
          </w:tcPr>
          <w:p w:rsidR="00CE4B29" w:rsidRDefault="00C271BF">
            <w:pPr>
              <w:spacing w:after="0" w:line="259" w:lineRule="auto"/>
              <w:ind w:left="0" w:firstLine="0"/>
              <w:jc w:val="left"/>
            </w:pPr>
            <w:r>
              <w:t xml:space="preserve">1.526,57 </w:t>
            </w:r>
          </w:p>
        </w:tc>
        <w:tc>
          <w:tcPr>
            <w:tcW w:w="2340" w:type="dxa"/>
            <w:tcBorders>
              <w:top w:val="nil"/>
              <w:left w:val="nil"/>
              <w:bottom w:val="nil"/>
              <w:right w:val="nil"/>
            </w:tcBorders>
          </w:tcPr>
          <w:p w:rsidR="00CE4B29" w:rsidRDefault="00C271BF">
            <w:pPr>
              <w:tabs>
                <w:tab w:val="center" w:pos="1273"/>
              </w:tabs>
              <w:spacing w:after="0" w:line="259" w:lineRule="auto"/>
              <w:ind w:left="0" w:firstLine="0"/>
              <w:jc w:val="left"/>
            </w:pPr>
            <w:r>
              <w:t>0,00</w:t>
            </w:r>
            <w:r>
              <w:tab/>
              <w:t>9,47</w:t>
            </w:r>
          </w:p>
        </w:tc>
        <w:tc>
          <w:tcPr>
            <w:tcW w:w="1969" w:type="dxa"/>
            <w:tcBorders>
              <w:top w:val="nil"/>
              <w:left w:val="nil"/>
              <w:bottom w:val="nil"/>
              <w:right w:val="nil"/>
            </w:tcBorders>
          </w:tcPr>
          <w:p w:rsidR="00CE4B29" w:rsidRDefault="00C271BF">
            <w:pPr>
              <w:spacing w:after="0" w:line="259" w:lineRule="auto"/>
              <w:ind w:left="0" w:firstLine="0"/>
              <w:jc w:val="left"/>
            </w:pPr>
            <w:r>
              <w:t xml:space="preserve">220,81 </w:t>
            </w:r>
          </w:p>
        </w:tc>
        <w:tc>
          <w:tcPr>
            <w:tcW w:w="966" w:type="dxa"/>
            <w:tcBorders>
              <w:top w:val="nil"/>
              <w:left w:val="nil"/>
              <w:bottom w:val="nil"/>
              <w:right w:val="nil"/>
            </w:tcBorders>
          </w:tcPr>
          <w:p w:rsidR="00CE4B29" w:rsidRDefault="00C271BF">
            <w:pPr>
              <w:spacing w:after="0" w:line="259" w:lineRule="auto"/>
              <w:ind w:left="141" w:firstLine="0"/>
              <w:jc w:val="left"/>
            </w:pPr>
            <w:r>
              <w:t xml:space="preserve">7.581,37 </w:t>
            </w:r>
          </w:p>
        </w:tc>
      </w:tr>
    </w:tbl>
    <w:p w:rsidR="00CE4B29" w:rsidRDefault="00C271BF">
      <w:pPr>
        <w:spacing w:after="9" w:line="255" w:lineRule="auto"/>
        <w:ind w:left="0" w:firstLine="180"/>
      </w:pPr>
      <w:r>
        <w:t>No habiendo satisfecho la mencionada deuda y conforme a lo previsto en el articulo 103 del Reglamento General de Recaudación de la Seguridad Social aprobado por el Real Decreto 1415/2004 de 11 de junio , (B.O.E. del día 25), DECLARO EMBARGADOS los inmueble</w:t>
      </w:r>
      <w:r>
        <w:t>s pertenecientes al deudor que se describen en la RELACION adjunta.</w:t>
      </w:r>
    </w:p>
    <w:p w:rsidR="00CE4B29" w:rsidRDefault="00C271BF">
      <w:pPr>
        <w:spacing w:after="94" w:line="255" w:lineRule="auto"/>
        <w:ind w:left="0" w:firstLine="181"/>
      </w:pPr>
      <w:r>
        <w:t>Los citados bienes quedan afectos en virtud de este embargo a las responsabilidades del deudor en el presente expediente, que al día de la fecha ascienden a la cantidad total antes reseñad</w:t>
      </w:r>
      <w:r>
        <w:t>a.</w:t>
      </w:r>
    </w:p>
    <w:p w:rsidR="00CE4B29" w:rsidRDefault="00C271BF">
      <w:pPr>
        <w:spacing w:after="94" w:line="255" w:lineRule="auto"/>
        <w:ind w:left="0" w:firstLine="181"/>
      </w:pPr>
      <w:r>
        <w:t>Los bienes serán tasados por esta Unidad de Recaudación Ejecutiva, por las personas o colaboradores que se indican en el citado Reglamento de Recaudación, a efectos de la posible venta en pública subasta de los mismos en caso de no atender al pago de su</w:t>
      </w:r>
      <w:r>
        <w:t xml:space="preserve"> deuda, y que servirá para fijar el tipo de salida, de no mediar objeción por parte del apremiado. Si no estuviese conforme el deudor con la tasación fijada, podrá presentar valoración contradictoria de los bienes que le han sido trabados en el plazo de QU</w:t>
      </w:r>
      <w:r>
        <w:t>INCE DÍAS, a contar desde el siguiente al de la notificación de la valoración inicial efectuada por los órganos de recaudación o sus colaboradores. Si existe discrepancia entre ambas valoraciones, se aplicará la siguiente regla: Si la diferencia entre amba</w:t>
      </w:r>
      <w:r>
        <w:t>s, consideradas por la suma de los valores asignados a la totalidad de los bienes, no excediera del 20 por ciento de la menor, se estimará como valor de los bienes el de la tasación más alta. En caso contrario, la Unidad de Recaudación Ejecutiva solicitará</w:t>
      </w:r>
      <w:r>
        <w:t xml:space="preserve"> de los Colegios o asociaciones profesionales o mercantiles oportunos, la designación de otro perito tasador, que deberá realizar nueva valoración en plazo no superior a QUINCE DÍAS desde su designación. Dicha valoración, que será la definitivamente aplica</w:t>
      </w:r>
      <w:r>
        <w:t>ble, habrá de estar comprendida entre los límites de las efectuadas anteriormente, y servirá para fijar el tipo de subasta, de acuerdo con los artículos 110 y 111 del mencionado Reglamento.</w:t>
      </w:r>
    </w:p>
    <w:p w:rsidR="00CE4B29" w:rsidRDefault="00C271BF">
      <w:pPr>
        <w:spacing w:after="94" w:line="255" w:lineRule="auto"/>
        <w:ind w:left="0" w:firstLine="181"/>
      </w:pPr>
      <w:r>
        <w:t>Asimismo, se expedirá el oportuno mandamiento al Registro de la Pr</w:t>
      </w:r>
      <w:r>
        <w:t>opiedad correspondiente, para que se efectúe anotación preventiva del embargo realizado, a favor de la Tesorería General de la Seguridad Social. Se solicitará certificación de cargas que figuren sobre cada finca, y se llevarán a cabo las actuaciones pertin</w:t>
      </w:r>
      <w:r>
        <w:t>entes y la remisión, en su momento, de este expediente a la Dirección Provincial para autorización de la subasta.</w:t>
      </w:r>
    </w:p>
    <w:p w:rsidR="00CE4B29" w:rsidRDefault="00C271BF">
      <w:pPr>
        <w:spacing w:after="94" w:line="255" w:lineRule="auto"/>
        <w:ind w:left="0" w:firstLine="181"/>
      </w:pPr>
      <w:r>
        <w:t>Finalmente, y a tenor de lo dispuesto en el artículo 103.2 y 3 del repetido Reglamento, se le requiere para que facilite los títulos de propie</w:t>
      </w:r>
      <w:r>
        <w:t>dad de los bienes inmuebles embargados en el plazo de DIEZ DIAS a contar desde el siguiente a la recepción de la presente notificación, advirtiéndole que de no hacerlo así, serán suplidos tales títulos a su costa.</w:t>
      </w:r>
    </w:p>
    <w:p w:rsidR="00CE4B29" w:rsidRDefault="00C271BF">
      <w:pPr>
        <w:spacing w:after="94" w:line="255" w:lineRule="auto"/>
        <w:ind w:left="0" w:firstLine="181"/>
      </w:pPr>
      <w:r>
        <w:t>Contra el acto notificado, que no agota la</w:t>
      </w:r>
      <w:r>
        <w:t xml:space="preserve"> vía administrativa, podrá formularse RECURSO DE ALZADA ante la Dirección Provincial de la Tesorería General de la Seguridad Social en el plazo de UN MES , contado a partir de su recepción por el interesado, conforme a lo dispuesto en el artículo 34 del Te</w:t>
      </w:r>
      <w:r>
        <w:t xml:space="preserve">xto Refundido de la Ley General de la Seguridad Social, aprobado por el Real Decreto Legislativo 1/1994, de 20 de junio (B.O.E. del día 29), significándose que el procedimiento de apremio no se suspenderá sin la previa aportación de garantías para el pago </w:t>
      </w:r>
      <w:r>
        <w:t>de la deuda. Transcurrido el plazo de TRES MESES desde la interposición de dicho RECURSO DE ALZADA sin que recaiga resolución expresa, el mismo podrá entenderse desestimado, según dispone el artículo 46.1 del Reglamento General de Recaudación de la Segurid</w:t>
      </w:r>
      <w:r>
        <w:t>ad Social, lo que se comunica a efectos de lo establecido en el articulo 42.4 de la Ley 30/1992, de 26 de noviembre, (B.O.E. del día 27), de Régimen Jurídico de las Administraciones Públicas y del Procedimiento Administrativo Común.</w:t>
      </w:r>
    </w:p>
    <w:p w:rsidR="00CE4B29" w:rsidRDefault="00C271BF">
      <w:pPr>
        <w:spacing w:after="37" w:line="255" w:lineRule="auto"/>
        <w:ind w:left="176" w:hanging="10"/>
      </w:pPr>
      <w:r>
        <w:t xml:space="preserve">Telde, a veintitrés de </w:t>
      </w:r>
      <w:r>
        <w:t>julio de dos mil cuatro.</w:t>
      </w:r>
    </w:p>
    <w:p w:rsidR="00CE4B29" w:rsidRDefault="00C271BF">
      <w:pPr>
        <w:spacing w:after="277" w:line="255" w:lineRule="auto"/>
        <w:ind w:left="176" w:hanging="10"/>
      </w:pPr>
      <w:r>
        <w:t>EL RECAUDADOR EJECUTIVO, Claudio Rodríguez Guerra, firmado.</w:t>
      </w:r>
    </w:p>
    <w:p w:rsidR="00CE4B29" w:rsidRDefault="00C271BF">
      <w:pPr>
        <w:spacing w:after="41" w:line="256" w:lineRule="auto"/>
        <w:ind w:left="10" w:right="3" w:hanging="10"/>
        <w:jc w:val="center"/>
      </w:pPr>
      <w:r>
        <w:rPr>
          <w:sz w:val="18"/>
        </w:rPr>
        <w:t>DESCRIPCION DE LAS FINCAS EMBARGADAS</w:t>
      </w:r>
    </w:p>
    <w:p w:rsidR="00CE4B29" w:rsidRDefault="00C271BF">
      <w:pPr>
        <w:spacing w:after="41" w:line="255" w:lineRule="auto"/>
        <w:ind w:left="-5" w:hanging="10"/>
      </w:pPr>
      <w:r>
        <w:rPr>
          <w:sz w:val="18"/>
        </w:rPr>
        <w:t>DEUDOR: BARKAN HAMMOUTI OMAR</w:t>
      </w:r>
    </w:p>
    <w:p w:rsidR="00CE4B29" w:rsidRDefault="00C271BF">
      <w:pPr>
        <w:spacing w:after="41" w:line="255" w:lineRule="auto"/>
        <w:ind w:left="-5" w:hanging="10"/>
      </w:pPr>
      <w:r>
        <w:rPr>
          <w:sz w:val="18"/>
        </w:rPr>
        <w:t xml:space="preserve">FINCA NUMERO: 01 </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DESCRIPCION FINCA: VIVIENDA</w:t>
      </w:r>
    </w:p>
    <w:p w:rsidR="00CE4B29" w:rsidRDefault="00C271BF">
      <w:pPr>
        <w:spacing w:after="41" w:line="255" w:lineRule="auto"/>
        <w:ind w:left="-5" w:hanging="10"/>
      </w:pPr>
      <w:r>
        <w:rPr>
          <w:sz w:val="18"/>
        </w:rPr>
        <w:t xml:space="preserve">TIPO VIA: CL, NOMBRE VIA: ALONSO QUESADA, N° VIA:…BIS-Nº VIA:…ESCALERA:…PISO:…PUERTA: A. COD-POST: 35110 COD-MUNI: 35023 </w:t>
      </w:r>
    </w:p>
    <w:p w:rsidR="00CE4B29" w:rsidRDefault="00C271BF">
      <w:pPr>
        <w:spacing w:after="41" w:line="256" w:lineRule="auto"/>
        <w:ind w:left="10" w:right="3" w:hanging="10"/>
        <w:jc w:val="center"/>
      </w:pPr>
      <w:r>
        <w:rPr>
          <w:sz w:val="18"/>
        </w:rPr>
        <w:t>DATOS REGISTRO</w:t>
      </w:r>
    </w:p>
    <w:p w:rsidR="00CE4B29" w:rsidRDefault="00C271BF">
      <w:pPr>
        <w:tabs>
          <w:tab w:val="center" w:pos="4455"/>
          <w:tab w:val="center" w:pos="6655"/>
          <w:tab w:val="right" w:pos="9640"/>
        </w:tabs>
        <w:spacing w:after="41" w:line="255" w:lineRule="auto"/>
        <w:ind w:left="-15" w:firstLine="0"/>
        <w:jc w:val="left"/>
      </w:pPr>
      <w:r>
        <w:rPr>
          <w:sz w:val="18"/>
        </w:rPr>
        <w:t>N° REG: 02                     N° TOMO: 2068</w:t>
      </w:r>
      <w:r>
        <w:rPr>
          <w:sz w:val="18"/>
        </w:rPr>
        <w:tab/>
        <w:t>N° LIBRO: 0395</w:t>
      </w:r>
      <w:r>
        <w:rPr>
          <w:sz w:val="18"/>
        </w:rPr>
        <w:tab/>
        <w:t>N° FOLIO: 0163</w:t>
      </w:r>
      <w:r>
        <w:rPr>
          <w:sz w:val="18"/>
        </w:rPr>
        <w:tab/>
        <w:t xml:space="preserve">N° FINCA: 26032 </w:t>
      </w:r>
    </w:p>
    <w:p w:rsidR="00CE4B29" w:rsidRDefault="00C271BF">
      <w:pPr>
        <w:spacing w:after="41" w:line="256" w:lineRule="auto"/>
        <w:ind w:left="10" w:right="3" w:hanging="10"/>
        <w:jc w:val="center"/>
      </w:pPr>
      <w:r>
        <w:rPr>
          <w:sz w:val="18"/>
        </w:rPr>
        <w:t>DESCRIPCION AMPLIADA</w:t>
      </w:r>
    </w:p>
    <w:p w:rsidR="00CE4B29" w:rsidRDefault="00C271BF">
      <w:pPr>
        <w:spacing w:after="0" w:line="255" w:lineRule="auto"/>
        <w:ind w:left="-5" w:hanging="10"/>
      </w:pPr>
      <w:r>
        <w:rPr>
          <w:sz w:val="18"/>
        </w:rPr>
        <w:t>VIVIEN</w:t>
      </w:r>
      <w:r>
        <w:rPr>
          <w:sz w:val="18"/>
        </w:rPr>
        <w:t>DA NUMERO OCHENTA Y NUEVE EN EL BLOQUE A INTEGRADA EN EL GRUPO RESIDENCIAL (TERCERA FASE) COMPUESTO DE CUARENTA Y NUEVE VIVIENDAS “DUPLEX” O DE DOS PLANTAS ADOSADAS, ESQUINA A LA CALLE “VENEZUELA”, EN EL VECINDARIO, CONSTRUIDO SOBRE LA PARCELA DE TERRENO N</w:t>
      </w:r>
      <w:r>
        <w:rPr>
          <w:sz w:val="18"/>
        </w:rPr>
        <w:t>UMERO ONCE DEL PLANO PARCELARIO DEL PLAN PARCIAL DE ORDENACION URBANA SOL CANARIA (SAPU 3 LAS NORMAS SUBSIDIARIAS MUNICIPALES DE PLANEAMIENTO ES DEL TIPO “A” CARACTERISTICAS: PLANTA BAJA, CONSTA DE VESTRBULO, DISTRIBUIDOR, ASEO, ESCALERA, SALON-COMEDOR, CO</w:t>
      </w:r>
      <w:r>
        <w:rPr>
          <w:sz w:val="18"/>
        </w:rPr>
        <w:t>CINA, TENDEDERO Y GARAJE. LA SUPERFICIE UTIL DE ESTA PLANTA BAJA ES DE CUARENTA Y TRES METROS Y  TREINTA Y SIETE DECIMETROS CUADRADOS Y LA SUPERFICIE TOTAL CONSTRUIDA ES DE CUARENTA Y SIETE METROS Y OCHENTA Y UN DECIMETROS CUADRADOS.  ADEMAS LAS SUPERFICIE</w:t>
      </w:r>
      <w:r>
        <w:rPr>
          <w:sz w:val="18"/>
        </w:rPr>
        <w:t xml:space="preserve"> UTIL DEL GARAJE ES DE CATORCE METROS Y TREINTA Y TRES DECIMETROS CUADRADOS Y LA SUPERFICIE TOTAL CONSTRUIDA ES DE DIECISEIS METROS Y TREINTA Y TRES DECIMETROS CUADRADOS. CUENTA CON UN PATIO-JARDIN DE 20,26 M2- PLANTA ALTA CONSTA DE TRES DORMITORIOS, DISTR</w:t>
      </w:r>
      <w:r>
        <w:rPr>
          <w:sz w:val="18"/>
        </w:rPr>
        <w:t xml:space="preserve">IBUIDOR, DOS BAÑOS Y TERRAZA. OCUPA UNA SUPERFICIE UTIL ESTA PLANTA ALTA DE CUARENTA Y CINCO METROS Y VEINTIUN DECIMETROS CUADRADOS Y UNA SUPERFICIE TOTAL CONSTRUIDA DE CINCUENTA METROS Y OCHENTA Y TRES DECIMETROS </w:t>
      </w:r>
      <w:r>
        <w:rPr>
          <w:color w:val="1C1C1C"/>
          <w:sz w:val="18"/>
        </w:rPr>
        <w:t xml:space="preserve">CUADRADOS. LA </w:t>
      </w:r>
      <w:r>
        <w:rPr>
          <w:sz w:val="18"/>
        </w:rPr>
        <w:t>SUPERFICIE ÚTIL TOTAL DE EST</w:t>
      </w:r>
      <w:r>
        <w:rPr>
          <w:sz w:val="18"/>
        </w:rPr>
        <w:t>A VIVIENDA ES DE OCHENTA Y OCHO METROS Y CINCUENTA Y OCHO DECIMETROS CUADRADOS Y LA SUPERFICIE TOTAL CONSTRUIDA ES DE NOVENTA Y OCHO METROS Y SESENTA Y CUATRO DECIMETROS CUADRADOS. ADEMAS DE LAS SUPERFICIES ANTES EXPRESADA PARA EL GARAJE EN LA PLANTA BAJA.</w:t>
      </w:r>
      <w:r>
        <w:rPr>
          <w:sz w:val="18"/>
        </w:rPr>
        <w:t xml:space="preserve"> LA SUPERFICIE TOTAL DEL SUELO OCUPADA POR ESTA VIVIENDA Y SUS ESPACIOS EXTERIORES PRIVATIVOS PATIO JARDIN ES DE OCHENTA Y SIETE METROS Y CINCUENTA Y CUATRO DECIMETROS CUADRADOS. ESTA VIVIENDA SE DESARROLLA EN DOS PLANTAS, UNA PLANTA BAJA DONDE SE SITUA EL</w:t>
      </w:r>
      <w:r>
        <w:rPr>
          <w:sz w:val="18"/>
        </w:rPr>
        <w:t xml:space="preserve"> GARAJE Y EL ACCESO A LA VIVIENDA, DESARROLLANDO EN ESTA PLANTA EL VESTIBULO DE ACCESO PASILLO Y ESCALERA DE SUBIDA</w:t>
      </w:r>
    </w:p>
    <w:p w:rsidR="00CE4B29" w:rsidRDefault="00C271BF">
      <w:pPr>
        <w:spacing w:after="41" w:line="255" w:lineRule="auto"/>
        <w:ind w:left="-5" w:hanging="10"/>
      </w:pPr>
      <w:r>
        <w:rPr>
          <w:sz w:val="18"/>
        </w:rPr>
        <w:t>A LA PLANTA PRIMERA, EL ESTAR COMEDOR, ASEO Y COCINA CON SOLANA. DESDE ESTA PLANTA SE SALE A UN JARDIN PRIVADO DESDE UNA TERRAZA EN PROLONGA</w:t>
      </w:r>
      <w:r>
        <w:rPr>
          <w:sz w:val="18"/>
        </w:rPr>
        <w:t>CION DEL ESTAR. EN LA PLANTA ALTA O PRIMERA SE SITUAN LOS TRES DORMITORIOS Y LOS DOS BAÑOS. EXISTE UN DISTRIBUIDOR CENTRAL DESDE EL QUE SE ENTRA A LOS DORMITORIOS Y A UNO DE LOS BAÑOS, EL OTRO BAÑO TIENE SU ACCESO DESDE EL DORMITORIO PRINCIPAL. EL DORMITOR</w:t>
      </w:r>
      <w:r>
        <w:rPr>
          <w:sz w:val="18"/>
        </w:rPr>
        <w:t>IO PRINCIPAL SE SITUA EN LA FACHADA DE ACCESO Y DESDE EL SE SALE A UN BALCON NO CUBIERTO QUE REMARCA EL PUNTO DE ENTRADA. LAS PLANTAS SE COMUNICAN POR UNA ESCALERA DE UN TRAMO, BAJO EL MISMO SE APROVECHA EL ESPACIO PARA UN ARMARIO. EL GARAJE TIENE ACCESO I</w:t>
      </w:r>
      <w:r>
        <w:rPr>
          <w:sz w:val="18"/>
        </w:rPr>
        <w:t xml:space="preserve">NDEPENDIENTE SIN COMUNICACION DIRECTA CON ESTA VIVIENDA. </w:t>
      </w:r>
      <w:r>
        <w:t>Telde, a veintitrés de julio de dos mil cuatro.</w:t>
      </w:r>
    </w:p>
    <w:p w:rsidR="00CE4B29" w:rsidRDefault="00C271BF">
      <w:pPr>
        <w:spacing w:after="34" w:line="255" w:lineRule="auto"/>
        <w:ind w:left="176" w:hanging="10"/>
      </w:pPr>
      <w:r>
        <w:t>EL RECAUDADOR EJECUTIVO, Claudio Rodríguez Guerra, firmado.</w:t>
      </w:r>
    </w:p>
    <w:p w:rsidR="00CE4B29" w:rsidRDefault="00C271BF">
      <w:pPr>
        <w:spacing w:after="625" w:line="265" w:lineRule="auto"/>
        <w:ind w:left="10" w:right="-12" w:hanging="10"/>
        <w:jc w:val="right"/>
      </w:pPr>
      <w:r>
        <w:t>116</w:t>
      </w:r>
    </w:p>
    <w:p w:rsidR="00CE4B29" w:rsidRDefault="00C271BF">
      <w:pPr>
        <w:pStyle w:val="Heading2"/>
      </w:pPr>
      <w:r>
        <w:t>Unidad de Recaudación Ejecutiva 35/04-Telde</w:t>
      </w:r>
    </w:p>
    <w:p w:rsidR="00CE4B29" w:rsidRDefault="00C271BF">
      <w:pPr>
        <w:spacing w:after="0" w:line="259" w:lineRule="auto"/>
        <w:ind w:left="188" w:right="181" w:hanging="10"/>
        <w:jc w:val="center"/>
      </w:pPr>
      <w:r>
        <w:rPr>
          <w:b/>
        </w:rPr>
        <w:t xml:space="preserve">NOTIFICACION DE EMBARGO DE BIENES INMUEBLES </w:t>
      </w:r>
    </w:p>
    <w:p w:rsidR="00CE4B29" w:rsidRDefault="00C271BF">
      <w:pPr>
        <w:spacing w:after="0" w:line="259" w:lineRule="auto"/>
        <w:ind w:left="188" w:right="181" w:hanging="10"/>
        <w:jc w:val="center"/>
      </w:pPr>
      <w:r>
        <w:rPr>
          <w:b/>
        </w:rPr>
        <w:t>A TRAVES DE ANUNCIO (TVA-502)</w:t>
      </w:r>
    </w:p>
    <w:p w:rsidR="00CE4B29" w:rsidRDefault="00C271BF">
      <w:pPr>
        <w:pStyle w:val="Heading3"/>
        <w:spacing w:after="3"/>
        <w:ind w:left="-5" w:right="0"/>
        <w:jc w:val="left"/>
      </w:pPr>
      <w:r>
        <w:t>245</w:t>
      </w:r>
    </w:p>
    <w:p w:rsidR="00CE4B29" w:rsidRDefault="00C271BF">
      <w:pPr>
        <w:spacing w:after="85" w:line="216" w:lineRule="auto"/>
        <w:ind w:left="165" w:right="4539" w:hanging="10"/>
        <w:jc w:val="left"/>
      </w:pPr>
      <w:r>
        <w:t xml:space="preserve">Tipo/Identificador.: 10 35105771164  Régimen: 0111 Número expediente..: 35 04 02 00178902 Nombre/razón social: Gedinca, S.L. </w:t>
      </w:r>
    </w:p>
    <w:p w:rsidR="00CE4B29" w:rsidRDefault="00C271BF">
      <w:pPr>
        <w:spacing w:after="50" w:line="255" w:lineRule="auto"/>
        <w:ind w:left="176" w:hanging="10"/>
      </w:pPr>
      <w:r>
        <w:t>Número documento...: 35 04 502 04 014778694</w:t>
      </w:r>
    </w:p>
    <w:p w:rsidR="00CE4B29" w:rsidRDefault="00C271BF">
      <w:pPr>
        <w:spacing w:after="9" w:line="255" w:lineRule="auto"/>
        <w:ind w:left="176" w:hanging="10"/>
      </w:pPr>
      <w:r>
        <w:t>El Jefe de la Unidad de Recaudación Ejecutiva número 04, de LAS PALMAS</w:t>
      </w:r>
    </w:p>
    <w:p w:rsidR="00CE4B29" w:rsidRDefault="00C271BF">
      <w:pPr>
        <w:spacing w:after="9" w:line="255" w:lineRule="auto"/>
        <w:ind w:left="0" w:firstLine="170"/>
      </w:pPr>
      <w:r>
        <w:t>En el expediente administrativo de apremio que se instruye en esta unidad de Recaudación Ejecutiva contra el deudor GEDINCA, S.L., por deudas a la seguridad Social, y cuyo último domici</w:t>
      </w:r>
      <w:r>
        <w:t>lio conocido fue en CL. ARGENTINA, 8, se procedió con fecha 15 / 11 / 2.004 al embargo de bienes inmuebles, de cuya diligencia se acompaña COPIA adjunta al presente Edicto.</w:t>
      </w:r>
    </w:p>
    <w:p w:rsidR="00CE4B29" w:rsidRDefault="00C271BF">
      <w:pPr>
        <w:spacing w:after="9" w:line="255" w:lineRule="auto"/>
        <w:ind w:left="0" w:firstLine="170"/>
      </w:pPr>
      <w:r>
        <w:t>Contra el acto notificado, que no agota la vía administrativa, podrá formularse REC</w:t>
      </w:r>
      <w:r>
        <w:t>URSO DE ALZADA ante la Dirección Provincial de la Tesorería General de la Seguridad Social en el plazo de UN MES , contado a partir de su recepción por el interesado, conforme a lo dispuesto en el artículo 34 del Texto Refundido de la Ley General de la Seg</w:t>
      </w:r>
      <w:r>
        <w:t>uridad Social aprobado por el Real Decreto Legislativo 1/1994, de 20 de junio (B.O.E. del día 29), significándose que el procedimiento de apremio no se suspenderá sin la previa aportación de garantías para el pago de la deuda. Transcurrido el plazo de tres</w:t>
      </w:r>
      <w:r>
        <w:t xml:space="preserve"> meses desde la interposición de dicho recurso de alzada sin que recaiga resolución expresa, el mismo podrá entenderse desestimado, según dispone el artículo 46.1 del Reglamento General de Recaudación de la Seguridad Social, lo que se comunica a efectos de</w:t>
      </w:r>
      <w:r>
        <w:t xml:space="preserve"> lo establecido en el artículo 42.4 de la Ley 30/1992, de 26 de noviembre, (B.O.E. del día 27), de Régimen Jurídico de las Administraciones Públicas y del Procedimiento Administrativo Común.</w:t>
      </w:r>
    </w:p>
    <w:p w:rsidR="00CE4B29" w:rsidRDefault="00C271BF">
      <w:pPr>
        <w:spacing w:after="49" w:line="255" w:lineRule="auto"/>
        <w:ind w:left="176" w:hanging="10"/>
      </w:pPr>
      <w:r>
        <w:t>Telde, a veintinueve de diciembre de dos mil cuatro.</w:t>
      </w:r>
    </w:p>
    <w:p w:rsidR="00CE4B29" w:rsidRDefault="00C271BF">
      <w:pPr>
        <w:spacing w:after="9" w:line="255" w:lineRule="auto"/>
        <w:ind w:left="176" w:hanging="10"/>
      </w:pPr>
      <w:r>
        <w:t>LA RECAUDADO</w:t>
      </w:r>
      <w:r>
        <w:t>RA EJECUTIVA, Manuela Hernández Sánchez, firmado.</w:t>
      </w:r>
    </w:p>
    <w:p w:rsidR="00CE4B29" w:rsidRDefault="00C271BF">
      <w:pPr>
        <w:spacing w:after="9" w:line="255" w:lineRule="auto"/>
        <w:ind w:left="176" w:hanging="10"/>
      </w:pPr>
      <w:r>
        <w:t>Tipo/Identificador.: 10 35105771164  Régimen: 0111</w:t>
      </w:r>
    </w:p>
    <w:p w:rsidR="00CE4B29" w:rsidRDefault="00C271BF">
      <w:pPr>
        <w:spacing w:after="9" w:line="255" w:lineRule="auto"/>
        <w:ind w:left="176" w:hanging="10"/>
      </w:pPr>
      <w:r>
        <w:t>Número expediente..: 35 04 02 00178902</w:t>
      </w:r>
    </w:p>
    <w:p w:rsidR="00CE4B29" w:rsidRDefault="00C271BF">
      <w:pPr>
        <w:spacing w:after="9" w:line="255" w:lineRule="auto"/>
        <w:ind w:left="176" w:right="5554" w:hanging="10"/>
      </w:pPr>
      <w:r>
        <w:t>Deuda pendiente....:    864,10 Nombre/razón social: Gedinca, S.L.</w:t>
      </w:r>
    </w:p>
    <w:p w:rsidR="00CE4B29" w:rsidRDefault="00C271BF">
      <w:pPr>
        <w:spacing w:after="9" w:line="255" w:lineRule="auto"/>
        <w:ind w:left="176" w:hanging="10"/>
      </w:pPr>
      <w:r>
        <w:t xml:space="preserve">Domicilio..........: CL. Argentina 8 </w:t>
      </w:r>
    </w:p>
    <w:p w:rsidR="00CE4B29" w:rsidRDefault="00C271BF">
      <w:pPr>
        <w:spacing w:after="9" w:line="255" w:lineRule="auto"/>
        <w:ind w:left="176" w:hanging="10"/>
      </w:pPr>
      <w:r>
        <w:t xml:space="preserve">Localidad..........: 35200 – Telde </w:t>
      </w:r>
    </w:p>
    <w:p w:rsidR="00CE4B29" w:rsidRDefault="00C271BF">
      <w:pPr>
        <w:spacing w:after="9" w:line="255" w:lineRule="auto"/>
        <w:ind w:left="176" w:hanging="10"/>
      </w:pPr>
      <w:r>
        <w:t>DNI/CIF/NIF........ : 0B35118066</w:t>
      </w:r>
    </w:p>
    <w:p w:rsidR="00CE4B29" w:rsidRDefault="00C271BF">
      <w:pPr>
        <w:spacing w:after="230" w:line="255" w:lineRule="auto"/>
        <w:ind w:left="176" w:hanging="10"/>
      </w:pPr>
      <w:r>
        <w:t>Número documento...: 35 04 501 04 013372400</w:t>
      </w:r>
    </w:p>
    <w:p w:rsidR="00CE4B29" w:rsidRDefault="00C271BF">
      <w:pPr>
        <w:spacing w:after="81" w:line="259" w:lineRule="auto"/>
        <w:ind w:left="188" w:hanging="10"/>
        <w:jc w:val="center"/>
      </w:pPr>
      <w:r>
        <w:rPr>
          <w:b/>
        </w:rPr>
        <w:t>DILIGENCIA DE EMBARGO DE BIENES INMUEBLES (TVA-501)</w:t>
      </w:r>
    </w:p>
    <w:p w:rsidR="00CE4B29" w:rsidRDefault="00C271BF">
      <w:pPr>
        <w:spacing w:after="47" w:line="255" w:lineRule="auto"/>
        <w:ind w:left="0" w:firstLine="181"/>
      </w:pPr>
      <w:r>
        <w:t>DILIGENCIA: En el expediente administrativo de apremio que se instruye en esta Unidad de Re</w:t>
      </w:r>
      <w:r>
        <w:t>caudación Ejecutiva contra el deudor de referencia con DNI/NIF/CIF número 0B35118066, por deudas a la Seguridad Social, una vez notificadas al mismo las providencias de apremio por los débitos perseguidos, cuyo importe a continuación se indica:</w:t>
      </w:r>
    </w:p>
    <w:p w:rsidR="00CE4B29" w:rsidRDefault="00C271BF">
      <w:pPr>
        <w:tabs>
          <w:tab w:val="center" w:pos="4933"/>
          <w:tab w:val="right" w:pos="9640"/>
        </w:tabs>
        <w:spacing w:after="2" w:line="257" w:lineRule="auto"/>
        <w:ind w:left="-15" w:firstLine="0"/>
        <w:jc w:val="left"/>
      </w:pPr>
      <w:r>
        <w:rPr>
          <w:sz w:val="20"/>
        </w:rPr>
        <w:t>NUM. PROVID</w:t>
      </w:r>
      <w:r>
        <w:rPr>
          <w:sz w:val="20"/>
        </w:rPr>
        <w:t>ENCIA APREMIO</w:t>
      </w:r>
      <w:r>
        <w:rPr>
          <w:sz w:val="20"/>
        </w:rPr>
        <w:tab/>
        <w:t>PERIODO</w:t>
      </w:r>
      <w:r>
        <w:rPr>
          <w:sz w:val="20"/>
        </w:rPr>
        <w:tab/>
        <w:t>REGIMEN</w:t>
      </w:r>
    </w:p>
    <w:p w:rsidR="00CE4B29" w:rsidRDefault="00C271BF">
      <w:pPr>
        <w:tabs>
          <w:tab w:val="center" w:pos="5228"/>
          <w:tab w:val="right" w:pos="9640"/>
        </w:tabs>
        <w:spacing w:after="238" w:line="257" w:lineRule="auto"/>
        <w:ind w:left="-15" w:firstLine="0"/>
        <w:jc w:val="left"/>
      </w:pPr>
      <w:r>
        <w:rPr>
          <w:sz w:val="20"/>
        </w:rPr>
        <w:t>35 02 014513406</w:t>
      </w:r>
      <w:r>
        <w:rPr>
          <w:sz w:val="20"/>
        </w:rPr>
        <w:tab/>
        <w:t>08 2001 / 08 2001</w:t>
      </w:r>
      <w:r>
        <w:rPr>
          <w:sz w:val="20"/>
        </w:rPr>
        <w:tab/>
        <w:t>0111</w:t>
      </w:r>
    </w:p>
    <w:p w:rsidR="00CE4B29" w:rsidRDefault="00C271BF">
      <w:pPr>
        <w:tabs>
          <w:tab w:val="center" w:pos="5693"/>
          <w:tab w:val="center" w:pos="7442"/>
        </w:tabs>
        <w:spacing w:after="9" w:line="255" w:lineRule="auto"/>
        <w:ind w:left="0" w:firstLine="0"/>
        <w:jc w:val="left"/>
      </w:pPr>
      <w:r>
        <w:rPr>
          <w:rFonts w:ascii="Calibri" w:eastAsia="Calibri" w:hAnsi="Calibri" w:cs="Calibri"/>
        </w:rPr>
        <w:tab/>
      </w:r>
      <w:r>
        <w:t>Costas</w:t>
      </w:r>
      <w:r>
        <w:tab/>
        <w:t>Costas e intereses</w:t>
      </w:r>
    </w:p>
    <w:p w:rsidR="00CE4B29" w:rsidRDefault="00C271BF">
      <w:pPr>
        <w:tabs>
          <w:tab w:val="center" w:pos="2557"/>
          <w:tab w:val="center" w:pos="3605"/>
          <w:tab w:val="center" w:pos="4711"/>
          <w:tab w:val="center" w:pos="5913"/>
          <w:tab w:val="center" w:pos="7332"/>
          <w:tab w:val="right" w:pos="9640"/>
        </w:tabs>
        <w:spacing w:after="9" w:line="255" w:lineRule="auto"/>
        <w:ind w:left="0" w:firstLine="0"/>
        <w:jc w:val="left"/>
      </w:pPr>
      <w:r>
        <w:t xml:space="preserve">IMPORTE DEUDA: </w:t>
      </w:r>
      <w:r>
        <w:tab/>
        <w:t>Principal</w:t>
      </w:r>
      <w:r>
        <w:tab/>
        <w:t>Recargo</w:t>
      </w:r>
      <w:r>
        <w:tab/>
        <w:t>Intereses</w:t>
      </w:r>
      <w:r>
        <w:tab/>
        <w:t>devengadas</w:t>
      </w:r>
      <w:r>
        <w:tab/>
        <w:t>presupuestados</w:t>
      </w:r>
      <w:r>
        <w:tab/>
        <w:t>TOTAL</w:t>
      </w:r>
    </w:p>
    <w:p w:rsidR="00CE4B29" w:rsidRDefault="00C271BF">
      <w:pPr>
        <w:tabs>
          <w:tab w:val="center" w:pos="2463"/>
          <w:tab w:val="center" w:pos="3543"/>
          <w:tab w:val="center" w:pos="4513"/>
          <w:tab w:val="center" w:pos="5593"/>
          <w:tab w:val="center" w:pos="6908"/>
          <w:tab w:val="right" w:pos="9640"/>
        </w:tabs>
        <w:spacing w:after="262" w:line="265" w:lineRule="auto"/>
        <w:ind w:left="0" w:firstLine="0"/>
        <w:jc w:val="left"/>
      </w:pPr>
      <w:r>
        <w:rPr>
          <w:rFonts w:ascii="Calibri" w:eastAsia="Calibri" w:hAnsi="Calibri" w:cs="Calibri"/>
        </w:rPr>
        <w:tab/>
      </w:r>
      <w:r>
        <w:t xml:space="preserve">637,73 </w:t>
      </w:r>
      <w:r>
        <w:tab/>
        <w:t xml:space="preserve">223,21 </w:t>
      </w:r>
      <w:r>
        <w:tab/>
        <w:t>0,00</w:t>
      </w:r>
      <w:r>
        <w:tab/>
        <w:t>3,16</w:t>
      </w:r>
      <w:r>
        <w:tab/>
        <w:t xml:space="preserve">25,92 </w:t>
      </w:r>
      <w:r>
        <w:tab/>
        <w:t xml:space="preserve">890,02 </w:t>
      </w:r>
    </w:p>
    <w:p w:rsidR="00CE4B29" w:rsidRDefault="00C271BF">
      <w:pPr>
        <w:spacing w:after="87" w:line="255" w:lineRule="auto"/>
        <w:ind w:left="0" w:firstLine="180"/>
      </w:pPr>
      <w:r>
        <w:t>No habiendo satisfecho la mencionada deuda y conforme a lo previsto en el articulo 103 del Reglamento General de Recaudación de la Seguridad Social aprobado por el Real Decreto 1415/2004 de 11 de junio, (B.O.E. del día 25), DECLARO EMBARGADOS los inmuebles</w:t>
      </w:r>
      <w:r>
        <w:t xml:space="preserve"> pertenecientes al deudor que se describen en la RELACION adjunta.</w:t>
      </w:r>
    </w:p>
    <w:p w:rsidR="00CE4B29" w:rsidRDefault="00C271BF">
      <w:pPr>
        <w:spacing w:after="87" w:line="255" w:lineRule="auto"/>
        <w:ind w:left="0" w:firstLine="181"/>
      </w:pPr>
      <w:r>
        <w:t>Los citados bienes quedan afectos en virtud de este embargo a las responsabilidades del deudor en el presente expediente, que al día de la fecha ascienden a la cantidad total antes reseñada</w:t>
      </w:r>
      <w:r>
        <w:t>.</w:t>
      </w:r>
    </w:p>
    <w:p w:rsidR="00CE4B29" w:rsidRDefault="00C271BF">
      <w:pPr>
        <w:spacing w:after="9" w:line="255" w:lineRule="auto"/>
        <w:ind w:left="0" w:firstLine="181"/>
      </w:pPr>
      <w:r>
        <w:t xml:space="preserve">Los bienes serán tasados por esta Unidad de Recaudación Ejecutiva, por las personas o colaboradores que se indican en el citado Reglamento de Recaudación, a efectos de la posible venta en pública subasta de los mismos en caso de no atender al pago de su </w:t>
      </w:r>
      <w:r>
        <w:t>deuda, y que servirá para fijar el tipo de salida, de no mediar objeción por parte del apremiado. Si no estuviese conforme el deudor con la tasación fijada, podrá presentar valoración contradictoria de los bienes que le han sido trabados en el plazo de QUI</w:t>
      </w:r>
      <w:r>
        <w:t>NCE DÍAS, a contar desde el siguiente al de la notificación de la valoración inicial efectuada por los órganos de recaudación o sus colaboradores. Si existe discrepancia entre ambas valoraciones, se aplicará la siguiente regla: Si la diferencia entre ambas</w:t>
      </w:r>
      <w:r>
        <w:t xml:space="preserve">, consideradas por la suma de los valores asignados a la totalidad de los bienes, no excediera del 20 por ciento de la menor, se estimará como valor de los bienes el de la tasación más alta. En caso contrario, la Unidad de Recaudación Ejecutiva solicitará </w:t>
      </w:r>
      <w:r>
        <w:t>de los Colegios o asociaciones profesionales o mercantiles oportunos, la designación de otro perito tasador, que deberá realizar nueva valoración en plazo no superior a QUINCE DÍAS desde su designación. Dicha valoración, que será la definitivamente aplicab</w:t>
      </w:r>
      <w:r>
        <w:t>le, habrá de estar comprendida entre los límites de las efectuadas anteriormente, y servirá para fijar el tipo de subasta, de acuerdo con los artículos 110 y 111 del mencionado Reglamento.</w:t>
      </w:r>
    </w:p>
    <w:p w:rsidR="00CE4B29" w:rsidRDefault="00C271BF">
      <w:pPr>
        <w:spacing w:after="91" w:line="255" w:lineRule="auto"/>
        <w:ind w:left="0" w:firstLine="181"/>
      </w:pPr>
      <w:r>
        <w:t>Asimismo, se expedirá el oportuno mandamiento al Registro de la Pro</w:t>
      </w:r>
      <w:r>
        <w:t>piedad correspondiente, para que se efectúe anotación preventiva del embargo realizado, a favor de la Tesorería General de la Seguridad Social. Se solicitará certificación de cargas que figuren sobre cada finca, y se llevarán a cabo las actuaciones pertine</w:t>
      </w:r>
      <w:r>
        <w:t>ntes y la remisión, en su momento, de este expediente a la Dirección Provincial para autorización de la subasta.</w:t>
      </w:r>
    </w:p>
    <w:p w:rsidR="00CE4B29" w:rsidRDefault="00C271BF">
      <w:pPr>
        <w:spacing w:after="9" w:line="255" w:lineRule="auto"/>
        <w:ind w:left="0" w:firstLine="181"/>
      </w:pPr>
      <w:r>
        <w:t>Finalmente, y a tenor de lo dispuesto en el artículo 103.2 y 3 del repetido Reglamento, se le requiere para que facilite los títulos de propied</w:t>
      </w:r>
      <w:r>
        <w:t>ad de los bienes inmuebles embargados en el plazo de DIEZ DIAS a contar desde el siguiente a la recepción de la presente notificación, advirtiéndole que de no hacerlo así, serán suplidos tales títulos a su costa.</w:t>
      </w:r>
    </w:p>
    <w:p w:rsidR="00CE4B29" w:rsidRDefault="00C271BF">
      <w:pPr>
        <w:spacing w:after="37" w:line="255" w:lineRule="auto"/>
        <w:ind w:left="176" w:hanging="10"/>
      </w:pPr>
      <w:r>
        <w:t>Telde, a quince de noviembre de dos mil cua</w:t>
      </w:r>
      <w:r>
        <w:t>tro.</w:t>
      </w:r>
    </w:p>
    <w:p w:rsidR="00CE4B29" w:rsidRDefault="00C271BF">
      <w:pPr>
        <w:spacing w:after="9" w:line="255" w:lineRule="auto"/>
        <w:ind w:left="176" w:hanging="10"/>
      </w:pPr>
      <w:r>
        <w:t>EL RECAUDADOR EJECUTIVO, Claudio Rodríguez Guerra, firmado.</w:t>
      </w:r>
    </w:p>
    <w:p w:rsidR="00CE4B29" w:rsidRDefault="00C271BF">
      <w:pPr>
        <w:spacing w:after="41" w:line="255" w:lineRule="auto"/>
        <w:ind w:left="-15" w:right="2102" w:firstLine="2899"/>
      </w:pPr>
      <w:r>
        <w:rPr>
          <w:sz w:val="18"/>
        </w:rPr>
        <w:t xml:space="preserve">DESCRIPCION DE LAS FINCAS EMBARGADAS DEUDOR: GEDINCA, S.L. </w:t>
      </w:r>
    </w:p>
    <w:p w:rsidR="00CE4B29" w:rsidRDefault="00C271BF">
      <w:pPr>
        <w:spacing w:after="41" w:line="255" w:lineRule="auto"/>
        <w:ind w:left="-5" w:hanging="10"/>
      </w:pPr>
      <w:r>
        <w:rPr>
          <w:sz w:val="18"/>
        </w:rPr>
        <w:t xml:space="preserve">FINCA NUMERO: 01 </w:t>
      </w:r>
    </w:p>
    <w:p w:rsidR="00CE4B29" w:rsidRDefault="00C271BF">
      <w:pPr>
        <w:spacing w:after="41" w:line="256" w:lineRule="auto"/>
        <w:ind w:left="10" w:right="3" w:hanging="10"/>
        <w:jc w:val="center"/>
      </w:pPr>
      <w:r>
        <w:rPr>
          <w:sz w:val="18"/>
        </w:rPr>
        <w:t>DATOS FINCA URBANA</w:t>
      </w:r>
    </w:p>
    <w:p w:rsidR="00CE4B29" w:rsidRDefault="00C271BF">
      <w:pPr>
        <w:spacing w:after="41" w:line="255" w:lineRule="auto"/>
        <w:ind w:left="-5" w:hanging="10"/>
      </w:pPr>
      <w:r>
        <w:rPr>
          <w:sz w:val="18"/>
        </w:rPr>
        <w:t>DESCRIPCION FINCA: VIVIENDA</w:t>
      </w:r>
    </w:p>
    <w:p w:rsidR="00CE4B29" w:rsidRDefault="00C271BF">
      <w:pPr>
        <w:spacing w:after="41" w:line="255" w:lineRule="auto"/>
        <w:ind w:left="-5" w:hanging="10"/>
      </w:pPr>
      <w:r>
        <w:rPr>
          <w:sz w:val="18"/>
        </w:rPr>
        <w:t xml:space="preserve">TIPO VIA: CL, NOMBRE VIA: SIN NOMBRE, N° VIA:…BIS-N° VIA:…ESCALERA:…PISO:…PUERTA:…COD-POST: 35240 COD-MUNI: 35012 </w:t>
      </w:r>
    </w:p>
    <w:p w:rsidR="00CE4B29" w:rsidRDefault="00C271BF">
      <w:pPr>
        <w:spacing w:after="41" w:line="256" w:lineRule="auto"/>
        <w:ind w:left="10" w:right="3" w:hanging="10"/>
        <w:jc w:val="center"/>
      </w:pPr>
      <w:r>
        <w:rPr>
          <w:sz w:val="18"/>
        </w:rPr>
        <w:t>DATOS REGISTRO</w:t>
      </w:r>
    </w:p>
    <w:p w:rsidR="00CE4B29" w:rsidRDefault="00C271BF">
      <w:pPr>
        <w:spacing w:after="3" w:line="256" w:lineRule="auto"/>
        <w:ind w:left="10" w:hanging="10"/>
        <w:jc w:val="center"/>
      </w:pPr>
      <w:r>
        <w:rPr>
          <w:sz w:val="18"/>
        </w:rPr>
        <w:t>N° REG: 02                        N° TOMO: 2422</w:t>
      </w:r>
      <w:r>
        <w:rPr>
          <w:sz w:val="18"/>
        </w:rPr>
        <w:tab/>
        <w:t>N° LIBRO: 0310</w:t>
      </w:r>
      <w:r>
        <w:rPr>
          <w:sz w:val="18"/>
        </w:rPr>
        <w:tab/>
        <w:t>N° FOLIO: 0099</w:t>
      </w:r>
      <w:r>
        <w:rPr>
          <w:sz w:val="18"/>
        </w:rPr>
        <w:tab/>
        <w:t>N° FINCA: 21139 DESCRIPCION AMPLIADA</w:t>
      </w:r>
    </w:p>
    <w:p w:rsidR="00CE4B29" w:rsidRDefault="00C271BF">
      <w:pPr>
        <w:spacing w:after="0" w:line="255" w:lineRule="auto"/>
        <w:ind w:left="-5" w:hanging="10"/>
      </w:pPr>
      <w:r>
        <w:rPr>
          <w:sz w:val="18"/>
        </w:rPr>
        <w:t>VIVIENDA TI</w:t>
      </w:r>
      <w:r>
        <w:rPr>
          <w:sz w:val="18"/>
        </w:rPr>
        <w:t>PO “C”, SEÑALADA SOBRE LA PUERTA CON EL NUMERO “203”, SITA EN LA PLANTA PRIMERA DEL EDIFICIO DE TRES PLANTAS BAJO RASANTE Y TRES SOBRE ELLA, DESTINADO A ALBERGAR TREINTA Y CUATRO VIVIENDAS, GARAJES, TRASTEROS Y ALJIBES EN EL LUGAR DENOMINADO “HUERTA DEL OB</w:t>
      </w:r>
      <w:r>
        <w:rPr>
          <w:sz w:val="18"/>
        </w:rPr>
        <w:t>ISPO” O “SEMINARIO”, PAGO DEL CARRIZAL, DEL TERMINO MUNICIPAL DE INGENIO. ESTA SEÑALADO CON LOS NUMEROS”27”,”28”,”29”, “30” Y “31” DEL PLANO PARCELACIÓN. CONSTA DE COCINA, SALÓN-COMEDOR, UN DORMITORIO Y UN BAÑO. TIENE COMO ANEJO: A).- PLAZA DE GARAJE SEÑAL</w:t>
      </w:r>
      <w:r>
        <w:rPr>
          <w:sz w:val="18"/>
        </w:rPr>
        <w:t>ADA CON EL NUMERO “13”, SITA EN LA PLANTA SEMISÓTANO DEL EDIFICIO. TIENE UNA SUPERFICIE CONSTRUIDA DE DOCE METROS Y CUARENTA Y UN DECIMETROS CUADRADOS, DE LOS CUALES SON UTILES DIEZ METROS Y OCHENTA Y CINCO DECIMETROS CUADRADOS. Y LINDA: AL SUR, CON ZONA D</w:t>
      </w:r>
      <w:r>
        <w:rPr>
          <w:sz w:val="18"/>
        </w:rPr>
        <w:t>E RODAMIENTO DE VEHICULOS COMUN; AL NORTE, CON CAJA DE ESCALERA COMUN; AL NACIENTE, CON ZONA COMUN; Y AL PONIENTE, CON LA PLAZA DE GARAJE SEÑALADA CON EL NÚMERO “14” ANEJA A LA FINCA NUMERO DIECINUEVE, B)- CUARTO TRASTERO SEÑALADO CON EL NÚMERO “203”, SITO</w:t>
      </w:r>
      <w:r>
        <w:rPr>
          <w:sz w:val="18"/>
        </w:rPr>
        <w:t xml:space="preserve"> EN LA PLANTA SOTANO DOS DEL EDIFICIO. TIENE UNA SUPERFICIE CONSTRUIDA DE CUATRO METROS Y DIECISIETE DECIMETROS CUADRADOS, DE LOS CUALES SON UTILES TRES METROS Y CINCUENTA Y TRES DECIMETROS CUADRADOS. Y LINDA: AL NORTE, CON ZONA COMUN; AL SUR, CON SUBSUELO</w:t>
      </w:r>
      <w:r>
        <w:rPr>
          <w:sz w:val="18"/>
        </w:rPr>
        <w:t xml:space="preserve"> DE LA PARCELA; AL NACIENTE, CON EL CUARTO TRASTERO SEÑALADO CON EL NÚMERO “201” ANEJO DE LA FINCA NUMERO DIECISIETE; Y AL PONIENTE, CON CUARTO TRASTERO</w:t>
      </w:r>
    </w:p>
    <w:p w:rsidR="00CE4B29" w:rsidRDefault="00C271BF">
      <w:pPr>
        <w:spacing w:after="41" w:line="255" w:lineRule="auto"/>
        <w:ind w:left="166" w:right="2521" w:hanging="181"/>
      </w:pPr>
      <w:r>
        <w:rPr>
          <w:sz w:val="18"/>
        </w:rPr>
        <w:t xml:space="preserve">SEÑALADO CON EL NUMERO “205” ANEJO A LA FINCA NUMERO DIECINUEVE </w:t>
      </w:r>
      <w:r>
        <w:t>Telde, a quince de noviembre de dos mil cuatro.</w:t>
      </w:r>
    </w:p>
    <w:p w:rsidR="00CE4B29" w:rsidRDefault="00C271BF">
      <w:pPr>
        <w:spacing w:after="37" w:line="255" w:lineRule="auto"/>
        <w:ind w:left="176" w:hanging="10"/>
      </w:pPr>
      <w:r>
        <w:t>EL RECAUDADOR EJECUTIVO, Claudio Rodríguez Guerra, firmado.</w:t>
      </w:r>
    </w:p>
    <w:p w:rsidR="00CE4B29" w:rsidRDefault="00C271BF">
      <w:pPr>
        <w:spacing w:after="869" w:line="265" w:lineRule="auto"/>
        <w:ind w:left="10" w:right="-12" w:hanging="10"/>
        <w:jc w:val="right"/>
      </w:pPr>
      <w:r>
        <w:t>117</w:t>
      </w:r>
    </w:p>
    <w:p w:rsidR="00CE4B29" w:rsidRDefault="00C271BF">
      <w:pPr>
        <w:pStyle w:val="Heading2"/>
      </w:pPr>
      <w:r>
        <w:t>Unidad de Recaudación Ejecutiva 35/06</w:t>
      </w:r>
    </w:p>
    <w:p w:rsidR="00CE4B29" w:rsidRDefault="00C271BF">
      <w:pPr>
        <w:spacing w:after="0" w:line="259" w:lineRule="auto"/>
        <w:ind w:left="188" w:right="181" w:hanging="10"/>
        <w:jc w:val="center"/>
      </w:pPr>
      <w:r>
        <w:rPr>
          <w:b/>
        </w:rPr>
        <w:t>NOTIFICACION</w:t>
      </w:r>
    </w:p>
    <w:p w:rsidR="00CE4B29" w:rsidRDefault="00C271BF">
      <w:pPr>
        <w:pStyle w:val="Heading3"/>
        <w:spacing w:after="3"/>
        <w:ind w:left="-5" w:right="0"/>
        <w:jc w:val="left"/>
      </w:pPr>
      <w:r>
        <w:t>246</w:t>
      </w:r>
    </w:p>
    <w:p w:rsidR="00CE4B29" w:rsidRDefault="00C271BF">
      <w:pPr>
        <w:spacing w:after="37" w:line="255" w:lineRule="auto"/>
        <w:ind w:left="176" w:hanging="10"/>
      </w:pPr>
      <w:r>
        <w:t>La Recaudadora Ejecutiva de la Unidad de Recaudación Ejecutiva 35/06 de Las Palmas,</w:t>
      </w:r>
    </w:p>
    <w:p w:rsidR="00CE4B29" w:rsidRDefault="00C271BF">
      <w:pPr>
        <w:spacing w:after="38" w:line="255" w:lineRule="auto"/>
        <w:ind w:left="0" w:firstLine="170"/>
      </w:pPr>
      <w:r>
        <w:t xml:space="preserve">HACE SABER: Que en los expedientes administrativos de apremio que se instruyen en esta Unidad contra los deudores que se relacionan mediante anexo, por débitos de FALTA DE COTIZACION A LA SEGURIDAD SOCIAL, se ha declarado el embargo de los vehículos de su </w:t>
      </w:r>
      <w:r>
        <w:t>propiedad que, asimismo, se señalan.</w:t>
      </w:r>
    </w:p>
    <w:p w:rsidR="00CE4B29" w:rsidRDefault="00C271BF">
      <w:pPr>
        <w:spacing w:after="38" w:line="255" w:lineRule="auto"/>
        <w:ind w:left="0" w:firstLine="170"/>
      </w:pPr>
      <w:r>
        <w:t>No habiendo sido posible la notificación personal de dichos embargos a los apremiados, se procede a su notificación de conformidad con lo previsto en el art. 59 de la Ley 30/1992, de 26 de noviembre, de Régimen Jurídico</w:t>
      </w:r>
      <w:r>
        <w:t xml:space="preserve"> y Procedimiento Administrativo Común (B.O.E. 27-11-92).</w:t>
      </w:r>
    </w:p>
    <w:p w:rsidR="00CE4B29" w:rsidRDefault="00C271BF">
      <w:pPr>
        <w:spacing w:after="38" w:line="255" w:lineRule="auto"/>
        <w:ind w:left="0" w:firstLine="170"/>
      </w:pPr>
      <w:r>
        <w:t>En consecuencia, se requiere a los susodichos titulares para que, en un plazo de cinco días, hagan entrega en esta Unidad de Recaudación de los vehículos embargados junto con su documentación y llave</w:t>
      </w:r>
      <w:r>
        <w:t>s necesarias para su apertura, funcionamiento y, en su caso custodia, advirtiéndoles que, en caso contrario, podrán ser suplidos a su costa y se dará orden para la captura, depósito y precinto en el lugar donde los hallen, conforme establece el art. 28.4 d</w:t>
      </w:r>
      <w:r>
        <w:t>el citado Reglamento.</w:t>
      </w:r>
    </w:p>
    <w:p w:rsidR="00CE4B29" w:rsidRDefault="00C271BF">
      <w:pPr>
        <w:spacing w:after="38" w:line="255" w:lineRule="auto"/>
        <w:ind w:left="0" w:firstLine="170"/>
      </w:pPr>
      <w:r>
        <w:t>Se advierte al deudor que comparezca, por sí o por medio de representante, en el expediente de apremio que se le sigue. Transcurridos OCHO DÍAS desde la publicación del anuncio en el Tablón de Edictos del Ayuntamiento de su último dom</w:t>
      </w:r>
      <w:r>
        <w:t>icilio y en Boletín Oficial de la Provincia sin personarse el interesado, se le tendrá por notificado de todas las sucesivas diligencias hasta que finalice la substanciación del procedimiento, sin perjuicio del derecho que le asiste a comparecer.</w:t>
      </w:r>
    </w:p>
    <w:p w:rsidR="00CE4B29" w:rsidRDefault="00C271BF">
      <w:pPr>
        <w:spacing w:after="34" w:line="255" w:lineRule="auto"/>
        <w:ind w:left="0" w:firstLine="170"/>
      </w:pPr>
      <w:r>
        <w:t>Igualment</w:t>
      </w:r>
      <w:r>
        <w:t>e se advierte que de los citados embargos, se efectuará anotación preventiva a favor de la Tesorería General de la Seguridad Social en el Registro de Bienes Muebles.</w:t>
      </w:r>
    </w:p>
    <w:p w:rsidR="00CE4B29" w:rsidRDefault="00C271BF">
      <w:pPr>
        <w:spacing w:after="9" w:line="255" w:lineRule="auto"/>
        <w:ind w:left="0" w:firstLine="170"/>
      </w:pPr>
      <w:r>
        <w:t>Contra el presente acto cabe interposición de RECURSO DE ALZADA ante la Dirección Provinci</w:t>
      </w:r>
      <w:r>
        <w:t>al de la Tesorería General de la Seguridad Social, dentro del mes siguiente a la fecha de notificación, conforme a lo dispuesto en el artículo 34 de la Ley General de la Seguridad Social, aprobada por Real Decreto Legislativo 1/1994, de 20 de junio (BOE de</w:t>
      </w:r>
      <w:r>
        <w:t>l día 29), según redacción dada al mismo por la Ley 42/1994, de 30 de diciembre (BOE del día 31), de Medidas Fiscales, Administrativas y de Orden Social, significándose, que el procedimiento de apremio no se suspenderá sin la previa aportación de garantías</w:t>
      </w:r>
      <w:r>
        <w:t xml:space="preserve"> para el pago de la deuda.</w:t>
      </w:r>
    </w:p>
    <w:p w:rsidR="00CE4B29" w:rsidRDefault="00C271BF">
      <w:pPr>
        <w:spacing w:after="9" w:line="255" w:lineRule="auto"/>
        <w:ind w:left="176" w:hanging="10"/>
      </w:pPr>
      <w:r>
        <w:t>Las Palmas de Gran Canaria, a uno de diciembre de dos mil cuatro.</w:t>
      </w:r>
    </w:p>
    <w:p w:rsidR="00CE4B29" w:rsidRDefault="00C271BF">
      <w:pPr>
        <w:spacing w:after="32" w:line="255" w:lineRule="auto"/>
        <w:ind w:left="176" w:hanging="10"/>
      </w:pPr>
      <w:r>
        <w:t>LA RECAUDADORA EJECUTIVA, Susana García García-Talavera, firmado.</w:t>
      </w:r>
    </w:p>
    <w:tbl>
      <w:tblPr>
        <w:tblStyle w:val="TableGrid"/>
        <w:tblW w:w="9540" w:type="dxa"/>
        <w:tblInd w:w="0" w:type="dxa"/>
        <w:tblCellMar>
          <w:top w:w="0" w:type="dxa"/>
          <w:left w:w="0" w:type="dxa"/>
          <w:bottom w:w="0" w:type="dxa"/>
          <w:right w:w="0" w:type="dxa"/>
        </w:tblCellMar>
        <w:tblLook w:val="04A0" w:firstRow="1" w:lastRow="0" w:firstColumn="1" w:lastColumn="0" w:noHBand="0" w:noVBand="1"/>
      </w:tblPr>
      <w:tblGrid>
        <w:gridCol w:w="1134"/>
        <w:gridCol w:w="2694"/>
        <w:gridCol w:w="992"/>
        <w:gridCol w:w="992"/>
        <w:gridCol w:w="2704"/>
        <w:gridCol w:w="1024"/>
      </w:tblGrid>
      <w:tr w:rsidR="00CE4B29">
        <w:trPr>
          <w:trHeight w:val="263"/>
        </w:trPr>
        <w:tc>
          <w:tcPr>
            <w:tcW w:w="1134" w:type="dxa"/>
            <w:tcBorders>
              <w:top w:val="nil"/>
              <w:left w:val="nil"/>
              <w:bottom w:val="nil"/>
              <w:right w:val="nil"/>
            </w:tcBorders>
          </w:tcPr>
          <w:p w:rsidR="00CE4B29" w:rsidRDefault="00C271BF">
            <w:pPr>
              <w:spacing w:after="0" w:line="259" w:lineRule="auto"/>
              <w:ind w:left="0" w:firstLine="0"/>
              <w:jc w:val="left"/>
            </w:pPr>
            <w:r>
              <w:rPr>
                <w:sz w:val="13"/>
              </w:rPr>
              <w:t>EXPTE</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RAZON SOCIAL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DNI</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MATRICULA</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DOMICILIO</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MUNICIPIO</w:t>
            </w:r>
          </w:p>
        </w:tc>
      </w:tr>
      <w:tr w:rsidR="00CE4B29">
        <w:trPr>
          <w:trHeight w:val="304"/>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35018800200364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PEREZ HERNANDEZ FRANCISCO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042720723V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8731CYM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PIO CORONADO, 182 1°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35060000046143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JUAN MENDOZA CORREA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042733716S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GC3888BZ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PAVIA, 35-2-10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35060000103333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QUEVEDO ROMERO REYES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043648323G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7616BZX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CAMILO M. NAVARRO 26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35060000127379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SUAREZ SANTANA VICTOR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043665240Q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GC2320BX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LOS MARTINEZ ESCOBAR, 41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35060001009390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VICENTE SERG.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043252607A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GC9636AV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ED OJEDA-MUELLE RIVERA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35060001027073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LIRIA ESPINO MARIA TERESA</w:t>
            </w:r>
          </w:p>
        </w:tc>
        <w:tc>
          <w:tcPr>
            <w:tcW w:w="992" w:type="dxa"/>
            <w:tcBorders>
              <w:top w:val="nil"/>
              <w:left w:val="nil"/>
              <w:bottom w:val="nil"/>
              <w:right w:val="nil"/>
            </w:tcBorders>
          </w:tcPr>
          <w:p w:rsidR="00CE4B29" w:rsidRDefault="00C271BF">
            <w:pPr>
              <w:spacing w:after="0" w:line="259" w:lineRule="auto"/>
              <w:ind w:left="33" w:firstLine="0"/>
              <w:jc w:val="left"/>
            </w:pPr>
            <w:r>
              <w:rPr>
                <w:sz w:val="13"/>
              </w:rPr>
              <w:t>43257685K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5971CWN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NESTOR DE LA TORRE  56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35060001061631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BOURRICAUDY HERNANDEZ RICARDO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0X2259440N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7773CSY</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AVDA. MESA Y LOPEZ  7 - 3°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35060001114171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GUILLEN RAMOS PINO ROSARIO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043652982V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GC5825BS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BENTAYGA  17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35060001118619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TERESA PILAR VALERON CORUJO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045756591T</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C7302BFG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SABINO BETHERLOT, 25-1°D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35060001121447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JORGE JUAN BENITO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042850386Y</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9932BCS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PARROC. FCO. RGUEZ. RGUEZ., 55-1°D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35060001131955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VALDEPEÑAS MORENO RAFAEL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006232595D</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M0231YP</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JESUS FERRER JIMENO  4-6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GC1770CB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C16030BDX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C8157BJM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2099BSG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C9076BFJ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0187BYT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0588CTG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C5496BDV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35060001180758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MARCOS JACOBO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078493928B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C1630BDX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NICOLAS ESTEVANEZ,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35060003120390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CASABAR GUZMAN HILARIO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044718448P</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1391CFW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ALFREDO L JONES, 28</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35060004008667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ZHAN —- SUIWEI</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0X1715329N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GC6584BC</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RIPOCHE, 24- 1°-12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35060004036959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JUANA GONZALEZ ALEMAN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042735356E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GC7630BB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BETEL, 26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35060004068281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MARTIN HENRIQUEZ OCTAVIO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078506311C</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C0149BPL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AZAIGA  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35060004068281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MARTIN HENRIQUEZ OCTAVIO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078506311C</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C0945BKW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AZAIGA  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35060100009390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VICENTE SERG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043252607A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GC9636AV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ED OJEDA - MUELLE RIVERA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35060100009390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VICENTE SERG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043252607A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GC070683</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ED OJEDA - MUELLE RIVERA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35060100009390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QUINTANA TAVIO VICENTE SERG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043252607A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GC6177AS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ED OJEDA - MUELLE RIVERA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35060100061631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BOURRICAUDY HERNANDEZ RICARDO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0X2259440N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7773CSY</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 JOSE MESA Y LOPEZ 7 3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35060100085778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TOUAHIER —- ABDELHAK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0X1171153Q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GC7617CB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PRINCESA GUAYARMINA 30 3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35060100085778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TOUAHIER —- ABDELHAK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0X1171153Q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C3721BLB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PRINCESA GUAYARMINA 30 3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35060100085778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TOUAHIER —- ABDELHAK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0X1171153Q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C7573BHG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PRINCESA GUAYARMINA 30 3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35060100114171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GUILLEN RAMOS PINO ROSARIO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043652982V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GC5825BS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BENTAYGA 17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35060100114171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GUILLEN RAMOS PINO ROSARIO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043652982V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0747BDS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BENTAYGA 17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35060100121447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JORGE JUAN BENITO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042850386Y</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9932BCS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PARROC. FCO. RGUEZ RGUEZ 55 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35060100121447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JORGE JUAN BENITO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042850386Y</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GC2609CL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PARROC. FCO. RGUEZ RGUEZ 55 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35060100145796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JIMENEZ ROSARIO JUAN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042823854Q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GC1841AM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SAN FERNANDO 21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35060200146231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MUÑOZ URRUTIA NELSON ALEJANDR</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054081884Y</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GC5720BU</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UR .EUCALIPTOS I 9 9° D</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TELDE</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35060200179876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MONTORO CORRAL EUGENIO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043281633A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GC0845BH</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E. BENOT ESQ. G. CANARIA 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35060300016219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PADRON RAMIREZ ISABEL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042706086P</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GC6816BG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TENERIFE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35060300128070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DOMINGUEZ MARTIN SANTIAGO JESUS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043756590X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C4390BJT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PINTOR FELO MONZON 26 4°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35060300216986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MARTIN DIAZ MARI CARMEN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044705565M</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1578CZD</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ALFREDO CALDERON 22 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35060300234467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NARBAIZA ELORZA JUAN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030678633Z</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NA5880AW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 PINTOR FELO MONZON - EDIF. 8 4 4°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185"/>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35060300250837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MESA LAGUNA JACINTO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030396052B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GC7703BK</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SILOE 68</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bl>
    <w:p w:rsidR="00CE4B29" w:rsidRDefault="00CE4B29">
      <w:pPr>
        <w:spacing w:after="0" w:line="259" w:lineRule="auto"/>
        <w:ind w:left="-1134" w:right="100" w:firstLine="0"/>
        <w:jc w:val="left"/>
      </w:pPr>
    </w:p>
    <w:tbl>
      <w:tblPr>
        <w:tblStyle w:val="TableGrid"/>
        <w:tblW w:w="9540" w:type="dxa"/>
        <w:tblInd w:w="0" w:type="dxa"/>
        <w:tblCellMar>
          <w:top w:w="0" w:type="dxa"/>
          <w:left w:w="0" w:type="dxa"/>
          <w:bottom w:w="0" w:type="dxa"/>
          <w:right w:w="0" w:type="dxa"/>
        </w:tblCellMar>
        <w:tblLook w:val="04A0" w:firstRow="1" w:lastRow="0" w:firstColumn="1" w:lastColumn="0" w:noHBand="0" w:noVBand="1"/>
      </w:tblPr>
      <w:tblGrid>
        <w:gridCol w:w="1134"/>
        <w:gridCol w:w="2694"/>
        <w:gridCol w:w="992"/>
        <w:gridCol w:w="992"/>
        <w:gridCol w:w="2704"/>
        <w:gridCol w:w="1024"/>
      </w:tblGrid>
      <w:tr w:rsidR="00CE4B29">
        <w:trPr>
          <w:trHeight w:val="185"/>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35060300250837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MESA LAGUNA JACINTO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030396052B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GC1333AS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SILOE 68</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35060300250837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MESA LAGUNA JACINTO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030396052B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GC9066AM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SILOE 68</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35060300273671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SINGH —- BHUPINDER PAL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0X2887759V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0504CDW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LA NAVAL 67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35060300273671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SINGH —- BHUPINDER PAL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0X2887759V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8512BWC</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LA NAVAL 67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35060300302670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HERNANDEZ MANUEL JES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052836012K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GC2230BW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LG DARSENA EXTERIOR - NAVE 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35060300306411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SAN GINES ANTONIO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042861010G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0089CYT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LA NAVAL 189</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35060300316111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PINILLA JULIO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008958541H</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GC6243AL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GARDENIA 17</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TELDE</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35060400004930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RUIZ MENDOZA JACINTO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042766674Z</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GC5173BW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BETANIA 23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35060400019377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SOTO ALEMAN CARMELO ALEXIS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043759184M</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0378BML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VINAGRERA 16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35060400019377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SOTO ALEMAN CARMELO ALEXIS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043759184M</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4391BDB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VINAGRERA 16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35060400019377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SOTO ALEMAN CARMELO ALEXIS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043759184M</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4392BDB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VINAGRERA 16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35060400021195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DIAZ SANTANA MARCOS OLIVER</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078477449T</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GC4351CL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BETANIZ 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35060400027764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DE LA NUEZ ARTILES ULISES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044713483B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C9869BDD</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BENTEJUI 20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35060400052016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LOGISTICAS MORALES Y  MORALES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0B35708965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GC4719AZ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FEDERICO GARCIA LORCA 2 1 A 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35060400052016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LOGISTICAS MORALES Y  MORALES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0B35708965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GC8082AT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FEDERICO GARCIA LORCA 2 1 A 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35060400077779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VERGAZ GONZALEZ ALEJANDRO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042085109P</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GC6763AW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ARTEMI SEMIDAN 80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35060400079601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GRUELSA S.A.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0A35228295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GC02029R</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ISLA DE CUBA EDF. HELIOS OF.310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35060400079601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GRUELSA S.A.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0A35228295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GC02044R</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ISLA DE CUBA EDF. HELIOS OF.310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35060400079601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GRUELSA S.A.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0A35228295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GC02354R</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ISLA DE CUBA EDF. HELIOS OF.310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35060400079601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GRUELSA S.A.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0A35228295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GC02379R</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ISLA DE CUBA EDF. HELIOS OF.310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GC1246VE</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GC63569</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GC7033AU</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GC8311AW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GC9856AW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GC9857AW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35060400079702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FEDERICO TORRES TRUJILLO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0B35052109</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GC9858AW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PS CHIL 313 1 IZD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35060400085156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ARMAS SANTANA DAVID</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044303680E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5990CXG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DIEGO DE ALMAGRO 43</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ARUCAS</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35060400085156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ARMAS SANTANA DAVID</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044303680E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GC8878BX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DIEGO DE ALMAGRO 43</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ARUCAS</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35060400089806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SANTANA RODRIGUEZ FRANCISCO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042796769W</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GC6926BM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PEREZ MUÑOZ 33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35060400091018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SARMIENTO SANTANA FERNANDO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054066851S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GC3890CJ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PZ DEL PILAR 41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35060400093543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RAMOS JIMENEZ JOSE JUAN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042871679R</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GC5179BN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C.C. LAS ARENAS LOCAL B 51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35060400099910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VERA RODRIGUEZ CESAREO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042822679Z</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GC7813BZ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ADELFA 20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35060400106980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OJEDA VEGA EDUARDO JOSE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042872480C</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GC3758BM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VALENCIA 24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35060400107687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VEIN KIT,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0B35301688</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TF2888BF</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CUZCO 14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35060400108091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SERASEM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0B35300318</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8542CNP</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ARISTIDES BRIAN 29</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35060400108394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BENJUMEA FLEITAS JUAN CARLOS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042874647W</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6318BKS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CAMELIA 14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35060400112236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INTERQUIMIA S 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0B35232651</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GC7995BM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TEJEDA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35060400112640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MADECAN CANARIA,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0B35635762</w:t>
            </w:r>
          </w:p>
        </w:tc>
        <w:tc>
          <w:tcPr>
            <w:tcW w:w="992" w:type="dxa"/>
            <w:tcBorders>
              <w:top w:val="nil"/>
              <w:left w:val="nil"/>
              <w:bottom w:val="nil"/>
              <w:right w:val="nil"/>
            </w:tcBorders>
          </w:tcPr>
          <w:p w:rsidR="00CE4B29" w:rsidRDefault="00C271BF">
            <w:pPr>
              <w:spacing w:after="0" w:line="259" w:lineRule="auto"/>
              <w:ind w:left="98" w:firstLine="0"/>
              <w:jc w:val="left"/>
            </w:pPr>
            <w:r>
              <w:rPr>
                <w:sz w:val="13"/>
              </w:rPr>
              <w:t>7899CND</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INGENIERO SALINAS 53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35060400112640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MADECAN CANARIA,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0B35635762</w:t>
            </w:r>
          </w:p>
        </w:tc>
        <w:tc>
          <w:tcPr>
            <w:tcW w:w="992" w:type="dxa"/>
            <w:tcBorders>
              <w:top w:val="nil"/>
              <w:left w:val="nil"/>
              <w:bottom w:val="nil"/>
              <w:right w:val="nil"/>
            </w:tcBorders>
          </w:tcPr>
          <w:p w:rsidR="00CE4B29" w:rsidRDefault="00C271BF">
            <w:pPr>
              <w:spacing w:after="0" w:line="259" w:lineRule="auto"/>
              <w:ind w:left="98" w:firstLine="0"/>
              <w:jc w:val="left"/>
            </w:pPr>
            <w:r>
              <w:rPr>
                <w:sz w:val="13"/>
              </w:rPr>
              <w:t>8204BHH</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INGENIERO SALINAS 53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35060400112640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MADECAN CANARIA,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0B35635762</w:t>
            </w:r>
          </w:p>
        </w:tc>
        <w:tc>
          <w:tcPr>
            <w:tcW w:w="992" w:type="dxa"/>
            <w:tcBorders>
              <w:top w:val="nil"/>
              <w:left w:val="nil"/>
              <w:bottom w:val="nil"/>
              <w:right w:val="nil"/>
            </w:tcBorders>
          </w:tcPr>
          <w:p w:rsidR="00CE4B29" w:rsidRDefault="00C271BF">
            <w:pPr>
              <w:spacing w:after="0" w:line="259" w:lineRule="auto"/>
              <w:ind w:left="98" w:firstLine="0"/>
              <w:jc w:val="left"/>
            </w:pPr>
            <w:r>
              <w:rPr>
                <w:sz w:val="13"/>
              </w:rPr>
              <w:t>9464BTT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INGENIERO SALINAS 53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35060400112741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CASTELLANO HERNANDEZ FRANCISCO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043255075X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GC2583BW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 DE ESCALERITAS 157 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35060400113145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MEDINA SANCHEZ OSWALDO J</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042795695D</w:t>
            </w:r>
          </w:p>
        </w:tc>
        <w:tc>
          <w:tcPr>
            <w:tcW w:w="992" w:type="dxa"/>
            <w:tcBorders>
              <w:top w:val="nil"/>
              <w:left w:val="nil"/>
              <w:bottom w:val="nil"/>
              <w:right w:val="nil"/>
            </w:tcBorders>
          </w:tcPr>
          <w:p w:rsidR="00CE4B29" w:rsidRDefault="00C271BF">
            <w:pPr>
              <w:spacing w:after="0" w:line="259" w:lineRule="auto"/>
              <w:ind w:left="33" w:firstLine="0"/>
              <w:jc w:val="left"/>
            </w:pPr>
            <w:r>
              <w:rPr>
                <w:sz w:val="13"/>
              </w:rPr>
              <w:t>C1369BGF</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LUIS ANTUNEZ 47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35060400113145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MEDINA SANCHEZ OSWALDO J</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042795695D</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GC6226BZ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LUIS ANTUNEZ 47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35060400113751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TREMEARNE —- GABRIEL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042825100C</w:t>
            </w:r>
          </w:p>
        </w:tc>
        <w:tc>
          <w:tcPr>
            <w:tcW w:w="992" w:type="dxa"/>
            <w:tcBorders>
              <w:top w:val="nil"/>
              <w:left w:val="nil"/>
              <w:bottom w:val="nil"/>
              <w:right w:val="nil"/>
            </w:tcBorders>
          </w:tcPr>
          <w:p w:rsidR="00CE4B29" w:rsidRDefault="00C271BF">
            <w:pPr>
              <w:spacing w:after="0" w:line="259" w:lineRule="auto"/>
              <w:ind w:left="65" w:firstLine="0"/>
              <w:jc w:val="left"/>
            </w:pPr>
            <w:r>
              <w:rPr>
                <w:sz w:val="13"/>
              </w:rPr>
              <w:t>7588CMR</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ALFONSO SPINOLA 4 2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35060400114155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TRAVEL FRUIT,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0B35331214</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GC0256BS</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INVIERNO 36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35060400114155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TRAVEL FRUIT,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0B35331214</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GC3204CJ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INVIERNO 36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35060400120017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NDIAYE —- ABDOUL AZIZ</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0X1153547M</w:t>
            </w:r>
          </w:p>
        </w:tc>
        <w:tc>
          <w:tcPr>
            <w:tcW w:w="992" w:type="dxa"/>
            <w:tcBorders>
              <w:top w:val="nil"/>
              <w:left w:val="nil"/>
              <w:bottom w:val="nil"/>
              <w:right w:val="nil"/>
            </w:tcBorders>
          </w:tcPr>
          <w:p w:rsidR="00CE4B29" w:rsidRDefault="00C271BF">
            <w:pPr>
              <w:spacing w:after="0" w:line="259" w:lineRule="auto"/>
              <w:ind w:left="65" w:firstLine="0"/>
              <w:jc w:val="left"/>
            </w:pPr>
            <w:r>
              <w:rPr>
                <w:sz w:val="13"/>
              </w:rPr>
              <w:t>0433BHV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PINTOR PEPE DAMASO 8 1° C</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35060400120623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JUAREZ MARRERO ARMANDO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042874568S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C1933BMJ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TOMAS MORALES 120 7°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35060400120623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JUAREZ MARRERO ARMANDO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042874568S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C2052BMJ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TOMAS MORALES 120 7°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35060400120623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JUAREZ MARRERO ARMANDO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042874568S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GC4724CJ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TOMAS MORALES 120 7°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35060400120825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NARANJO PEREZ VICTOR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042854474T</w:t>
            </w:r>
          </w:p>
        </w:tc>
        <w:tc>
          <w:tcPr>
            <w:tcW w:w="992" w:type="dxa"/>
            <w:tcBorders>
              <w:top w:val="nil"/>
              <w:left w:val="nil"/>
              <w:bottom w:val="nil"/>
              <w:right w:val="nil"/>
            </w:tcBorders>
          </w:tcPr>
          <w:p w:rsidR="00CE4B29" w:rsidRDefault="00C271BF">
            <w:pPr>
              <w:spacing w:after="0" w:line="259" w:lineRule="auto"/>
              <w:ind w:left="98" w:firstLine="0"/>
              <w:jc w:val="left"/>
            </w:pPr>
            <w:r>
              <w:rPr>
                <w:sz w:val="13"/>
              </w:rPr>
              <w:t>0735CBV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GALICIA 27 4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35060400120825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NARANJO PEREZ VICTOR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042854474T</w:t>
            </w:r>
          </w:p>
        </w:tc>
        <w:tc>
          <w:tcPr>
            <w:tcW w:w="992" w:type="dxa"/>
            <w:tcBorders>
              <w:top w:val="nil"/>
              <w:left w:val="nil"/>
              <w:bottom w:val="nil"/>
              <w:right w:val="nil"/>
            </w:tcBorders>
          </w:tcPr>
          <w:p w:rsidR="00CE4B29" w:rsidRDefault="00C271BF">
            <w:pPr>
              <w:spacing w:after="0" w:line="259" w:lineRule="auto"/>
              <w:ind w:left="33" w:firstLine="0"/>
              <w:jc w:val="left"/>
            </w:pPr>
            <w:r>
              <w:rPr>
                <w:sz w:val="13"/>
              </w:rPr>
              <w:t>C9181BJL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GALICIA 27 4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35060400120825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NARANJO PEREZ VICTOR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042854474T</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GC7936CF</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GALICIA 27 4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35060400120926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DURAN ARENCIBIA JESPER MAX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078489673B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GC5226BN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ALBAREDA 91 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35060400122138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MORALES MORENO GUSTAVO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042839195Q</w:t>
            </w:r>
          </w:p>
        </w:tc>
        <w:tc>
          <w:tcPr>
            <w:tcW w:w="992" w:type="dxa"/>
            <w:tcBorders>
              <w:top w:val="nil"/>
              <w:left w:val="nil"/>
              <w:bottom w:val="nil"/>
              <w:right w:val="nil"/>
            </w:tcBorders>
          </w:tcPr>
          <w:p w:rsidR="00CE4B29" w:rsidRDefault="00C271BF">
            <w:pPr>
              <w:spacing w:after="0" w:line="259" w:lineRule="auto"/>
              <w:ind w:left="98" w:firstLine="0"/>
              <w:jc w:val="left"/>
            </w:pPr>
            <w:r>
              <w:rPr>
                <w:sz w:val="13"/>
              </w:rPr>
              <w:t>2977BNF</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FEDERICO GARCIA LORCA 2 1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35060400122138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MORALES MORENO GUSTAVO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042839195Q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GC4629AU</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FEDERICO GARCIA LORCA 2 1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35060400122340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CABRERA PEREZ ANTONIO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042714824Y</w:t>
            </w:r>
          </w:p>
        </w:tc>
        <w:tc>
          <w:tcPr>
            <w:tcW w:w="992" w:type="dxa"/>
            <w:tcBorders>
              <w:top w:val="nil"/>
              <w:left w:val="nil"/>
              <w:bottom w:val="nil"/>
              <w:right w:val="nil"/>
            </w:tcBorders>
          </w:tcPr>
          <w:p w:rsidR="00CE4B29" w:rsidRDefault="00C271BF">
            <w:pPr>
              <w:spacing w:after="0" w:line="259" w:lineRule="auto"/>
              <w:ind w:left="65" w:firstLine="0"/>
              <w:jc w:val="left"/>
            </w:pPr>
            <w:r>
              <w:rPr>
                <w:sz w:val="13"/>
              </w:rPr>
              <w:t>8082BBH</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RUIZ DE ALDA 23 3 IZ</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35060400123552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REGALOS AIRON,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0B35612514</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1197CRB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MAYORAZGO 28 BJ</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35060400126077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BUENO JUSTO PRUDENCIO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050672258S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C8267BCV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VALENCIA 18 2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185"/>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35060400130525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CENTRO MEDICO NATURISTA BIOSA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0B35437821</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GC4676CD</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BOLIVIA 16 BJ</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185"/>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35060400146790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VEGA NAVARRO SANTIAGO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043253536N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GC9425BT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ANZOFE 35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1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35060400148410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JAILKILMAIN,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0B35728302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9107CZX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ANTONIO M MANRIQUE 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35060400151339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DIAZ FLORIDO SALVADOR</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042863814W</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7682CYY</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GRUPO 289</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35060400152147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LOPEZ SUAREZ NICODEMO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042684100X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GC7232BZ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CA DE SAN LORENZO 62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35060400152349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MONTENEGRO HUMBERTO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078494812K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C6132BCK</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 JOSE MESA Y LOPEZ 81 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35060400153056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IBAÑEZ GRANERO VICENTE AGUSTIN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024326458W</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GC9005CG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LA GALERA 21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35060400155076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BOLAÑOS GONZALEZ JOSE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042785760X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GC4313Z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NICOLAS ESTEVANEZ 51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35060400155076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BOLAÑOS GONZALEZ JOSE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042785760X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3915CNG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NICOLAS ESTEVANEZ 51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35060400156086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VEGA SARMIENTO ADELA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043644957L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GC5860BH</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VALENCIA 62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35060400156389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KRASNOLOBODTSEV —- IVAN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0X3142684X</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0330BBY</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PADRE CUETO 16 4 A</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35060400156894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MULLAZADEH —- HASSAN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0X2804043K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GC9884CH</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PASEO DE LAS CANTERAS 16 BJ</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35060400157201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ARENCIBIA MONZON CARMEN DELIA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042822954J</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GC6356BW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EL SERILLO 1 1 1 A</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ARUCAS</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35060400158211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SOSA LEON RAFAEL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042733155Y</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9850BBL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BERNARDO DE LA TORRE 67 1 105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35060400158514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DE SAYAS GOMEZ JAVIER CARLOS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008810859L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GC6205CL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GARCIA LORCA, 2 -5° A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35060400159120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CASTILLO ARBELO JUAN MANUEL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042689405W</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GC8554BW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DOCTOR JUAN DOMINGUEZ PEREZ 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35060400159625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VILAR BLASCO JOSE RAMON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018885376F</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M2558UZ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 JOSE MESA Y LOPEZ 61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35060400159726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GARRO BEYKIRCH BEGOÑA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043763275W</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GC9925BP</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GENERAL VIVES 56 2 E</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35060400161342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MIGUEL A. TOLEDO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0B35227982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GC0615AK</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JERICO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35060400161342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MIGUEL A. TOLEDO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0B35227982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GC1293BW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JERICO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35060400161342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MIGUEL A. TOLEDO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0B35227982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GC2841CJ</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JERICO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35060400161342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MIGUEL A. TOLEDO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0B35227982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GC4935AM</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JERICO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35060400161342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MIGUEL A. TOLEDO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0B35227982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GC8457AY</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JERICO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35060400161342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MIGUEL A. TOLEDO S.L .</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0B35227982</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GC9584BY</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JERICO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35060400162150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PANASYUK —- MYKOLA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0X2746171V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GC2399BL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LA TOSCA 0</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35060400162655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CASTRO CALDERIN MARIA ROSARIO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078472561B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GC2520AW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ALMATRICHE ALTO BLQ. 3 25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35060400163160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GARCIA QUINTERO DOMINGO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042762422V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GC2085BW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JOSE  Y MARIA 75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35060400163766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DONK —- CLARICE YVONNE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0X0191468Q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5180CRD</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PO DE LAS CANTERAS 47 8° 803</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35060400163968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ROSARIO MAXIMILIANO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044708366T</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GC5667AL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CESAR MANRIQUE 18 BJ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35060400164372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BRAMBATI —- GIULIANO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0X1080539E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GC4450AV</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CT LA ANGOSTURA 58 BI</w:t>
            </w:r>
          </w:p>
        </w:tc>
        <w:tc>
          <w:tcPr>
            <w:tcW w:w="1024" w:type="dxa"/>
            <w:tcBorders>
              <w:top w:val="nil"/>
              <w:left w:val="nil"/>
              <w:bottom w:val="nil"/>
              <w:right w:val="nil"/>
            </w:tcBorders>
          </w:tcPr>
          <w:p w:rsidR="00CE4B29" w:rsidRDefault="00C271BF">
            <w:pPr>
              <w:spacing w:after="0" w:line="259" w:lineRule="auto"/>
              <w:ind w:left="27" w:firstLine="0"/>
            </w:pPr>
            <w:r>
              <w:rPr>
                <w:sz w:val="13"/>
              </w:rPr>
              <w:t>SANTA BRIGIDA</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35060400165988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MURGA YOLANDA INMA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044711038G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9265CGK</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LOMO DE LA VIUDA 26 BJ</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35060400165988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MURGA YOLANDA INMA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044711038G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E9977BCL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LOMO DE LA VIUDA 26 BJ</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35060400175890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SUAREZ JORGE ALBERTO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078508600D</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7318CZX</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INGENIERO SALINAS 57 3° J</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35060400177005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LOPEZ BARRERA MARIA ESTHER</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043667347F</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GC4859BF</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 RUANO Y URQUIA 9 4° DCH</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35060400179732</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NAVARRO FE FRANCISCO LUIS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043646700Z</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7438CRZ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TIPOGRAFO DIAZ MANCHADO 2 3 D</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35060400180237</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ORTEGA SANZ CONCEPCION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007525502V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GC7707BT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CONCEJAL LUIS M PEREIRA 1 5</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35060400184176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ABDEL NOUR LOPEZ JORGE JUAN</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042846693Q</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GC1891BL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FONTANALES 17</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35060400197415</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RODRIGUEZ HENRIQUEZ ANTONIA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043665218V</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GC4306BL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AV DEL PILAR 1 2° B4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35069100182379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JOSEFINA FUENTES RODRIGUEZ</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43651857L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6291BMB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JUAN DE JUANI  19</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35069100623024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RIPOLL MAS JOSE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042823593P</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C9600BCN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LETR. RAMIREZ DORESTE 12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35069100623024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RIPOLL MAS JOSE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042823593P</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C9600BCN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LETR. RAMIREZ DORESTE  12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35069100883510</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GALLEGO MAÑUECO DIONISIO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012354900J</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PK125XL</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RAFAEL ALMEIDA 1  2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09"/>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35069200169373</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BADOLATO BOTTARI CARLOS ALBERT</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0X0927185D</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GC1808CB</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TOLEDO 14</w:t>
            </w:r>
          </w:p>
        </w:tc>
        <w:tc>
          <w:tcPr>
            <w:tcW w:w="1024" w:type="dxa"/>
            <w:tcBorders>
              <w:top w:val="nil"/>
              <w:left w:val="nil"/>
              <w:bottom w:val="nil"/>
              <w:right w:val="nil"/>
            </w:tcBorders>
          </w:tcPr>
          <w:p w:rsidR="00CE4B29" w:rsidRDefault="00C271BF">
            <w:pPr>
              <w:spacing w:after="0" w:line="259" w:lineRule="auto"/>
              <w:ind w:left="0" w:firstLine="0"/>
              <w:jc w:val="right"/>
            </w:pPr>
            <w:r>
              <w:rPr>
                <w:sz w:val="13"/>
              </w:rPr>
              <w:t>TELDE</w:t>
            </w:r>
          </w:p>
        </w:tc>
      </w:tr>
      <w:tr w:rsidR="00CE4B29">
        <w:trPr>
          <w:trHeight w:val="217"/>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35069500110551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GOMEZ FLORES BALBINO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012265048E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GC8112AZ</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PEREZ DEL TORO 101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35069500110551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GOMEZ FLORES BALBINO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012265048E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GC2101BN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PEREZ DEL TORO 101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35069500110551</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GOMEZ FLORES BALBINO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012265048E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GC2101BN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PEREZ DEL TORO, 101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35069600156654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YANEZ BLANCO MIGUEL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42764412L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GC4862CG</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GALICIA 16</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35069700018356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WORLD EXPRESS SERVIC., S.L.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0B35215821</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GC1017BK</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MUELLE DE LA LUZ, 8 -FRIDOKS 1</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35069700018659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J. CARLOS MONTESDEOCA HORMIGA</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42825515</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C6577BDF</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SECRETARIO PADILLA, 22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35069800098209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DENIZ MIGUEL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042833519K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GC1246AT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LG TRASERA CT DE ALMATRICHE 34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35069800098209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DENIZ MIGUEL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042833519K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GC3360W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LG TRASERA CT DE ALMATRICHE 34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35069800098209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DENIZ MIGUEL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042833519K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GC9794AW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LG TRASERA CT DE ALMATRICHE 34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35069800098209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GONZALEZ DENIZ MIGUEL</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042833519K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GC8452BH</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LG TRASERA CT DE ALMATRICHE 34</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35069800120134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MENDOZA ARTILES MARCOS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043272917G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GC1836BT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RUANO Y URQUIA 94 4 DCH</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35069800120134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MENDOZA ARTILES MARCOS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043272917G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GC9298R00</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RUANO Y URQUIA 94 4 DCH</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35069800120134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MENDOZA ARTILES MARCOS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043272917G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P9163BBC</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RUANO Y URQUIA 94 4 DCH</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35069800120134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MENDOZA ARTILES MARCOS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043272917G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GC7536R00</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RUANO Y URQUIA 94 4 DCH</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35069800120134</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MENDOZA ARTILES MARCOS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043272917G</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GC9070AN</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DR. RUANO Y URQUIA 94 4 DCH</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35069800132359</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TRIGO CALVETE ANDRES</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032437772K</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C5784BT</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GALICIA 25 7 B</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226"/>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35069900030336</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PEREZ ESCUDERO ALEJANDRO</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43654310B</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GC5532BW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PZ. ALFREDO KRAUS  42</w:t>
            </w:r>
          </w:p>
        </w:tc>
        <w:tc>
          <w:tcPr>
            <w:tcW w:w="1024" w:type="dxa"/>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185"/>
        </w:trPr>
        <w:tc>
          <w:tcPr>
            <w:tcW w:w="1134" w:type="dxa"/>
            <w:tcBorders>
              <w:top w:val="nil"/>
              <w:left w:val="nil"/>
              <w:bottom w:val="nil"/>
              <w:right w:val="nil"/>
            </w:tcBorders>
          </w:tcPr>
          <w:p w:rsidR="00CE4B29" w:rsidRDefault="00C271BF">
            <w:pPr>
              <w:spacing w:after="0" w:line="259" w:lineRule="auto"/>
              <w:ind w:left="0" w:firstLine="0"/>
              <w:jc w:val="left"/>
            </w:pPr>
            <w:r>
              <w:rPr>
                <w:sz w:val="13"/>
              </w:rPr>
              <w:t>35069900082068</w:t>
            </w:r>
          </w:p>
        </w:tc>
        <w:tc>
          <w:tcPr>
            <w:tcW w:w="2694" w:type="dxa"/>
            <w:tcBorders>
              <w:top w:val="nil"/>
              <w:left w:val="nil"/>
              <w:bottom w:val="nil"/>
              <w:right w:val="nil"/>
            </w:tcBorders>
          </w:tcPr>
          <w:p w:rsidR="00CE4B29" w:rsidRDefault="00C271BF">
            <w:pPr>
              <w:spacing w:after="0" w:line="259" w:lineRule="auto"/>
              <w:ind w:left="0" w:firstLine="0"/>
              <w:jc w:val="left"/>
            </w:pPr>
            <w:r>
              <w:rPr>
                <w:sz w:val="13"/>
              </w:rPr>
              <w:t>GARCIA SANCHEZ JOSE VICENTE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002900299E</w:t>
            </w:r>
          </w:p>
        </w:tc>
        <w:tc>
          <w:tcPr>
            <w:tcW w:w="992" w:type="dxa"/>
            <w:tcBorders>
              <w:top w:val="nil"/>
              <w:left w:val="nil"/>
              <w:bottom w:val="nil"/>
              <w:right w:val="nil"/>
            </w:tcBorders>
          </w:tcPr>
          <w:p w:rsidR="00CE4B29" w:rsidRDefault="00C271BF">
            <w:pPr>
              <w:spacing w:after="0" w:line="259" w:lineRule="auto"/>
              <w:ind w:left="0" w:firstLine="0"/>
              <w:jc w:val="left"/>
            </w:pPr>
            <w:r>
              <w:rPr>
                <w:sz w:val="13"/>
              </w:rPr>
              <w:t>GC1138BW</w:t>
            </w:r>
          </w:p>
        </w:tc>
        <w:tc>
          <w:tcPr>
            <w:tcW w:w="2704" w:type="dxa"/>
            <w:tcBorders>
              <w:top w:val="nil"/>
              <w:left w:val="nil"/>
              <w:bottom w:val="nil"/>
              <w:right w:val="nil"/>
            </w:tcBorders>
          </w:tcPr>
          <w:p w:rsidR="00CE4B29" w:rsidRDefault="00C271BF">
            <w:pPr>
              <w:spacing w:after="0" w:line="259" w:lineRule="auto"/>
              <w:ind w:left="0" w:firstLine="0"/>
              <w:jc w:val="left"/>
            </w:pPr>
            <w:r>
              <w:rPr>
                <w:sz w:val="13"/>
              </w:rPr>
              <w:t>CL GALICIA 36</w:t>
            </w:r>
          </w:p>
        </w:tc>
        <w:tc>
          <w:tcPr>
            <w:tcW w:w="1024" w:type="dxa"/>
            <w:vMerge w:val="restart"/>
            <w:tcBorders>
              <w:top w:val="nil"/>
              <w:left w:val="nil"/>
              <w:bottom w:val="nil"/>
              <w:right w:val="nil"/>
            </w:tcBorders>
          </w:tcPr>
          <w:p w:rsidR="00CE4B29" w:rsidRDefault="00C271BF">
            <w:pPr>
              <w:spacing w:after="0" w:line="259" w:lineRule="auto"/>
              <w:ind w:left="0" w:firstLine="0"/>
            </w:pPr>
            <w:r>
              <w:rPr>
                <w:sz w:val="13"/>
              </w:rPr>
              <w:t>LAS PALMAS G.C</w:t>
            </w:r>
          </w:p>
        </w:tc>
      </w:tr>
      <w:tr w:rsidR="00CE4B29">
        <w:trPr>
          <w:trHeight w:val="718"/>
        </w:trPr>
        <w:tc>
          <w:tcPr>
            <w:tcW w:w="8516" w:type="dxa"/>
            <w:gridSpan w:val="5"/>
            <w:tcBorders>
              <w:top w:val="nil"/>
              <w:left w:val="nil"/>
              <w:bottom w:val="nil"/>
              <w:right w:val="nil"/>
            </w:tcBorders>
            <w:vAlign w:val="bottom"/>
          </w:tcPr>
          <w:p w:rsidR="00CE4B29" w:rsidRDefault="00C271BF">
            <w:pPr>
              <w:spacing w:after="0" w:line="259" w:lineRule="auto"/>
              <w:ind w:left="205" w:firstLine="0"/>
              <w:jc w:val="left"/>
            </w:pPr>
            <w:r>
              <w:t>Las Palmas de Gran Canaria, a uno de diciembre de dos mil cuatro.</w:t>
            </w:r>
          </w:p>
          <w:p w:rsidR="00CE4B29" w:rsidRDefault="00C271BF">
            <w:pPr>
              <w:spacing w:after="0" w:line="259" w:lineRule="auto"/>
              <w:ind w:left="220" w:firstLine="0"/>
              <w:jc w:val="left"/>
            </w:pPr>
            <w:r>
              <w:t>LA RECAUDADORA EJECUTIVA, Susana García García-Talavera, firmado.</w:t>
            </w:r>
          </w:p>
        </w:tc>
        <w:tc>
          <w:tcPr>
            <w:tcW w:w="0" w:type="auto"/>
            <w:vMerge/>
            <w:tcBorders>
              <w:top w:val="nil"/>
              <w:left w:val="nil"/>
              <w:bottom w:val="nil"/>
              <w:right w:val="nil"/>
            </w:tcBorders>
          </w:tcPr>
          <w:p w:rsidR="00CE4B29" w:rsidRDefault="00CE4B29">
            <w:pPr>
              <w:spacing w:after="160" w:line="259" w:lineRule="auto"/>
              <w:ind w:left="0" w:firstLine="0"/>
              <w:jc w:val="left"/>
            </w:pPr>
          </w:p>
        </w:tc>
      </w:tr>
    </w:tbl>
    <w:p w:rsidR="00CE4B29" w:rsidRDefault="00C271BF">
      <w:pPr>
        <w:spacing w:after="20" w:line="265" w:lineRule="auto"/>
        <w:ind w:left="10" w:right="-12" w:hanging="10"/>
        <w:jc w:val="right"/>
      </w:pPr>
      <w:r>
        <w:t>150</w:t>
      </w:r>
    </w:p>
    <w:p w:rsidR="00CE4B29" w:rsidRDefault="00C271BF">
      <w:pPr>
        <w:pStyle w:val="Heading2"/>
        <w:ind w:right="3"/>
      </w:pPr>
      <w:r>
        <w:t>Unidad de Aplazamientos</w:t>
      </w:r>
    </w:p>
    <w:p w:rsidR="00CE4B29" w:rsidRDefault="00C271BF">
      <w:pPr>
        <w:spacing w:after="0" w:line="259" w:lineRule="auto"/>
        <w:ind w:left="188" w:right="181" w:hanging="10"/>
        <w:jc w:val="center"/>
      </w:pPr>
      <w:r>
        <w:rPr>
          <w:b/>
        </w:rPr>
        <w:t>NOTIFICACION</w:t>
      </w:r>
    </w:p>
    <w:p w:rsidR="00CE4B29" w:rsidRDefault="00C271BF">
      <w:pPr>
        <w:pStyle w:val="Heading3"/>
        <w:spacing w:after="3"/>
        <w:ind w:left="-5" w:right="0"/>
        <w:jc w:val="left"/>
      </w:pPr>
      <w:r>
        <w:t>247</w:t>
      </w:r>
    </w:p>
    <w:p w:rsidR="00CE4B29" w:rsidRDefault="00C271BF">
      <w:pPr>
        <w:spacing w:after="34" w:line="255" w:lineRule="auto"/>
        <w:ind w:left="0" w:firstLine="181"/>
      </w:pPr>
      <w:r>
        <w:t>Por el Director Provincial de la Tesorería General de la Seguridad Social de Las Palmas, se ha dictado Resolución formal, una vez revisados los expedientes abiertos por tal motivo, por la que se dejan sin efecto los aplazamientos extraordinarios de pago de</w:t>
      </w:r>
      <w:r>
        <w:t xml:space="preserve"> las deudas a la Seguridad Social, cuyo texto literal es el que se transcribe a continuación, y referida a los expedientes que a continuación se detallan y por las causas que el mismo se enumeran:</w:t>
      </w:r>
    </w:p>
    <w:p w:rsidR="00CE4B29" w:rsidRDefault="00C271BF">
      <w:pPr>
        <w:spacing w:after="34" w:line="255" w:lineRule="auto"/>
        <w:ind w:left="0" w:firstLine="181"/>
      </w:pPr>
      <w:r>
        <w:t>“PRIMERO.- En virtud de la competencia atribuida a esta Dir</w:t>
      </w:r>
      <w:r>
        <w:t>ección Provincial de la Tesorería General de la Seguridad Social de conformidad con lo establecido en el punto 2 del artículo 14 de la Orden Ministerial de 26 de mayo de 1999 (B. O. E. de 4 de junio de 1999), y 2.b) de la Instrucción Tercera de la Resoluci</w:t>
      </w:r>
      <w:r>
        <w:t>ón de 1 de marzo de 1996 de la Dirección General de la Tesorería General de la Seguridad Social, sobre Reserva y Determinación de Funciones en materia de Gestión Recaudatoria.</w:t>
      </w:r>
    </w:p>
    <w:p w:rsidR="00CE4B29" w:rsidRDefault="00C271BF">
      <w:pPr>
        <w:spacing w:after="34" w:line="255" w:lineRule="auto"/>
        <w:ind w:left="0" w:firstLine="181"/>
      </w:pPr>
      <w:r>
        <w:t>SEGUNDO.- Una vez comprobado el incumplimiento de las condiciones que para la ef</w:t>
      </w:r>
      <w:r>
        <w:t>ectividad de los aplazamientos extraordinarios y de los plazos vencidos establecidos en los artículos 43 del Real Decreto 1637/95, de 6 de octubre (B. O. E. de 24 de octubre de 1995), por el que se aprueba el Reglamento General de Recaudación de los Recurs</w:t>
      </w:r>
      <w:r>
        <w:t>os del Sistema de la Seguridad Social, y los artículos 21, 22 y 23 de la citada Orden Ministerial de 26 de mayo de 1999, por la que se desarrolla el citado Reglamento.</w:t>
      </w:r>
    </w:p>
    <w:p w:rsidR="00CE4B29" w:rsidRDefault="00C271BF">
      <w:pPr>
        <w:spacing w:after="34" w:line="255" w:lineRule="auto"/>
        <w:ind w:left="0" w:firstLine="181"/>
      </w:pPr>
      <w:r>
        <w:t>Esta Dirección Provincial ha resuelto DEJAR SIN EFECTO el aplazamiento extraordinario, d</w:t>
      </w:r>
      <w:r>
        <w:t>eterminando la continuación del procedimiento de recaudación conforme al artículo 23.2 de la citada Orden Ministerial.</w:t>
      </w:r>
    </w:p>
    <w:p w:rsidR="00CE4B29" w:rsidRDefault="00C271BF">
      <w:pPr>
        <w:spacing w:after="34" w:line="255" w:lineRule="auto"/>
        <w:ind w:left="0" w:firstLine="181"/>
      </w:pPr>
      <w:r>
        <w:t xml:space="preserve">Contra esta Resolución, podrá interponerse RECURSO DE ALZADA ante el Director General de la Tesorería General de la Seguridad Social, de </w:t>
      </w:r>
      <w:r>
        <w:t xml:space="preserve">acuerdo con lo dispuesto en los artículos 183 del Reglamento General de Recaudación de los Recursos del Sistema de la Seguridad Social, aprobado por Real Decreto 1637/1995, de 6 de octubre (B.O.E. de 24.10.95), y 2.b) de la Disposición Adicional Quinta de </w:t>
      </w:r>
      <w:r>
        <w:t>la O.M. de 26.5.99, en relación con los artículos 114 y 115 de la Ley 30/92 de 26 de noviembre, de procedimiento administrativo, en el plazo de UN MES desde la notificación de la presente Resolución. Si transcurrido el plazo de TRES MESES, a contar desde l</w:t>
      </w:r>
      <w:r>
        <w:t>a fecha de interposición del recurso, el mismo no hubiera sido resuelto se entenderá desestimado, quedando expedita la vía jurisdiccional correspondiente.</w:t>
      </w:r>
    </w:p>
    <w:p w:rsidR="00CE4B29" w:rsidRDefault="00C271BF">
      <w:pPr>
        <w:spacing w:after="9" w:line="255" w:lineRule="auto"/>
        <w:ind w:left="176" w:hanging="10"/>
      </w:pPr>
      <w:r>
        <w:t>EL DIRECTOR PROVINCIAL, Fernando Cabezón Lavín, firmado.</w:t>
      </w:r>
    </w:p>
    <w:tbl>
      <w:tblPr>
        <w:tblStyle w:val="TableGrid"/>
        <w:tblW w:w="9576" w:type="dxa"/>
        <w:tblInd w:w="0" w:type="dxa"/>
        <w:tblCellMar>
          <w:top w:w="0" w:type="dxa"/>
          <w:left w:w="0" w:type="dxa"/>
          <w:bottom w:w="0" w:type="dxa"/>
          <w:right w:w="0" w:type="dxa"/>
        </w:tblCellMar>
        <w:tblLook w:val="04A0" w:firstRow="1" w:lastRow="0" w:firstColumn="1" w:lastColumn="0" w:noHBand="0" w:noVBand="1"/>
      </w:tblPr>
      <w:tblGrid>
        <w:gridCol w:w="3600"/>
        <w:gridCol w:w="1260"/>
        <w:gridCol w:w="1080"/>
        <w:gridCol w:w="1800"/>
        <w:gridCol w:w="1226"/>
        <w:gridCol w:w="610"/>
      </w:tblGrid>
      <w:tr w:rsidR="00CE4B29">
        <w:trPr>
          <w:trHeight w:val="230"/>
        </w:trPr>
        <w:tc>
          <w:tcPr>
            <w:tcW w:w="3600" w:type="dxa"/>
            <w:tcBorders>
              <w:top w:val="nil"/>
              <w:left w:val="nil"/>
              <w:bottom w:val="nil"/>
              <w:right w:val="nil"/>
            </w:tcBorders>
          </w:tcPr>
          <w:p w:rsidR="00CE4B29" w:rsidRDefault="00C271BF">
            <w:pPr>
              <w:spacing w:after="0" w:line="259" w:lineRule="auto"/>
              <w:ind w:left="0" w:firstLine="0"/>
              <w:jc w:val="left"/>
            </w:pPr>
            <w:r>
              <w:rPr>
                <w:sz w:val="18"/>
              </w:rPr>
              <w:t>NOMBRE</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CCC/NAF</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REGIMEN</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N° DE EXPEDIENTE</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PERIODO</w:t>
            </w:r>
          </w:p>
        </w:tc>
        <w:tc>
          <w:tcPr>
            <w:tcW w:w="610" w:type="dxa"/>
            <w:tcBorders>
              <w:top w:val="nil"/>
              <w:left w:val="nil"/>
              <w:bottom w:val="nil"/>
              <w:right w:val="nil"/>
            </w:tcBorders>
          </w:tcPr>
          <w:p w:rsidR="00CE4B29" w:rsidRDefault="00C271BF">
            <w:pPr>
              <w:spacing w:after="0" w:line="259" w:lineRule="auto"/>
              <w:ind w:left="0" w:firstLine="0"/>
            </w:pPr>
            <w:r>
              <w:rPr>
                <w:sz w:val="18"/>
              </w:rPr>
              <w:t>CAUSA</w:t>
            </w:r>
          </w:p>
        </w:tc>
      </w:tr>
      <w:tr w:rsidR="00CE4B29">
        <w:trPr>
          <w:trHeight w:val="260"/>
        </w:trPr>
        <w:tc>
          <w:tcPr>
            <w:tcW w:w="3600" w:type="dxa"/>
            <w:tcBorders>
              <w:top w:val="nil"/>
              <w:left w:val="nil"/>
              <w:bottom w:val="nil"/>
              <w:right w:val="nil"/>
            </w:tcBorders>
          </w:tcPr>
          <w:p w:rsidR="00CE4B29" w:rsidRDefault="00C271BF">
            <w:pPr>
              <w:spacing w:after="0" w:line="259" w:lineRule="auto"/>
              <w:ind w:left="0" w:firstLine="0"/>
              <w:jc w:val="left"/>
            </w:pPr>
            <w:r>
              <w:rPr>
                <w:sz w:val="18"/>
              </w:rPr>
              <w:t>ENRIQUE JASON ARTEAGA RODRIGUEZ</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35/56330567</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521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60 35 03 12193</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07/97 A 06/98</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1</w:t>
            </w:r>
          </w:p>
        </w:tc>
      </w:tr>
      <w:tr w:rsidR="00CE4B29">
        <w:trPr>
          <w:trHeight w:val="260"/>
        </w:trPr>
        <w:tc>
          <w:tcPr>
            <w:tcW w:w="3600" w:type="dxa"/>
            <w:tcBorders>
              <w:top w:val="nil"/>
              <w:left w:val="nil"/>
              <w:bottom w:val="nil"/>
              <w:right w:val="nil"/>
            </w:tcBorders>
          </w:tcPr>
          <w:p w:rsidR="00CE4B29" w:rsidRDefault="00C271BF">
            <w:pPr>
              <w:spacing w:after="0" w:line="259" w:lineRule="auto"/>
              <w:ind w:left="0" w:firstLine="0"/>
              <w:jc w:val="left"/>
            </w:pPr>
            <w:r>
              <w:rPr>
                <w:sz w:val="18"/>
              </w:rPr>
              <w:t>FRANCISCO PEÑA HERNANDEZ</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35/30438641</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521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60 35 03 12092</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01/88 A 09/02</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1</w:t>
            </w:r>
          </w:p>
        </w:tc>
      </w:tr>
      <w:tr w:rsidR="00CE4B29">
        <w:trPr>
          <w:trHeight w:val="260"/>
        </w:trPr>
        <w:tc>
          <w:tcPr>
            <w:tcW w:w="3600" w:type="dxa"/>
            <w:tcBorders>
              <w:top w:val="nil"/>
              <w:left w:val="nil"/>
              <w:bottom w:val="nil"/>
              <w:right w:val="nil"/>
            </w:tcBorders>
          </w:tcPr>
          <w:p w:rsidR="00CE4B29" w:rsidRDefault="00C271BF">
            <w:pPr>
              <w:spacing w:after="0" w:line="259" w:lineRule="auto"/>
              <w:ind w:left="0" w:firstLine="0"/>
              <w:jc w:val="left"/>
            </w:pPr>
            <w:r>
              <w:rPr>
                <w:sz w:val="18"/>
              </w:rPr>
              <w:t xml:space="preserve">ASOC CANARIA </w:t>
            </w:r>
            <w:r>
              <w:rPr>
                <w:color w:val="1C1C1C"/>
                <w:sz w:val="18"/>
              </w:rPr>
              <w:t>EMPR. DE</w:t>
            </w:r>
            <w:r>
              <w:rPr>
                <w:sz w:val="18"/>
              </w:rPr>
              <w:t>TELECOMUNICACION</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35/106052363</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111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60 35 03 4214</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03/02 A 10/02</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1</w:t>
            </w:r>
          </w:p>
        </w:tc>
      </w:tr>
      <w:tr w:rsidR="00CE4B29">
        <w:trPr>
          <w:trHeight w:val="260"/>
        </w:trPr>
        <w:tc>
          <w:tcPr>
            <w:tcW w:w="3600" w:type="dxa"/>
            <w:tcBorders>
              <w:top w:val="nil"/>
              <w:left w:val="nil"/>
              <w:bottom w:val="nil"/>
              <w:right w:val="nil"/>
            </w:tcBorders>
          </w:tcPr>
          <w:p w:rsidR="00CE4B29" w:rsidRDefault="00C271BF">
            <w:pPr>
              <w:spacing w:after="0" w:line="259" w:lineRule="auto"/>
              <w:ind w:left="0" w:firstLine="0"/>
              <w:jc w:val="left"/>
            </w:pPr>
            <w:r>
              <w:rPr>
                <w:sz w:val="18"/>
              </w:rPr>
              <w:t>CARLOS GARCIA RODRIGUEZ</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35/20356806</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521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60 35 03 3810</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03/92 A 12/02</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1</w:t>
            </w:r>
          </w:p>
        </w:tc>
      </w:tr>
      <w:tr w:rsidR="00CE4B29">
        <w:trPr>
          <w:trHeight w:val="260"/>
        </w:trPr>
        <w:tc>
          <w:tcPr>
            <w:tcW w:w="3600" w:type="dxa"/>
            <w:tcBorders>
              <w:top w:val="nil"/>
              <w:left w:val="nil"/>
              <w:bottom w:val="nil"/>
              <w:right w:val="nil"/>
            </w:tcBorders>
          </w:tcPr>
          <w:p w:rsidR="00CE4B29" w:rsidRDefault="00C271BF">
            <w:pPr>
              <w:spacing w:after="0" w:line="259" w:lineRule="auto"/>
              <w:ind w:left="0" w:firstLine="0"/>
              <w:jc w:val="left"/>
            </w:pPr>
            <w:r>
              <w:rPr>
                <w:sz w:val="18"/>
              </w:rPr>
              <w:t>ATLANTICA DIRECTO NOVENTA Y TRES</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38/106412412</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111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60 35 03 2190</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05/02 A 07/02</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1</w:t>
            </w:r>
          </w:p>
        </w:tc>
      </w:tr>
      <w:tr w:rsidR="00CE4B29">
        <w:trPr>
          <w:trHeight w:val="270"/>
        </w:trPr>
        <w:tc>
          <w:tcPr>
            <w:tcW w:w="3600" w:type="dxa"/>
            <w:tcBorders>
              <w:top w:val="nil"/>
              <w:left w:val="nil"/>
              <w:bottom w:val="nil"/>
              <w:right w:val="nil"/>
            </w:tcBorders>
          </w:tcPr>
          <w:p w:rsidR="00CE4B29" w:rsidRDefault="00C271BF">
            <w:pPr>
              <w:spacing w:after="0" w:line="259" w:lineRule="auto"/>
              <w:ind w:left="0" w:firstLine="0"/>
              <w:jc w:val="left"/>
            </w:pPr>
            <w:r>
              <w:rPr>
                <w:sz w:val="18"/>
              </w:rPr>
              <w:t>ATLANTICA DIRECTO NOVENTA Y TRES</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35/104382145</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111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60 35 03 2190</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05/02 A 08/02</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1</w:t>
            </w:r>
          </w:p>
        </w:tc>
      </w:tr>
      <w:tr w:rsidR="00CE4B29">
        <w:trPr>
          <w:trHeight w:val="240"/>
        </w:trPr>
        <w:tc>
          <w:tcPr>
            <w:tcW w:w="3600" w:type="dxa"/>
            <w:tcBorders>
              <w:top w:val="nil"/>
              <w:left w:val="nil"/>
              <w:bottom w:val="nil"/>
              <w:right w:val="nil"/>
            </w:tcBorders>
          </w:tcPr>
          <w:p w:rsidR="00CE4B29" w:rsidRDefault="00C271BF">
            <w:pPr>
              <w:spacing w:after="0" w:line="259" w:lineRule="auto"/>
              <w:ind w:left="0" w:firstLine="0"/>
              <w:jc w:val="left"/>
            </w:pPr>
            <w:r>
              <w:rPr>
                <w:sz w:val="18"/>
              </w:rPr>
              <w:t>.JUAN MONTESDEOCA HERNANDEZ</w:t>
            </w:r>
          </w:p>
        </w:tc>
        <w:tc>
          <w:tcPr>
            <w:tcW w:w="1260" w:type="dxa"/>
            <w:tcBorders>
              <w:top w:val="nil"/>
              <w:left w:val="nil"/>
              <w:bottom w:val="nil"/>
              <w:right w:val="nil"/>
            </w:tcBorders>
          </w:tcPr>
          <w:p w:rsidR="00CE4B29" w:rsidRDefault="00C271BF">
            <w:pPr>
              <w:spacing w:after="0" w:line="259" w:lineRule="auto"/>
              <w:ind w:left="0" w:firstLine="0"/>
              <w:jc w:val="left"/>
            </w:pPr>
            <w:r>
              <w:rPr>
                <w:sz w:val="18"/>
              </w:rPr>
              <w:t>35/1004214043</w:t>
            </w:r>
          </w:p>
        </w:tc>
        <w:tc>
          <w:tcPr>
            <w:tcW w:w="1080" w:type="dxa"/>
            <w:tcBorders>
              <w:top w:val="nil"/>
              <w:left w:val="nil"/>
              <w:bottom w:val="nil"/>
              <w:right w:val="nil"/>
            </w:tcBorders>
          </w:tcPr>
          <w:p w:rsidR="00CE4B29" w:rsidRDefault="00C271BF">
            <w:pPr>
              <w:spacing w:after="0" w:line="259" w:lineRule="auto"/>
              <w:ind w:left="0" w:firstLine="0"/>
              <w:jc w:val="left"/>
            </w:pPr>
            <w:r>
              <w:rPr>
                <w:sz w:val="18"/>
              </w:rPr>
              <w:t>521</w:t>
            </w:r>
          </w:p>
        </w:tc>
        <w:tc>
          <w:tcPr>
            <w:tcW w:w="1800" w:type="dxa"/>
            <w:tcBorders>
              <w:top w:val="nil"/>
              <w:left w:val="nil"/>
              <w:bottom w:val="nil"/>
              <w:right w:val="nil"/>
            </w:tcBorders>
          </w:tcPr>
          <w:p w:rsidR="00CE4B29" w:rsidRDefault="00C271BF">
            <w:pPr>
              <w:spacing w:after="0" w:line="259" w:lineRule="auto"/>
              <w:ind w:left="0" w:firstLine="0"/>
              <w:jc w:val="left"/>
            </w:pPr>
            <w:r>
              <w:rPr>
                <w:sz w:val="18"/>
              </w:rPr>
              <w:t>60 35 03 16237</w:t>
            </w:r>
          </w:p>
        </w:tc>
        <w:tc>
          <w:tcPr>
            <w:tcW w:w="1226" w:type="dxa"/>
            <w:tcBorders>
              <w:top w:val="nil"/>
              <w:left w:val="nil"/>
              <w:bottom w:val="nil"/>
              <w:right w:val="nil"/>
            </w:tcBorders>
          </w:tcPr>
          <w:p w:rsidR="00CE4B29" w:rsidRDefault="00C271BF">
            <w:pPr>
              <w:spacing w:after="0" w:line="259" w:lineRule="auto"/>
              <w:ind w:left="0" w:firstLine="0"/>
              <w:jc w:val="left"/>
            </w:pPr>
            <w:r>
              <w:rPr>
                <w:sz w:val="18"/>
              </w:rPr>
              <w:t>01/02 A 01/03</w:t>
            </w:r>
          </w:p>
        </w:tc>
        <w:tc>
          <w:tcPr>
            <w:tcW w:w="610" w:type="dxa"/>
            <w:tcBorders>
              <w:top w:val="nil"/>
              <w:left w:val="nil"/>
              <w:bottom w:val="nil"/>
              <w:right w:val="nil"/>
            </w:tcBorders>
          </w:tcPr>
          <w:p w:rsidR="00CE4B29" w:rsidRDefault="00C271BF">
            <w:pPr>
              <w:spacing w:after="0" w:line="259" w:lineRule="auto"/>
              <w:ind w:left="0" w:right="36" w:firstLine="0"/>
              <w:jc w:val="right"/>
            </w:pPr>
            <w:r>
              <w:rPr>
                <w:sz w:val="18"/>
              </w:rPr>
              <w:t xml:space="preserve">1 </w:t>
            </w:r>
          </w:p>
        </w:tc>
      </w:tr>
    </w:tbl>
    <w:p w:rsidR="00CE4B29" w:rsidRDefault="00C271BF">
      <w:pPr>
        <w:spacing w:after="9" w:line="255" w:lineRule="auto"/>
        <w:ind w:left="10" w:hanging="10"/>
      </w:pPr>
      <w:r>
        <w:t>1 Relación de causas:</w:t>
      </w:r>
    </w:p>
    <w:p w:rsidR="00CE4B29" w:rsidRDefault="00C271BF">
      <w:pPr>
        <w:spacing w:after="9" w:line="255" w:lineRule="auto"/>
        <w:ind w:left="10" w:hanging="10"/>
      </w:pPr>
      <w:r>
        <w:t>01.- Plazos del aplazamiento impagados.</w:t>
      </w:r>
    </w:p>
    <w:p w:rsidR="00CE4B29" w:rsidRDefault="00C271BF">
      <w:pPr>
        <w:spacing w:after="9" w:line="255" w:lineRule="auto"/>
        <w:ind w:left="10" w:hanging="10"/>
      </w:pPr>
      <w:r>
        <w:t xml:space="preserve">02.- Generación de nueva deuda posterior a la concesión del aplazamiento. </w:t>
      </w:r>
    </w:p>
    <w:p w:rsidR="00CE4B29" w:rsidRDefault="00C271BF">
      <w:pPr>
        <w:spacing w:after="9" w:line="255" w:lineRule="auto"/>
        <w:ind w:left="10" w:hanging="10"/>
      </w:pPr>
      <w:r>
        <w:t>03.- Falta de abono de las cuotas inaplazables.</w:t>
      </w:r>
    </w:p>
    <w:p w:rsidR="00CE4B29" w:rsidRDefault="00C271BF">
      <w:pPr>
        <w:spacing w:after="297" w:line="255" w:lineRule="auto"/>
        <w:ind w:left="10" w:hanging="10"/>
      </w:pPr>
      <w:r>
        <w:t>04.- Falta de constitución de garantías.</w:t>
      </w:r>
    </w:p>
    <w:p w:rsidR="00CE4B29" w:rsidRDefault="00C271BF">
      <w:pPr>
        <w:spacing w:after="90" w:line="255" w:lineRule="auto"/>
        <w:ind w:left="0" w:firstLine="181"/>
      </w:pPr>
      <w:r>
        <w:t>En las mismas se hace constar en nombre, identificador a efectos de Seguridad Social (número de afiliación o código de cuenta de cotización), régimen de Seguridad Social, número de expediente, periodo de deuda comprendido en el aplazamiento que se deja sin</w:t>
      </w:r>
      <w:r>
        <w:t xml:space="preserve"> efecto y causa por la que se dicta la presente resolución.</w:t>
      </w:r>
    </w:p>
    <w:p w:rsidR="00CE4B29" w:rsidRDefault="00C271BF">
      <w:pPr>
        <w:spacing w:after="33" w:line="255" w:lineRule="auto"/>
        <w:ind w:left="176" w:hanging="10"/>
      </w:pPr>
      <w:r>
        <w:t>EL DIRECTOR PROVINCIAL, Fernando Cabezón Lavín, firmado.</w:t>
      </w:r>
    </w:p>
    <w:p w:rsidR="00CE4B29" w:rsidRDefault="00C271BF">
      <w:pPr>
        <w:spacing w:after="20" w:line="265" w:lineRule="auto"/>
        <w:ind w:left="10" w:right="-12" w:hanging="10"/>
        <w:jc w:val="right"/>
      </w:pPr>
      <w:r>
        <w:t>89</w:t>
      </w:r>
    </w:p>
    <w:p w:rsidR="00CE4B29" w:rsidRDefault="00CE4B29">
      <w:pPr>
        <w:sectPr w:rsidR="00CE4B29">
          <w:headerReference w:type="even" r:id="rId22"/>
          <w:headerReference w:type="default" r:id="rId23"/>
          <w:headerReference w:type="first" r:id="rId24"/>
          <w:pgSz w:w="11900" w:h="16840"/>
          <w:pgMar w:top="2050" w:right="1126" w:bottom="1000" w:left="1134" w:header="1134" w:footer="720" w:gutter="0"/>
          <w:cols w:space="720"/>
        </w:sectPr>
      </w:pPr>
    </w:p>
    <w:p w:rsidR="00CE4B29" w:rsidRDefault="00C271BF">
      <w:pPr>
        <w:pStyle w:val="Heading1"/>
        <w:ind w:right="12"/>
      </w:pPr>
      <w:r>
        <w:t>III.</w:t>
      </w:r>
      <w:r>
        <w:t xml:space="preserve"> ADMINISTRACION LOCAL</w:t>
      </w:r>
    </w:p>
    <w:p w:rsidR="00CE4B29" w:rsidRDefault="00C271BF">
      <w:pPr>
        <w:spacing w:after="279" w:line="255" w:lineRule="auto"/>
        <w:ind w:left="255" w:right="264" w:hanging="10"/>
        <w:jc w:val="center"/>
      </w:pPr>
      <w:r>
        <w:rPr>
          <w:b/>
          <w:sz w:val="24"/>
        </w:rPr>
        <w:t>EXCMO. CABILDO INSULAR DE GRAN CANARIA</w:t>
      </w:r>
    </w:p>
    <w:p w:rsidR="00CE4B29" w:rsidRDefault="00C271BF">
      <w:pPr>
        <w:pStyle w:val="Heading2"/>
        <w:spacing w:after="5"/>
        <w:ind w:left="19" w:right="23"/>
      </w:pPr>
      <w:r>
        <w:rPr>
          <w:sz w:val="22"/>
        </w:rPr>
        <w:t>ANUNCIO</w:t>
      </w:r>
    </w:p>
    <w:p w:rsidR="00CE4B29" w:rsidRDefault="00C271BF">
      <w:pPr>
        <w:pStyle w:val="Heading3"/>
        <w:ind w:left="2" w:right="0"/>
        <w:jc w:val="left"/>
      </w:pPr>
      <w:r>
        <w:t>249</w:t>
      </w:r>
    </w:p>
    <w:p w:rsidR="00CE4B29" w:rsidRDefault="00C271BF">
      <w:pPr>
        <w:spacing w:after="0"/>
        <w:ind w:right="5" w:firstLine="0"/>
      </w:pPr>
      <w:r>
        <w:t>Habiéndose aprobado inicialmente por el Pleno del Excmo. Cabildo Insular de Gran Canaria, en sesión de fecha</w:t>
      </w:r>
    </w:p>
    <w:p w:rsidR="00CE4B29" w:rsidRDefault="00C271BF">
      <w:pPr>
        <w:spacing w:after="0"/>
        <w:ind w:left="4" w:right="5" w:firstLine="0"/>
      </w:pPr>
      <w:r>
        <w:t xml:space="preserve">11 de enero de 2005, el REGLAMENTO DE FUNCIONAMIENTO DEL MATADERO INSULAR </w:t>
      </w:r>
      <w:r>
        <w:t>DE GRAN</w:t>
      </w:r>
    </w:p>
    <w:p w:rsidR="00CE4B29" w:rsidRDefault="00C271BF">
      <w:pPr>
        <w:spacing w:after="74"/>
        <w:ind w:left="4" w:right="5" w:firstLine="1"/>
      </w:pPr>
      <w:r>
        <w:t>CANARIA, se somete a información pública y audiencia a los interesados por el plazo de TREINTA DIAS HABILES, a contar desde el siguiente a la inserción de este anuncio en el Boletín Oficial de la Provincia de Las Palmas, durante el cual, de lunes a</w:t>
      </w:r>
      <w:r>
        <w:t xml:space="preserve"> viernes y entre las 09:00 y las 13:00 horas, se podrá examinar el expediente administrativo en las oficinas del Servicio Administrativo de la Granja Agrícola Experimental de la Corporación Insular, sitas en Carretera General del Norte, kilómetro número 7.</w:t>
      </w:r>
      <w:r>
        <w:t>2, código postal 35415, barrio de Cardones, en el término municipal de Arucas, y presentar las reclamaciones y sugerencias que se consideren oportunas, todo ello de conformidad con el artículo 49 de la Ley 7/1985, de 2 de abril, Reguladora de las Bases del</w:t>
      </w:r>
      <w:r>
        <w:t xml:space="preserve"> Régimen Local, en relación con el artículo 48.1 de la Ley 30/1992, de 26 de noviembre, de Régimen Jurídico de las Administraciones Públicas y del Procedimiento Administrativo Común; en el bien entendido de que, sólo en el caso de que no se produjeran recl</w:t>
      </w:r>
      <w:r>
        <w:t>amaciones y sugerencias al respecto, la antedicha aprobación se considerará definitiva.</w:t>
      </w:r>
    </w:p>
    <w:p w:rsidR="00CE4B29" w:rsidRDefault="00C271BF">
      <w:pPr>
        <w:spacing w:after="73"/>
        <w:ind w:left="174" w:right="5" w:firstLine="0"/>
      </w:pPr>
      <w:r>
        <w:t>Las Palmas de Gran Canaria, a once de enero de dos mil cinco.</w:t>
      </w:r>
    </w:p>
    <w:p w:rsidR="00CE4B29" w:rsidRDefault="00C271BF">
      <w:pPr>
        <w:spacing w:after="53"/>
        <w:ind w:left="170" w:right="5" w:firstLine="0"/>
      </w:pPr>
      <w:r>
        <w:t>LA PRESIDENCIA ACCIDENTAL, Luis Larry Alvarez Cardero, firmado.</w:t>
      </w:r>
    </w:p>
    <w:p w:rsidR="00CE4B29" w:rsidRDefault="00C271BF">
      <w:pPr>
        <w:spacing w:after="694" w:line="265" w:lineRule="auto"/>
        <w:ind w:left="10" w:right="9" w:hanging="10"/>
        <w:jc w:val="right"/>
      </w:pPr>
      <w:r>
        <w:t>2 6 0</w:t>
      </w:r>
    </w:p>
    <w:p w:rsidR="00CE4B29" w:rsidRDefault="00C271BF">
      <w:pPr>
        <w:pStyle w:val="Heading2"/>
        <w:spacing w:after="5"/>
        <w:ind w:left="19" w:right="26"/>
      </w:pPr>
      <w:r>
        <w:rPr>
          <w:sz w:val="22"/>
        </w:rPr>
        <w:t>ANUNCIO</w:t>
      </w:r>
    </w:p>
    <w:p w:rsidR="00CE4B29" w:rsidRDefault="00C271BF">
      <w:pPr>
        <w:pStyle w:val="Heading3"/>
        <w:ind w:left="2" w:right="0"/>
        <w:jc w:val="left"/>
      </w:pPr>
      <w:r>
        <w:t>250</w:t>
      </w:r>
    </w:p>
    <w:p w:rsidR="00CE4B29" w:rsidRDefault="00C271BF">
      <w:pPr>
        <w:spacing w:after="0"/>
        <w:ind w:left="4" w:right="5"/>
      </w:pPr>
      <w:r>
        <w:t>Por el Pleno de esta Corporación, en sesión celebrada el día 11 de enero de 2005, se procedió a la aprobación del ESTAB L E C I M I E N T O Y FIJACION DEL PRECIO PUBLICO PARA LA UTILIZACION DE LOS SERVI C I O S , IN S T ALACIONES Y DEMAS BIENES DEL MATADER</w:t>
      </w:r>
      <w:r>
        <w:t xml:space="preserve">O INSULAR Y DE LA GESTION DEL MATE R I A L </w:t>
      </w:r>
    </w:p>
    <w:p w:rsidR="00CE4B29" w:rsidRDefault="00C271BF">
      <w:pPr>
        <w:spacing w:after="102"/>
        <w:ind w:left="4" w:right="5" w:firstLine="3"/>
      </w:pPr>
      <w:r>
        <w:t>ESPECIFICO DE RIESGO, conforme al siguiente cuadro de tarifas y normas reguladoras, lo que se publica de acuerdo a lo establecido en el artículo 70.2 de la Ley 7/85, de 2 de abril, Reguladora de las Bases de Régi</w:t>
      </w:r>
      <w:r>
        <w:t xml:space="preserve">men Local: </w:t>
      </w:r>
    </w:p>
    <w:p w:rsidR="00CE4B29" w:rsidRDefault="00C271BF">
      <w:pPr>
        <w:spacing w:after="98"/>
        <w:ind w:left="174" w:right="5" w:firstLine="0"/>
      </w:pPr>
      <w:r>
        <w:t>ARTICULO 1. FUNDAMENTO Y NATURALEZA JURIDICA</w:t>
      </w:r>
    </w:p>
    <w:p w:rsidR="00CE4B29" w:rsidRDefault="00C271BF">
      <w:pPr>
        <w:ind w:left="4" w:right="5"/>
      </w:pPr>
      <w:r>
        <w:t>Las presentes normas reguladoras del precio público por servicio insular de matadero se dicta al amparo de lo previsto en el artículo 148 y 158 del Real Decreto Legislativo 2/2004, que aprueba el Tex</w:t>
      </w:r>
      <w:r>
        <w:t>to Refundido de la Ley de las Haciendas Locales.</w:t>
      </w:r>
    </w:p>
    <w:p w:rsidR="00CE4B29" w:rsidRDefault="00C271BF">
      <w:pPr>
        <w:ind w:left="172" w:right="5" w:firstLine="0"/>
      </w:pPr>
      <w:r>
        <w:t>ARTICULO 2. OBJETO</w:t>
      </w:r>
    </w:p>
    <w:p w:rsidR="00CE4B29" w:rsidRDefault="00C271BF">
      <w:pPr>
        <w:ind w:right="5" w:firstLine="0"/>
      </w:pPr>
      <w:r>
        <w:t xml:space="preserve">A los efectos de este precio público se entenderá: </w:t>
      </w:r>
    </w:p>
    <w:p w:rsidR="00CE4B29" w:rsidRDefault="00C271BF">
      <w:pPr>
        <w:numPr>
          <w:ilvl w:val="0"/>
          <w:numId w:val="2"/>
        </w:numPr>
        <w:ind w:right="5"/>
      </w:pPr>
      <w:r>
        <w:t>La utilización de los diversos servicios establecidos en el matadero insular especificados en las tarifas delartículo cinco, incluido el</w:t>
      </w:r>
      <w:r>
        <w:t xml:space="preserve"> transporte de carnes.</w:t>
      </w:r>
    </w:p>
    <w:p w:rsidR="00CE4B29" w:rsidRDefault="00C271BF">
      <w:pPr>
        <w:numPr>
          <w:ilvl w:val="0"/>
          <w:numId w:val="2"/>
        </w:numPr>
        <w:ind w:right="5"/>
      </w:pPr>
      <w:r>
        <w:t>La utilización de las instalaciones y demás bienes del matadero insular.</w:t>
      </w:r>
    </w:p>
    <w:p w:rsidR="00CE4B29" w:rsidRDefault="00C271BF">
      <w:pPr>
        <w:numPr>
          <w:ilvl w:val="0"/>
          <w:numId w:val="2"/>
        </w:numPr>
        <w:ind w:right="5"/>
      </w:pPr>
      <w:r>
        <w:t>La gestión del MER (material específico de riesgo): La extracción, manipulación, envasado e incineración.</w:t>
      </w:r>
    </w:p>
    <w:p w:rsidR="00CE4B29" w:rsidRDefault="00C271BF">
      <w:pPr>
        <w:spacing w:after="58"/>
        <w:ind w:left="174" w:right="5" w:firstLine="0"/>
      </w:pPr>
      <w:r>
        <w:t>ARTICULO 3. OBLIGADOS AL PAGO</w:t>
      </w:r>
    </w:p>
    <w:p w:rsidR="00CE4B29" w:rsidRDefault="00C271BF">
      <w:pPr>
        <w:spacing w:after="58"/>
        <w:ind w:left="174" w:right="5" w:firstLine="0"/>
      </w:pPr>
      <w:r>
        <w:t>Estarán obligados al pago las personas físicas o jurídicas:</w:t>
      </w:r>
    </w:p>
    <w:p w:rsidR="00CE4B29" w:rsidRDefault="00C271BF">
      <w:pPr>
        <w:numPr>
          <w:ilvl w:val="0"/>
          <w:numId w:val="3"/>
        </w:numPr>
        <w:spacing w:after="63"/>
        <w:ind w:right="5" w:hanging="220"/>
      </w:pPr>
      <w:r>
        <w:t>Que soliciten los servicios o el uso de los referidos bienes.</w:t>
      </w:r>
    </w:p>
    <w:p w:rsidR="00CE4B29" w:rsidRDefault="00C271BF">
      <w:pPr>
        <w:numPr>
          <w:ilvl w:val="0"/>
          <w:numId w:val="3"/>
        </w:numPr>
        <w:spacing w:after="58"/>
        <w:ind w:right="5" w:hanging="220"/>
      </w:pPr>
      <w:r>
        <w:t>Los propietarios de los animales que provoquen los servicios y utilicen los bienes e instalaciones.</w:t>
      </w:r>
    </w:p>
    <w:p w:rsidR="00CE4B29" w:rsidRDefault="00C271BF">
      <w:pPr>
        <w:ind w:left="171" w:right="5" w:firstLine="0"/>
      </w:pPr>
      <w:r>
        <w:t>ARTICULO 4. OBLIGACION AL PAGO</w:t>
      </w:r>
    </w:p>
    <w:p w:rsidR="00CE4B29" w:rsidRDefault="00C271BF">
      <w:pPr>
        <w:ind w:left="4" w:right="5"/>
      </w:pPr>
      <w:r>
        <w:t>La obligación de pago nace una vez se finalice el servicio, siendo requisito indispensable haberse hecho efectivo para la retirada del canal.</w:t>
      </w:r>
    </w:p>
    <w:p w:rsidR="00CE4B29" w:rsidRDefault="00C271BF">
      <w:pPr>
        <w:ind w:left="185" w:right="5" w:firstLine="0"/>
      </w:pPr>
      <w:r>
        <w:t xml:space="preserve">En el caso del transporte el pago se tendrá que realizar antes de la prestación del servicio. </w:t>
      </w:r>
    </w:p>
    <w:p w:rsidR="00CE4B29" w:rsidRDefault="00C271BF">
      <w:pPr>
        <w:spacing w:after="103"/>
        <w:ind w:left="187" w:right="5" w:firstLine="0"/>
      </w:pPr>
      <w:r>
        <w:t>El precio público s</w:t>
      </w:r>
      <w:r>
        <w:t>e exige en régimen de autoliquidación.</w:t>
      </w:r>
    </w:p>
    <w:p w:rsidR="00CE4B29" w:rsidRDefault="00C271BF">
      <w:pPr>
        <w:spacing w:after="103"/>
        <w:ind w:left="186" w:right="5" w:firstLine="0"/>
      </w:pPr>
      <w:r>
        <w:t>ARTICULO 5. TARIFAS</w:t>
      </w:r>
    </w:p>
    <w:p w:rsidR="00CE4B29" w:rsidRDefault="00C271BF">
      <w:pPr>
        <w:spacing w:after="0"/>
        <w:ind w:left="185" w:right="5" w:firstLine="0"/>
      </w:pPr>
      <w:r>
        <w:t xml:space="preserve">Para la determinación de los precios públicos regirán las siguientes tarifas: </w:t>
      </w:r>
    </w:p>
    <w:tbl>
      <w:tblPr>
        <w:tblStyle w:val="TableGrid"/>
        <w:tblW w:w="9331" w:type="dxa"/>
        <w:tblInd w:w="185" w:type="dxa"/>
        <w:tblCellMar>
          <w:top w:w="0" w:type="dxa"/>
          <w:left w:w="0" w:type="dxa"/>
          <w:bottom w:w="0" w:type="dxa"/>
          <w:right w:w="0" w:type="dxa"/>
        </w:tblCellMar>
        <w:tblLook w:val="04A0" w:firstRow="1" w:lastRow="0" w:firstColumn="1" w:lastColumn="0" w:noHBand="0" w:noVBand="1"/>
      </w:tblPr>
      <w:tblGrid>
        <w:gridCol w:w="14"/>
        <w:gridCol w:w="8609"/>
        <w:gridCol w:w="303"/>
        <w:gridCol w:w="405"/>
        <w:gridCol w:w="13"/>
      </w:tblGrid>
      <w:tr w:rsidR="00CE4B29">
        <w:trPr>
          <w:gridBefore w:val="1"/>
          <w:wBefore w:w="14" w:type="dxa"/>
          <w:trHeight w:val="1867"/>
        </w:trPr>
        <w:tc>
          <w:tcPr>
            <w:tcW w:w="8609" w:type="dxa"/>
            <w:tcBorders>
              <w:top w:val="nil"/>
              <w:left w:val="nil"/>
              <w:bottom w:val="nil"/>
              <w:right w:val="nil"/>
            </w:tcBorders>
          </w:tcPr>
          <w:p w:rsidR="00CE4B29" w:rsidRDefault="00C271BF">
            <w:pPr>
              <w:spacing w:after="105" w:line="259" w:lineRule="auto"/>
              <w:ind w:left="2" w:firstLine="0"/>
              <w:jc w:val="left"/>
            </w:pPr>
            <w:r>
              <w:t>DESCRIPCION</w:t>
            </w:r>
          </w:p>
          <w:p w:rsidR="00CE4B29" w:rsidRDefault="00C271BF">
            <w:pPr>
              <w:spacing w:after="105" w:line="259" w:lineRule="auto"/>
              <w:ind w:left="1" w:firstLine="0"/>
              <w:jc w:val="left"/>
            </w:pPr>
            <w:r>
              <w:t>1. DERECHOS DE CARNIZACION</w:t>
            </w:r>
          </w:p>
          <w:p w:rsidR="00CE4B29" w:rsidRDefault="00C271BF">
            <w:pPr>
              <w:spacing w:after="0" w:line="259" w:lineRule="auto"/>
              <w:ind w:left="3" w:right="945" w:hanging="2"/>
              <w:jc w:val="left"/>
            </w:pPr>
            <w:r>
              <w:t xml:space="preserve">El conjunto de operaciones a las que se someten los animales de abasto para su conversión en carne, despojos y otros subproductos, estará determinado por la siguiente tarifa: </w:t>
            </w:r>
          </w:p>
        </w:tc>
        <w:tc>
          <w:tcPr>
            <w:tcW w:w="721" w:type="dxa"/>
            <w:gridSpan w:val="3"/>
            <w:tcBorders>
              <w:top w:val="nil"/>
              <w:left w:val="nil"/>
              <w:bottom w:val="nil"/>
              <w:right w:val="nil"/>
            </w:tcBorders>
          </w:tcPr>
          <w:p w:rsidR="00CE4B29" w:rsidRDefault="00C271BF">
            <w:pPr>
              <w:spacing w:after="0" w:line="259" w:lineRule="auto"/>
              <w:ind w:left="0" w:firstLine="0"/>
            </w:pPr>
            <w:r>
              <w:t>EUROS</w:t>
            </w:r>
          </w:p>
        </w:tc>
      </w:tr>
      <w:tr w:rsidR="00CE4B29">
        <w:trPr>
          <w:gridBefore w:val="1"/>
          <w:wBefore w:w="14" w:type="dxa"/>
          <w:trHeight w:val="408"/>
        </w:trPr>
        <w:tc>
          <w:tcPr>
            <w:tcW w:w="8609" w:type="dxa"/>
            <w:tcBorders>
              <w:top w:val="nil"/>
              <w:left w:val="nil"/>
              <w:bottom w:val="nil"/>
              <w:right w:val="nil"/>
            </w:tcBorders>
          </w:tcPr>
          <w:p w:rsidR="00CE4B29" w:rsidRDefault="00C271BF">
            <w:pPr>
              <w:spacing w:after="0" w:line="259" w:lineRule="auto"/>
              <w:ind w:left="4" w:firstLine="0"/>
              <w:jc w:val="left"/>
            </w:pPr>
            <w:r>
              <w:t>Vacuno, por cada kg. sacrificado</w:t>
            </w:r>
          </w:p>
        </w:tc>
        <w:tc>
          <w:tcPr>
            <w:tcW w:w="721" w:type="dxa"/>
            <w:gridSpan w:val="3"/>
            <w:tcBorders>
              <w:top w:val="nil"/>
              <w:left w:val="nil"/>
              <w:bottom w:val="nil"/>
              <w:right w:val="nil"/>
            </w:tcBorders>
          </w:tcPr>
          <w:p w:rsidR="00CE4B29" w:rsidRDefault="00C271BF">
            <w:pPr>
              <w:spacing w:after="0" w:line="259" w:lineRule="auto"/>
              <w:ind w:left="0" w:right="1" w:firstLine="0"/>
              <w:jc w:val="right"/>
            </w:pPr>
            <w:r>
              <w:t>0,18</w:t>
            </w:r>
          </w:p>
        </w:tc>
      </w:tr>
      <w:tr w:rsidR="00CE4B29">
        <w:trPr>
          <w:gridBefore w:val="1"/>
          <w:wBefore w:w="14" w:type="dxa"/>
          <w:trHeight w:val="320"/>
        </w:trPr>
        <w:tc>
          <w:tcPr>
            <w:tcW w:w="8609" w:type="dxa"/>
            <w:tcBorders>
              <w:top w:val="nil"/>
              <w:left w:val="nil"/>
              <w:bottom w:val="nil"/>
              <w:right w:val="nil"/>
            </w:tcBorders>
          </w:tcPr>
          <w:p w:rsidR="00CE4B29" w:rsidRDefault="00C271BF">
            <w:pPr>
              <w:spacing w:after="0" w:line="259" w:lineRule="auto"/>
              <w:ind w:left="5" w:firstLine="0"/>
              <w:jc w:val="left"/>
            </w:pPr>
            <w:r>
              <w:t>Porcino, por cada kg. sacrificado</w:t>
            </w:r>
          </w:p>
        </w:tc>
        <w:tc>
          <w:tcPr>
            <w:tcW w:w="721" w:type="dxa"/>
            <w:gridSpan w:val="3"/>
            <w:tcBorders>
              <w:top w:val="nil"/>
              <w:left w:val="nil"/>
              <w:bottom w:val="nil"/>
              <w:right w:val="nil"/>
            </w:tcBorders>
          </w:tcPr>
          <w:p w:rsidR="00CE4B29" w:rsidRDefault="00C271BF">
            <w:pPr>
              <w:spacing w:after="0" w:line="259" w:lineRule="auto"/>
              <w:ind w:left="0" w:right="5" w:firstLine="0"/>
              <w:jc w:val="right"/>
            </w:pPr>
            <w:r>
              <w:t>0,14</w:t>
            </w:r>
          </w:p>
        </w:tc>
      </w:tr>
      <w:tr w:rsidR="00CE4B29">
        <w:trPr>
          <w:gridBefore w:val="1"/>
          <w:wBefore w:w="14" w:type="dxa"/>
          <w:trHeight w:val="320"/>
        </w:trPr>
        <w:tc>
          <w:tcPr>
            <w:tcW w:w="8609" w:type="dxa"/>
            <w:tcBorders>
              <w:top w:val="nil"/>
              <w:left w:val="nil"/>
              <w:bottom w:val="nil"/>
              <w:right w:val="nil"/>
            </w:tcBorders>
          </w:tcPr>
          <w:p w:rsidR="00CE4B29" w:rsidRDefault="00C271BF">
            <w:pPr>
              <w:spacing w:after="0" w:line="259" w:lineRule="auto"/>
              <w:ind w:left="0" w:firstLine="0"/>
              <w:jc w:val="left"/>
            </w:pPr>
            <w:r>
              <w:t>Lechones, precio por cabeza</w:t>
            </w:r>
          </w:p>
        </w:tc>
        <w:tc>
          <w:tcPr>
            <w:tcW w:w="721" w:type="dxa"/>
            <w:gridSpan w:val="3"/>
            <w:tcBorders>
              <w:top w:val="nil"/>
              <w:left w:val="nil"/>
              <w:bottom w:val="nil"/>
              <w:right w:val="nil"/>
            </w:tcBorders>
          </w:tcPr>
          <w:p w:rsidR="00CE4B29" w:rsidRDefault="00C271BF">
            <w:pPr>
              <w:spacing w:after="0" w:line="259" w:lineRule="auto"/>
              <w:ind w:left="0" w:right="1" w:firstLine="0"/>
              <w:jc w:val="right"/>
            </w:pPr>
            <w:r>
              <w:t>3,55</w:t>
            </w:r>
          </w:p>
        </w:tc>
      </w:tr>
      <w:tr w:rsidR="00CE4B29">
        <w:trPr>
          <w:gridBefore w:val="1"/>
          <w:wBefore w:w="14" w:type="dxa"/>
          <w:trHeight w:val="318"/>
        </w:trPr>
        <w:tc>
          <w:tcPr>
            <w:tcW w:w="8609" w:type="dxa"/>
            <w:tcBorders>
              <w:top w:val="nil"/>
              <w:left w:val="nil"/>
              <w:bottom w:val="nil"/>
              <w:right w:val="nil"/>
            </w:tcBorders>
          </w:tcPr>
          <w:p w:rsidR="00CE4B29" w:rsidRDefault="00C271BF">
            <w:pPr>
              <w:spacing w:after="0" w:line="259" w:lineRule="auto"/>
              <w:ind w:left="4" w:firstLine="0"/>
              <w:jc w:val="left"/>
            </w:pPr>
            <w:r>
              <w:t>Caprino y ovino mayor, precio por cabeza</w:t>
            </w:r>
          </w:p>
        </w:tc>
        <w:tc>
          <w:tcPr>
            <w:tcW w:w="721" w:type="dxa"/>
            <w:gridSpan w:val="3"/>
            <w:tcBorders>
              <w:top w:val="nil"/>
              <w:left w:val="nil"/>
              <w:bottom w:val="nil"/>
              <w:right w:val="nil"/>
            </w:tcBorders>
          </w:tcPr>
          <w:p w:rsidR="00CE4B29" w:rsidRDefault="00C271BF">
            <w:pPr>
              <w:spacing w:after="0" w:line="259" w:lineRule="auto"/>
              <w:ind w:left="0" w:right="3" w:firstLine="0"/>
              <w:jc w:val="right"/>
            </w:pPr>
            <w:r>
              <w:t>4,97</w:t>
            </w:r>
          </w:p>
        </w:tc>
      </w:tr>
      <w:tr w:rsidR="00CE4B29">
        <w:trPr>
          <w:gridBefore w:val="1"/>
          <w:wBefore w:w="14" w:type="dxa"/>
          <w:trHeight w:val="318"/>
        </w:trPr>
        <w:tc>
          <w:tcPr>
            <w:tcW w:w="8609" w:type="dxa"/>
            <w:tcBorders>
              <w:top w:val="nil"/>
              <w:left w:val="nil"/>
              <w:bottom w:val="nil"/>
              <w:right w:val="nil"/>
            </w:tcBorders>
          </w:tcPr>
          <w:p w:rsidR="00CE4B29" w:rsidRDefault="00C271BF">
            <w:pPr>
              <w:spacing w:after="0" w:line="259" w:lineRule="auto"/>
              <w:ind w:left="2" w:firstLine="0"/>
              <w:jc w:val="left"/>
            </w:pPr>
            <w:r>
              <w:t>Caprino menor y cordero lechal, precio por cabeza</w:t>
            </w:r>
          </w:p>
        </w:tc>
        <w:tc>
          <w:tcPr>
            <w:tcW w:w="721" w:type="dxa"/>
            <w:gridSpan w:val="3"/>
            <w:tcBorders>
              <w:top w:val="nil"/>
              <w:left w:val="nil"/>
              <w:bottom w:val="nil"/>
              <w:right w:val="nil"/>
            </w:tcBorders>
          </w:tcPr>
          <w:p w:rsidR="00CE4B29" w:rsidRDefault="00C271BF">
            <w:pPr>
              <w:spacing w:after="0" w:line="259" w:lineRule="auto"/>
              <w:ind w:left="0" w:right="4" w:firstLine="0"/>
              <w:jc w:val="right"/>
            </w:pPr>
            <w:r>
              <w:t>2,48</w:t>
            </w:r>
          </w:p>
        </w:tc>
      </w:tr>
      <w:tr w:rsidR="00CE4B29">
        <w:trPr>
          <w:gridBefore w:val="1"/>
          <w:wBefore w:w="14" w:type="dxa"/>
          <w:trHeight w:val="320"/>
        </w:trPr>
        <w:tc>
          <w:tcPr>
            <w:tcW w:w="8609" w:type="dxa"/>
            <w:tcBorders>
              <w:top w:val="nil"/>
              <w:left w:val="nil"/>
              <w:bottom w:val="nil"/>
              <w:right w:val="nil"/>
            </w:tcBorders>
          </w:tcPr>
          <w:p w:rsidR="00CE4B29" w:rsidRDefault="00C271BF">
            <w:pPr>
              <w:spacing w:after="0" w:line="259" w:lineRule="auto"/>
              <w:ind w:left="1" w:firstLine="0"/>
              <w:jc w:val="left"/>
            </w:pPr>
            <w:r>
              <w:t>Cunícula, precio por cabeza</w:t>
            </w:r>
          </w:p>
        </w:tc>
        <w:tc>
          <w:tcPr>
            <w:tcW w:w="721" w:type="dxa"/>
            <w:gridSpan w:val="3"/>
            <w:tcBorders>
              <w:top w:val="nil"/>
              <w:left w:val="nil"/>
              <w:bottom w:val="nil"/>
              <w:right w:val="nil"/>
            </w:tcBorders>
          </w:tcPr>
          <w:p w:rsidR="00CE4B29" w:rsidRDefault="00C271BF">
            <w:pPr>
              <w:spacing w:after="0" w:line="259" w:lineRule="auto"/>
              <w:ind w:left="0" w:right="4" w:firstLine="0"/>
              <w:jc w:val="right"/>
            </w:pPr>
            <w:r>
              <w:t>0,32</w:t>
            </w:r>
          </w:p>
        </w:tc>
      </w:tr>
      <w:tr w:rsidR="00CE4B29">
        <w:trPr>
          <w:gridBefore w:val="1"/>
          <w:wBefore w:w="14" w:type="dxa"/>
          <w:trHeight w:val="320"/>
        </w:trPr>
        <w:tc>
          <w:tcPr>
            <w:tcW w:w="8609" w:type="dxa"/>
            <w:tcBorders>
              <w:top w:val="nil"/>
              <w:left w:val="nil"/>
              <w:bottom w:val="nil"/>
              <w:right w:val="nil"/>
            </w:tcBorders>
          </w:tcPr>
          <w:p w:rsidR="00CE4B29" w:rsidRDefault="00C271BF">
            <w:pPr>
              <w:spacing w:after="0" w:line="259" w:lineRule="auto"/>
              <w:ind w:left="2" w:firstLine="0"/>
              <w:jc w:val="left"/>
            </w:pPr>
            <w:r>
              <w:t>Avícola</w:t>
            </w:r>
          </w:p>
        </w:tc>
        <w:tc>
          <w:tcPr>
            <w:tcW w:w="721" w:type="dxa"/>
            <w:gridSpan w:val="3"/>
            <w:tcBorders>
              <w:top w:val="nil"/>
              <w:left w:val="nil"/>
              <w:bottom w:val="nil"/>
              <w:right w:val="nil"/>
            </w:tcBorders>
          </w:tcPr>
          <w:p w:rsidR="00CE4B29" w:rsidRDefault="00C271BF">
            <w:pPr>
              <w:spacing w:after="0" w:line="259" w:lineRule="auto"/>
              <w:ind w:left="0" w:right="2" w:firstLine="0"/>
              <w:jc w:val="right"/>
            </w:pPr>
            <w:r>
              <w:t>0,20</w:t>
            </w:r>
          </w:p>
        </w:tc>
      </w:tr>
      <w:tr w:rsidR="00CE4B29">
        <w:trPr>
          <w:gridBefore w:val="1"/>
          <w:wBefore w:w="14" w:type="dxa"/>
          <w:trHeight w:val="708"/>
        </w:trPr>
        <w:tc>
          <w:tcPr>
            <w:tcW w:w="8609" w:type="dxa"/>
            <w:tcBorders>
              <w:top w:val="nil"/>
              <w:left w:val="nil"/>
              <w:bottom w:val="nil"/>
              <w:right w:val="nil"/>
            </w:tcBorders>
          </w:tcPr>
          <w:p w:rsidR="00CE4B29" w:rsidRDefault="00C271BF">
            <w:pPr>
              <w:spacing w:after="85" w:line="259" w:lineRule="auto"/>
              <w:ind w:left="3" w:firstLine="0"/>
              <w:jc w:val="left"/>
            </w:pPr>
            <w:r>
              <w:t>Avestruces</w:t>
            </w:r>
          </w:p>
          <w:p w:rsidR="00CE4B29" w:rsidRDefault="00C271BF">
            <w:pPr>
              <w:spacing w:after="0" w:line="259" w:lineRule="auto"/>
              <w:ind w:left="1" w:firstLine="0"/>
              <w:jc w:val="left"/>
            </w:pPr>
            <w:r>
              <w:t>2. SACRIFICIOS DE URGENCIA</w:t>
            </w:r>
          </w:p>
        </w:tc>
        <w:tc>
          <w:tcPr>
            <w:tcW w:w="721" w:type="dxa"/>
            <w:gridSpan w:val="3"/>
            <w:tcBorders>
              <w:top w:val="nil"/>
              <w:left w:val="nil"/>
              <w:bottom w:val="nil"/>
              <w:right w:val="nil"/>
            </w:tcBorders>
          </w:tcPr>
          <w:p w:rsidR="00CE4B29" w:rsidRDefault="00C271BF">
            <w:pPr>
              <w:spacing w:after="0" w:line="259" w:lineRule="auto"/>
              <w:ind w:left="0" w:right="5" w:firstLine="0"/>
              <w:jc w:val="right"/>
            </w:pPr>
            <w:r>
              <w:t>0,19</w:t>
            </w:r>
          </w:p>
        </w:tc>
      </w:tr>
      <w:tr w:rsidR="00CE4B29">
        <w:trPr>
          <w:gridBefore w:val="1"/>
          <w:wBefore w:w="14" w:type="dxa"/>
          <w:trHeight w:val="378"/>
        </w:trPr>
        <w:tc>
          <w:tcPr>
            <w:tcW w:w="8609" w:type="dxa"/>
            <w:tcBorders>
              <w:top w:val="nil"/>
              <w:left w:val="nil"/>
              <w:bottom w:val="nil"/>
              <w:right w:val="nil"/>
            </w:tcBorders>
          </w:tcPr>
          <w:p w:rsidR="00CE4B29" w:rsidRDefault="00C271BF">
            <w:pPr>
              <w:spacing w:after="0" w:line="259" w:lineRule="auto"/>
              <w:ind w:left="0" w:firstLine="0"/>
              <w:jc w:val="left"/>
            </w:pPr>
            <w:r>
              <w:t>Cuando se efectúen  sacrificios  denominados  de  urgencia, se  percibirá  un  fijo  de</w:t>
            </w:r>
          </w:p>
        </w:tc>
        <w:tc>
          <w:tcPr>
            <w:tcW w:w="721" w:type="dxa"/>
            <w:gridSpan w:val="3"/>
            <w:tcBorders>
              <w:top w:val="nil"/>
              <w:left w:val="nil"/>
              <w:bottom w:val="nil"/>
              <w:right w:val="nil"/>
            </w:tcBorders>
          </w:tcPr>
          <w:p w:rsidR="00CE4B29" w:rsidRDefault="00C271BF">
            <w:pPr>
              <w:spacing w:after="0" w:line="259" w:lineRule="auto"/>
              <w:ind w:left="0" w:right="2" w:firstLine="0"/>
              <w:jc w:val="right"/>
            </w:pPr>
            <w:r>
              <w:t>24,18</w:t>
            </w:r>
          </w:p>
        </w:tc>
      </w:tr>
      <w:tr w:rsidR="00CE4B29">
        <w:trPr>
          <w:gridBefore w:val="1"/>
          <w:wBefore w:w="14" w:type="dxa"/>
          <w:trHeight w:val="1895"/>
        </w:trPr>
        <w:tc>
          <w:tcPr>
            <w:tcW w:w="8609" w:type="dxa"/>
            <w:tcBorders>
              <w:top w:val="nil"/>
              <w:left w:val="nil"/>
              <w:bottom w:val="nil"/>
              <w:right w:val="nil"/>
            </w:tcBorders>
          </w:tcPr>
          <w:p w:rsidR="00CE4B29" w:rsidRDefault="00C271BF">
            <w:pPr>
              <w:spacing w:after="105" w:line="259" w:lineRule="auto"/>
              <w:ind w:left="3" w:firstLine="0"/>
              <w:jc w:val="left"/>
            </w:pPr>
            <w:r>
              <w:t>y como sobretasa por cada kilo en canal de las respectivas reses</w:t>
            </w:r>
          </w:p>
          <w:p w:rsidR="00CE4B29" w:rsidRDefault="00C271BF">
            <w:pPr>
              <w:spacing w:after="105" w:line="259" w:lineRule="auto"/>
              <w:ind w:left="5" w:firstLine="0"/>
              <w:jc w:val="left"/>
            </w:pPr>
            <w:r>
              <w:t>3. DERECHOS DE TRANSPORTE</w:t>
            </w:r>
          </w:p>
          <w:p w:rsidR="00CE4B29" w:rsidRDefault="00C271BF">
            <w:pPr>
              <w:spacing w:after="0" w:line="259" w:lineRule="auto"/>
              <w:ind w:left="0" w:right="258" w:firstLine="2"/>
              <w:jc w:val="left"/>
            </w:pPr>
            <w:r>
              <w:t>El servicio de transporte comprenderá la carga en el Matadero de las carnes y demás productos del proceso de carnización y su traslado en vehículos especiales hasta  las carnicerías o despachos de venta para el abasto público</w:t>
            </w:r>
          </w:p>
        </w:tc>
        <w:tc>
          <w:tcPr>
            <w:tcW w:w="721" w:type="dxa"/>
            <w:gridSpan w:val="3"/>
            <w:tcBorders>
              <w:top w:val="nil"/>
              <w:left w:val="nil"/>
              <w:bottom w:val="nil"/>
              <w:right w:val="nil"/>
            </w:tcBorders>
          </w:tcPr>
          <w:p w:rsidR="00CE4B29" w:rsidRDefault="00C271BF">
            <w:pPr>
              <w:spacing w:after="0" w:line="259" w:lineRule="auto"/>
              <w:ind w:left="0" w:right="1" w:firstLine="0"/>
              <w:jc w:val="right"/>
            </w:pPr>
            <w:r>
              <w:t>0,09</w:t>
            </w:r>
          </w:p>
        </w:tc>
      </w:tr>
      <w:tr w:rsidR="00CE4B29">
        <w:trPr>
          <w:gridBefore w:val="1"/>
          <w:wBefore w:w="14" w:type="dxa"/>
          <w:trHeight w:val="2655"/>
        </w:trPr>
        <w:tc>
          <w:tcPr>
            <w:tcW w:w="8609" w:type="dxa"/>
            <w:tcBorders>
              <w:top w:val="nil"/>
              <w:left w:val="nil"/>
              <w:bottom w:val="nil"/>
              <w:right w:val="nil"/>
            </w:tcBorders>
          </w:tcPr>
          <w:p w:rsidR="00CE4B29" w:rsidRDefault="00C271BF">
            <w:pPr>
              <w:spacing w:after="105" w:line="259" w:lineRule="auto"/>
              <w:ind w:left="3" w:firstLine="0"/>
              <w:jc w:val="left"/>
            </w:pPr>
            <w:r>
              <w:t>Por cada kilo de carne t</w:t>
            </w:r>
            <w:r>
              <w:t>ransportada</w:t>
            </w:r>
          </w:p>
          <w:p w:rsidR="00CE4B29" w:rsidRDefault="00C271BF">
            <w:pPr>
              <w:numPr>
                <w:ilvl w:val="0"/>
                <w:numId w:val="13"/>
              </w:numPr>
              <w:spacing w:after="105" w:line="259" w:lineRule="auto"/>
              <w:ind w:hanging="220"/>
              <w:jc w:val="left"/>
            </w:pPr>
            <w:r>
              <w:t>USO DE LA CAMARA FRIGORIFICA</w:t>
            </w:r>
          </w:p>
          <w:p w:rsidR="00CE4B29" w:rsidRDefault="00C271BF">
            <w:pPr>
              <w:numPr>
                <w:ilvl w:val="1"/>
                <w:numId w:val="13"/>
              </w:numPr>
              <w:spacing w:after="2" w:line="356" w:lineRule="auto"/>
              <w:ind w:right="512" w:hanging="385"/>
              <w:jc w:val="left"/>
            </w:pPr>
            <w:r>
              <w:t>No se cobrará cuota alguna por el primer día hábil de permanencia de cada canal en  cámara   después  de  su  sacrificio,  más   los   días  que  fuese   necesaria   su permanencia por razones técnico-sanitarias. Si el día siguiente fuese no laborable, tam</w:t>
            </w:r>
            <w:r>
              <w:t>poco se cobrará cuota.</w:t>
            </w:r>
          </w:p>
          <w:p w:rsidR="00CE4B29" w:rsidRDefault="00C271BF">
            <w:pPr>
              <w:numPr>
                <w:ilvl w:val="1"/>
                <w:numId w:val="13"/>
              </w:numPr>
              <w:spacing w:after="0" w:line="259" w:lineRule="auto"/>
              <w:ind w:right="512" w:hanging="385"/>
              <w:jc w:val="left"/>
            </w:pPr>
            <w:r>
              <w:t xml:space="preserve">Por kilo de canal por día durante los cinco días siguientes a los citados en el párrafo </w:t>
            </w:r>
          </w:p>
        </w:tc>
        <w:tc>
          <w:tcPr>
            <w:tcW w:w="721" w:type="dxa"/>
            <w:gridSpan w:val="3"/>
            <w:tcBorders>
              <w:top w:val="nil"/>
              <w:left w:val="nil"/>
              <w:bottom w:val="nil"/>
              <w:right w:val="nil"/>
            </w:tcBorders>
          </w:tcPr>
          <w:p w:rsidR="00CE4B29" w:rsidRDefault="00C271BF">
            <w:pPr>
              <w:spacing w:after="0" w:line="259" w:lineRule="auto"/>
              <w:ind w:left="0" w:right="6" w:firstLine="0"/>
              <w:jc w:val="right"/>
            </w:pPr>
            <w:r>
              <w:t>0,09</w:t>
            </w:r>
          </w:p>
        </w:tc>
      </w:tr>
      <w:tr w:rsidR="00CE4B29">
        <w:trPr>
          <w:gridBefore w:val="1"/>
          <w:wBefore w:w="14" w:type="dxa"/>
          <w:trHeight w:val="755"/>
        </w:trPr>
        <w:tc>
          <w:tcPr>
            <w:tcW w:w="8609" w:type="dxa"/>
            <w:tcBorders>
              <w:top w:val="nil"/>
              <w:left w:val="nil"/>
              <w:bottom w:val="nil"/>
              <w:right w:val="nil"/>
            </w:tcBorders>
          </w:tcPr>
          <w:p w:rsidR="00CE4B29" w:rsidRDefault="00C271BF">
            <w:pPr>
              <w:spacing w:after="100" w:line="259" w:lineRule="auto"/>
              <w:ind w:left="389" w:firstLine="0"/>
              <w:jc w:val="left"/>
            </w:pPr>
            <w:r>
              <w:t>anterior.</w:t>
            </w:r>
          </w:p>
          <w:p w:rsidR="00CE4B29" w:rsidRDefault="00C271BF">
            <w:pPr>
              <w:spacing w:after="0" w:line="259" w:lineRule="auto"/>
              <w:ind w:left="3" w:firstLine="0"/>
              <w:jc w:val="left"/>
            </w:pPr>
            <w:r>
              <w:t xml:space="preserve">4.3. Por kilo de canal por  día  de  exceso  de  permanencia  en  cámara, a partir  de  los </w:t>
            </w:r>
          </w:p>
        </w:tc>
        <w:tc>
          <w:tcPr>
            <w:tcW w:w="721" w:type="dxa"/>
            <w:gridSpan w:val="3"/>
            <w:tcBorders>
              <w:top w:val="nil"/>
              <w:left w:val="nil"/>
              <w:bottom w:val="nil"/>
              <w:right w:val="nil"/>
            </w:tcBorders>
          </w:tcPr>
          <w:p w:rsidR="00CE4B29" w:rsidRDefault="00C271BF">
            <w:pPr>
              <w:spacing w:after="0" w:line="259" w:lineRule="auto"/>
              <w:ind w:left="0" w:right="3" w:firstLine="0"/>
              <w:jc w:val="right"/>
            </w:pPr>
            <w:r>
              <w:t>0,03</w:t>
            </w:r>
          </w:p>
        </w:tc>
      </w:tr>
      <w:tr w:rsidR="00CE4B29">
        <w:trPr>
          <w:gridBefore w:val="1"/>
          <w:wBefore w:w="14" w:type="dxa"/>
          <w:trHeight w:val="760"/>
        </w:trPr>
        <w:tc>
          <w:tcPr>
            <w:tcW w:w="8609" w:type="dxa"/>
            <w:tcBorders>
              <w:top w:val="nil"/>
              <w:left w:val="nil"/>
              <w:bottom w:val="nil"/>
              <w:right w:val="nil"/>
            </w:tcBorders>
          </w:tcPr>
          <w:p w:rsidR="00CE4B29" w:rsidRDefault="00C271BF">
            <w:pPr>
              <w:spacing w:after="105" w:line="259" w:lineRule="auto"/>
              <w:ind w:left="388" w:firstLine="0"/>
              <w:jc w:val="left"/>
            </w:pPr>
            <w:r>
              <w:t>comprendidos en los párrafos anteriores</w:t>
            </w:r>
          </w:p>
          <w:p w:rsidR="00CE4B29" w:rsidRDefault="00C271BF">
            <w:pPr>
              <w:spacing w:after="0" w:line="259" w:lineRule="auto"/>
              <w:ind w:left="2" w:firstLine="0"/>
              <w:jc w:val="left"/>
            </w:pPr>
            <w:r>
              <w:t>5. SERVICIOS A TRANSPORTISTAS</w:t>
            </w:r>
          </w:p>
        </w:tc>
        <w:tc>
          <w:tcPr>
            <w:tcW w:w="721" w:type="dxa"/>
            <w:gridSpan w:val="3"/>
            <w:tcBorders>
              <w:top w:val="nil"/>
              <w:left w:val="nil"/>
              <w:bottom w:val="nil"/>
              <w:right w:val="nil"/>
            </w:tcBorders>
          </w:tcPr>
          <w:p w:rsidR="00CE4B29" w:rsidRDefault="00C271BF">
            <w:pPr>
              <w:spacing w:after="0" w:line="259" w:lineRule="auto"/>
              <w:ind w:left="0" w:right="4" w:firstLine="0"/>
              <w:jc w:val="right"/>
            </w:pPr>
            <w:r>
              <w:t>0,06</w:t>
            </w:r>
          </w:p>
        </w:tc>
      </w:tr>
      <w:tr w:rsidR="00CE4B29">
        <w:trPr>
          <w:gridBefore w:val="1"/>
          <w:wBefore w:w="14" w:type="dxa"/>
          <w:trHeight w:val="289"/>
        </w:trPr>
        <w:tc>
          <w:tcPr>
            <w:tcW w:w="8609" w:type="dxa"/>
            <w:tcBorders>
              <w:top w:val="nil"/>
              <w:left w:val="nil"/>
              <w:bottom w:val="nil"/>
              <w:right w:val="nil"/>
            </w:tcBorders>
          </w:tcPr>
          <w:p w:rsidR="00CE4B29" w:rsidRDefault="00C271BF">
            <w:pPr>
              <w:spacing w:after="0" w:line="259" w:lineRule="auto"/>
              <w:ind w:left="2" w:firstLine="0"/>
              <w:jc w:val="left"/>
            </w:pPr>
            <w:r>
              <w:t>5. 1. Por utilización de instalaciones de lavado de vehículos de transporte de carnes</w:t>
            </w:r>
          </w:p>
        </w:tc>
        <w:tc>
          <w:tcPr>
            <w:tcW w:w="721" w:type="dxa"/>
            <w:gridSpan w:val="3"/>
            <w:tcBorders>
              <w:top w:val="nil"/>
              <w:left w:val="nil"/>
              <w:bottom w:val="nil"/>
              <w:right w:val="nil"/>
            </w:tcBorders>
          </w:tcPr>
          <w:p w:rsidR="00CE4B29" w:rsidRDefault="00C271BF">
            <w:pPr>
              <w:spacing w:after="0" w:line="259" w:lineRule="auto"/>
              <w:ind w:left="0" w:right="3" w:firstLine="0"/>
              <w:jc w:val="right"/>
            </w:pPr>
            <w:r>
              <w:t>4,20</w:t>
            </w:r>
          </w:p>
        </w:tc>
      </w:tr>
      <w:tr w:rsidR="00CE4B29">
        <w:trPr>
          <w:gridAfter w:val="1"/>
          <w:wAfter w:w="13" w:type="dxa"/>
          <w:trHeight w:val="664"/>
        </w:trPr>
        <w:tc>
          <w:tcPr>
            <w:tcW w:w="8926" w:type="dxa"/>
            <w:gridSpan w:val="3"/>
            <w:tcBorders>
              <w:top w:val="nil"/>
              <w:left w:val="nil"/>
              <w:bottom w:val="nil"/>
              <w:right w:val="nil"/>
            </w:tcBorders>
          </w:tcPr>
          <w:p w:rsidR="00CE4B29" w:rsidRDefault="00C271BF">
            <w:pPr>
              <w:spacing w:after="100" w:line="259" w:lineRule="auto"/>
              <w:ind w:left="3" w:firstLine="0"/>
              <w:jc w:val="left"/>
            </w:pPr>
            <w:r>
              <w:t>5.2. Por utilización de instalaciones de lavado de vehículos de transporte de animales vivos</w:t>
            </w:r>
          </w:p>
          <w:p w:rsidR="00CE4B29" w:rsidRDefault="00C271BF">
            <w:pPr>
              <w:spacing w:after="0" w:line="259" w:lineRule="auto"/>
              <w:ind w:left="0" w:firstLine="0"/>
              <w:jc w:val="left"/>
            </w:pPr>
            <w:r>
              <w:t>6. OTROS</w:t>
            </w:r>
          </w:p>
        </w:tc>
        <w:tc>
          <w:tcPr>
            <w:tcW w:w="405" w:type="dxa"/>
            <w:tcBorders>
              <w:top w:val="nil"/>
              <w:left w:val="nil"/>
              <w:bottom w:val="nil"/>
              <w:right w:val="nil"/>
            </w:tcBorders>
          </w:tcPr>
          <w:p w:rsidR="00CE4B29" w:rsidRDefault="00C271BF">
            <w:pPr>
              <w:spacing w:after="0" w:line="259" w:lineRule="auto"/>
              <w:ind w:left="0" w:firstLine="0"/>
            </w:pPr>
            <w:r>
              <w:t>6,01</w:t>
            </w:r>
          </w:p>
        </w:tc>
      </w:tr>
      <w:tr w:rsidR="00CE4B29">
        <w:trPr>
          <w:gridAfter w:val="1"/>
          <w:wAfter w:w="13" w:type="dxa"/>
          <w:trHeight w:val="378"/>
        </w:trPr>
        <w:tc>
          <w:tcPr>
            <w:tcW w:w="8926" w:type="dxa"/>
            <w:gridSpan w:val="3"/>
            <w:tcBorders>
              <w:top w:val="nil"/>
              <w:left w:val="nil"/>
              <w:bottom w:val="nil"/>
              <w:right w:val="nil"/>
            </w:tcBorders>
          </w:tcPr>
          <w:p w:rsidR="00CE4B29" w:rsidRDefault="00C271BF">
            <w:pPr>
              <w:spacing w:after="0" w:line="259" w:lineRule="auto"/>
              <w:ind w:left="1" w:firstLine="0"/>
              <w:jc w:val="left"/>
            </w:pPr>
            <w:r>
              <w:t>6. 1. Limpieza y preparación de panzas de rumiantes, por unidad</w:t>
            </w:r>
          </w:p>
        </w:tc>
        <w:tc>
          <w:tcPr>
            <w:tcW w:w="405" w:type="dxa"/>
            <w:tcBorders>
              <w:top w:val="nil"/>
              <w:left w:val="nil"/>
              <w:bottom w:val="nil"/>
              <w:right w:val="nil"/>
            </w:tcBorders>
          </w:tcPr>
          <w:p w:rsidR="00CE4B29" w:rsidRDefault="00C271BF">
            <w:pPr>
              <w:spacing w:after="0" w:line="259" w:lineRule="auto"/>
              <w:ind w:left="4" w:firstLine="0"/>
            </w:pPr>
            <w:r>
              <w:t>3,00</w:t>
            </w:r>
          </w:p>
        </w:tc>
      </w:tr>
      <w:tr w:rsidR="00CE4B29">
        <w:trPr>
          <w:gridAfter w:val="1"/>
          <w:wAfter w:w="13" w:type="dxa"/>
          <w:trHeight w:val="378"/>
        </w:trPr>
        <w:tc>
          <w:tcPr>
            <w:tcW w:w="8926" w:type="dxa"/>
            <w:gridSpan w:val="3"/>
            <w:tcBorders>
              <w:top w:val="nil"/>
              <w:left w:val="nil"/>
              <w:bottom w:val="nil"/>
              <w:right w:val="nil"/>
            </w:tcBorders>
          </w:tcPr>
          <w:p w:rsidR="00CE4B29" w:rsidRDefault="00C271BF">
            <w:pPr>
              <w:spacing w:after="0" w:line="259" w:lineRule="auto"/>
              <w:ind w:left="4" w:firstLine="0"/>
              <w:jc w:val="left"/>
            </w:pPr>
            <w:r>
              <w:t>6.2. Limpieza y preparación de pezuñas y morros, por unidad</w:t>
            </w:r>
          </w:p>
        </w:tc>
        <w:tc>
          <w:tcPr>
            <w:tcW w:w="405" w:type="dxa"/>
            <w:tcBorders>
              <w:top w:val="nil"/>
              <w:left w:val="nil"/>
              <w:bottom w:val="nil"/>
              <w:right w:val="nil"/>
            </w:tcBorders>
          </w:tcPr>
          <w:p w:rsidR="00CE4B29" w:rsidRDefault="00C271BF">
            <w:pPr>
              <w:spacing w:after="0" w:line="259" w:lineRule="auto"/>
              <w:ind w:left="4" w:firstLine="0"/>
            </w:pPr>
            <w:r>
              <w:t>1,50</w:t>
            </w:r>
          </w:p>
        </w:tc>
      </w:tr>
      <w:tr w:rsidR="00CE4B29">
        <w:trPr>
          <w:gridAfter w:val="1"/>
          <w:wAfter w:w="13" w:type="dxa"/>
          <w:trHeight w:val="289"/>
        </w:trPr>
        <w:tc>
          <w:tcPr>
            <w:tcW w:w="8926" w:type="dxa"/>
            <w:gridSpan w:val="3"/>
            <w:tcBorders>
              <w:top w:val="nil"/>
              <w:left w:val="nil"/>
              <w:bottom w:val="nil"/>
              <w:right w:val="nil"/>
            </w:tcBorders>
          </w:tcPr>
          <w:p w:rsidR="00CE4B29" w:rsidRDefault="00C271BF">
            <w:pPr>
              <w:spacing w:after="0" w:line="259" w:lineRule="auto"/>
              <w:ind w:left="4" w:firstLine="0"/>
              <w:jc w:val="left"/>
            </w:pPr>
            <w:r>
              <w:t>6.3. Gestión de MER (Materiales especificados de riesgo), por kilo canal</w:t>
            </w:r>
          </w:p>
        </w:tc>
        <w:tc>
          <w:tcPr>
            <w:tcW w:w="405" w:type="dxa"/>
            <w:tcBorders>
              <w:top w:val="nil"/>
              <w:left w:val="nil"/>
              <w:bottom w:val="nil"/>
              <w:right w:val="nil"/>
            </w:tcBorders>
          </w:tcPr>
          <w:p w:rsidR="00CE4B29" w:rsidRDefault="00C271BF">
            <w:pPr>
              <w:spacing w:after="0" w:line="259" w:lineRule="auto"/>
              <w:ind w:left="3" w:firstLine="0"/>
            </w:pPr>
            <w:r>
              <w:t>0,15</w:t>
            </w:r>
          </w:p>
        </w:tc>
      </w:tr>
    </w:tbl>
    <w:p w:rsidR="00CE4B29" w:rsidRDefault="00C271BF">
      <w:pPr>
        <w:numPr>
          <w:ilvl w:val="1"/>
          <w:numId w:val="4"/>
        </w:numPr>
        <w:spacing w:after="0" w:line="355" w:lineRule="auto"/>
        <w:ind w:right="1539" w:hanging="385"/>
        <w:jc w:val="left"/>
      </w:pPr>
      <w:r>
        <w:t>Por cualquier otro servicio que se preste en el Matadero Insular podrán establecerse convenios, previo informe del responsable de la empresa gestora  y  fiscalización  de la Corporación</w:t>
      </w:r>
    </w:p>
    <w:p w:rsidR="00CE4B29" w:rsidRDefault="00C271BF">
      <w:pPr>
        <w:numPr>
          <w:ilvl w:val="1"/>
          <w:numId w:val="4"/>
        </w:numPr>
        <w:spacing w:after="0" w:line="358" w:lineRule="auto"/>
        <w:ind w:right="1539" w:hanging="385"/>
        <w:jc w:val="left"/>
      </w:pPr>
      <w:r>
        <w:t xml:space="preserve">Para el establecimiento de actuaciones  que  supongan  incentivo  del </w:t>
      </w:r>
      <w:r>
        <w:t xml:space="preserve"> sector  podrán establecerse  convenios,  previo  informe  del  responsable  de la  empresa  gestora  y fiscalización de la Corporación.</w:t>
      </w:r>
    </w:p>
    <w:p w:rsidR="00CE4B29" w:rsidRDefault="00C271BF">
      <w:pPr>
        <w:spacing w:after="103"/>
        <w:ind w:left="174" w:right="5" w:firstLine="0"/>
      </w:pPr>
      <w:r>
        <w:t>ARTICULO 6. EXENCIONES Y BONIFICACIONES</w:t>
      </w:r>
    </w:p>
    <w:p w:rsidR="00CE4B29" w:rsidRDefault="00C271BF">
      <w:pPr>
        <w:spacing w:after="107"/>
        <w:ind w:left="4" w:right="5"/>
      </w:pPr>
      <w:r>
        <w:t>Estará exento del pago de este precio público el sacrificio de animales donados</w:t>
      </w:r>
      <w:r>
        <w:t xml:space="preserve"> por personas físicas y jurídicas y destinados al consumo por parte de organizaciones sin ánimo de lucro. </w:t>
      </w:r>
    </w:p>
    <w:p w:rsidR="00CE4B29" w:rsidRDefault="00C271BF">
      <w:pPr>
        <w:spacing w:after="103"/>
        <w:ind w:right="5" w:firstLine="0"/>
      </w:pPr>
      <w:r>
        <w:t>ARTICULO 7. NORMAS DE GESTION</w:t>
      </w:r>
    </w:p>
    <w:p w:rsidR="00CE4B29" w:rsidRDefault="00C271BF">
      <w:pPr>
        <w:spacing w:after="98"/>
        <w:ind w:left="170" w:right="5" w:firstLine="0"/>
      </w:pPr>
      <w:r>
        <w:t xml:space="preserve">Serán de aplicación en la exacción de este precio público las normas del Reglamento del Servicio. </w:t>
      </w:r>
    </w:p>
    <w:p w:rsidR="00CE4B29" w:rsidRDefault="00C271BF">
      <w:pPr>
        <w:spacing w:after="103"/>
        <w:ind w:left="171" w:right="5" w:firstLine="0"/>
      </w:pPr>
      <w:r>
        <w:t>El servicio de trans</w:t>
      </w:r>
      <w:r>
        <w:t xml:space="preserve">porte se prestará como mínimo una vez por semana a cada municipio. </w:t>
      </w:r>
    </w:p>
    <w:p w:rsidR="00CE4B29" w:rsidRDefault="00C271BF">
      <w:pPr>
        <w:spacing w:after="98"/>
        <w:ind w:left="172" w:right="5" w:firstLine="0"/>
      </w:pPr>
      <w:r>
        <w:t>DISPOSICION ADICIONAL</w:t>
      </w:r>
    </w:p>
    <w:p w:rsidR="00CE4B29" w:rsidRDefault="00C271BF">
      <w:pPr>
        <w:spacing w:after="0"/>
        <w:ind w:right="5" w:firstLine="0"/>
      </w:pPr>
      <w:r>
        <w:t>Para lo no previsto en las presentes normas será de aplicación lo establecido en el Real Decreto Legislativo</w:t>
      </w:r>
    </w:p>
    <w:p w:rsidR="00CE4B29" w:rsidRDefault="00C271BF">
      <w:pPr>
        <w:spacing w:after="107"/>
        <w:ind w:left="4" w:right="5" w:firstLine="1"/>
      </w:pPr>
      <w:r>
        <w:t xml:space="preserve">2/2004, de 5 de marzo, que aprueba el Texto Refundido de </w:t>
      </w:r>
      <w:r>
        <w:t xml:space="preserve">la Ley de Haciendas Locales y demás disposiciones complementarias actualmente en vigor o que se dicten en lo sucesivo. </w:t>
      </w:r>
    </w:p>
    <w:p w:rsidR="00CE4B29" w:rsidRDefault="00C271BF">
      <w:pPr>
        <w:spacing w:after="103"/>
        <w:ind w:left="172" w:right="5" w:firstLine="0"/>
      </w:pPr>
      <w:r>
        <w:t>DISPOSICION FINAL</w:t>
      </w:r>
    </w:p>
    <w:p w:rsidR="00CE4B29" w:rsidRDefault="00C271BF">
      <w:pPr>
        <w:spacing w:after="98"/>
        <w:ind w:left="174" w:right="5" w:firstLine="0"/>
      </w:pPr>
      <w:r>
        <w:t xml:space="preserve">Las presentes normas entrarán en vigor al día siguiente de su publicación en el Boletín Oficial de la Provincia. </w:t>
      </w:r>
    </w:p>
    <w:p w:rsidR="00CE4B29" w:rsidRDefault="00C271BF">
      <w:pPr>
        <w:spacing w:after="101"/>
        <w:ind w:left="4" w:right="5"/>
      </w:pPr>
      <w:r>
        <w:t>EL PRESIDENTE, P.D., EL CONSEJERO DE PRESIDENCIA (Decreto número 11, de 18.03.04), Luis Larry Alvarez Cardero, firmado.</w:t>
      </w:r>
    </w:p>
    <w:p w:rsidR="00CE4B29" w:rsidRDefault="00C271BF">
      <w:pPr>
        <w:spacing w:after="654" w:line="265" w:lineRule="auto"/>
        <w:ind w:left="10" w:right="9" w:hanging="10"/>
        <w:jc w:val="right"/>
      </w:pPr>
      <w:r>
        <w:t>2 6 1</w:t>
      </w:r>
    </w:p>
    <w:p w:rsidR="00CE4B29" w:rsidRDefault="00C271BF">
      <w:pPr>
        <w:pStyle w:val="Heading2"/>
        <w:spacing w:after="85"/>
        <w:ind w:left="19" w:right="23"/>
      </w:pPr>
      <w:r>
        <w:rPr>
          <w:sz w:val="22"/>
        </w:rPr>
        <w:t>ANUNCIO</w:t>
      </w:r>
    </w:p>
    <w:p w:rsidR="00CE4B29" w:rsidRDefault="00C271BF">
      <w:pPr>
        <w:pStyle w:val="Heading3"/>
        <w:spacing w:after="80"/>
        <w:ind w:left="2" w:right="0"/>
        <w:jc w:val="left"/>
      </w:pPr>
      <w:r>
        <w:t>251</w:t>
      </w:r>
    </w:p>
    <w:p w:rsidR="00CE4B29" w:rsidRDefault="00C271BF">
      <w:pPr>
        <w:spacing w:after="102"/>
        <w:ind w:left="4" w:right="5"/>
      </w:pPr>
      <w:r>
        <w:t>Por el Pleno de esta Corporación, en sesión celebrada el día 11 de enero de 2005, se procedió a la aprobación del ESTA</w:t>
      </w:r>
      <w:r>
        <w:t xml:space="preserve">BLECIMIENTO Y FIJACION DEL PRECIO PUBLICO PARA EL SUMINISTRO DE ARBOLES FRUTALES, cuyo texto a continuación se inserta, de acuerdo a lo establecido en el artículo 70.2 de la Ley 7/85, de 2 de abril, Reguladora de las Bases de Régimen Local: </w:t>
      </w:r>
    </w:p>
    <w:p w:rsidR="00CE4B29" w:rsidRDefault="00C271BF">
      <w:pPr>
        <w:spacing w:after="93"/>
        <w:ind w:left="174" w:right="5" w:firstLine="0"/>
      </w:pPr>
      <w:r>
        <w:t xml:space="preserve">Se acuerda: </w:t>
      </w:r>
    </w:p>
    <w:p w:rsidR="00CE4B29" w:rsidRDefault="00C271BF">
      <w:pPr>
        <w:spacing w:after="96"/>
        <w:ind w:left="4" w:right="5"/>
      </w:pPr>
      <w:r>
        <w:t>L</w:t>
      </w:r>
      <w:r>
        <w:t xml:space="preserve">a imposición y ordenación del precio público para el suministro de árboles frutales 2004/2005 conforme a la siguiente redacción: </w:t>
      </w:r>
    </w:p>
    <w:p w:rsidR="00CE4B29" w:rsidRDefault="00C271BF">
      <w:pPr>
        <w:spacing w:after="98"/>
        <w:ind w:left="172" w:right="5" w:firstLine="0"/>
      </w:pPr>
      <w:r>
        <w:t>Objeto.</w:t>
      </w:r>
    </w:p>
    <w:p w:rsidR="00CE4B29" w:rsidRDefault="00C271BF">
      <w:pPr>
        <w:spacing w:after="0"/>
        <w:ind w:left="171" w:right="5" w:firstLine="0"/>
      </w:pPr>
      <w:r>
        <w:t>De conformidad con lo previsto en el artículo 41 de la Ley 39/88, de 28 de diciembre, reguladora de las Haciendas</w:t>
      </w:r>
    </w:p>
    <w:p w:rsidR="00CE4B29" w:rsidRDefault="00C271BF">
      <w:pPr>
        <w:ind w:left="8" w:right="5" w:hanging="4"/>
      </w:pPr>
      <w:r>
        <w:t xml:space="preserve">Locales, se establece el Precio Público por el suministro de productos para la realización de la campaña del presente año. </w:t>
      </w:r>
    </w:p>
    <w:p w:rsidR="00CE4B29" w:rsidRDefault="00C271BF">
      <w:pPr>
        <w:spacing w:after="98"/>
        <w:ind w:left="177" w:right="5" w:firstLine="0"/>
      </w:pPr>
      <w:r>
        <w:t>Tarifas.</w:t>
      </w:r>
    </w:p>
    <w:p w:rsidR="00CE4B29" w:rsidRDefault="00C271BF">
      <w:pPr>
        <w:spacing w:after="0"/>
        <w:ind w:left="175" w:right="5" w:firstLine="0"/>
      </w:pPr>
      <w:r>
        <w:t xml:space="preserve">Las tarifas de este precio público son las siguientes: </w:t>
      </w:r>
    </w:p>
    <w:tbl>
      <w:tblPr>
        <w:tblStyle w:val="TableGrid"/>
        <w:tblW w:w="9382" w:type="dxa"/>
        <w:tblInd w:w="176" w:type="dxa"/>
        <w:tblCellMar>
          <w:top w:w="0" w:type="dxa"/>
          <w:left w:w="0" w:type="dxa"/>
          <w:bottom w:w="0" w:type="dxa"/>
          <w:right w:w="0" w:type="dxa"/>
        </w:tblCellMar>
        <w:tblLook w:val="04A0" w:firstRow="1" w:lastRow="0" w:firstColumn="1" w:lastColumn="0" w:noHBand="0" w:noVBand="1"/>
      </w:tblPr>
      <w:tblGrid>
        <w:gridCol w:w="5007"/>
        <w:gridCol w:w="2613"/>
        <w:gridCol w:w="1763"/>
      </w:tblGrid>
      <w:tr w:rsidR="00CE4B29">
        <w:trPr>
          <w:trHeight w:val="317"/>
        </w:trPr>
        <w:tc>
          <w:tcPr>
            <w:tcW w:w="5007" w:type="dxa"/>
            <w:tcBorders>
              <w:top w:val="nil"/>
              <w:left w:val="nil"/>
              <w:bottom w:val="nil"/>
              <w:right w:val="nil"/>
            </w:tcBorders>
          </w:tcPr>
          <w:p w:rsidR="00CE4B29" w:rsidRDefault="00C271BF">
            <w:pPr>
              <w:spacing w:after="0" w:line="259" w:lineRule="auto"/>
              <w:ind w:left="1" w:firstLine="0"/>
              <w:jc w:val="left"/>
            </w:pPr>
            <w:r>
              <w:t>PRODUCTO</w:t>
            </w:r>
          </w:p>
        </w:tc>
        <w:tc>
          <w:tcPr>
            <w:tcW w:w="2613" w:type="dxa"/>
            <w:tcBorders>
              <w:top w:val="nil"/>
              <w:left w:val="nil"/>
              <w:bottom w:val="nil"/>
              <w:right w:val="nil"/>
            </w:tcBorders>
          </w:tcPr>
          <w:p w:rsidR="00CE4B29" w:rsidRDefault="00C271BF">
            <w:pPr>
              <w:spacing w:after="0" w:line="259" w:lineRule="auto"/>
              <w:ind w:left="0" w:firstLine="0"/>
              <w:jc w:val="left"/>
            </w:pPr>
            <w:r>
              <w:t>CUANTIA (EUROS)</w:t>
            </w:r>
          </w:p>
        </w:tc>
        <w:tc>
          <w:tcPr>
            <w:tcW w:w="1763" w:type="dxa"/>
            <w:tcBorders>
              <w:top w:val="nil"/>
              <w:left w:val="nil"/>
              <w:bottom w:val="nil"/>
              <w:right w:val="nil"/>
            </w:tcBorders>
          </w:tcPr>
          <w:p w:rsidR="00CE4B29" w:rsidRDefault="00C271BF">
            <w:pPr>
              <w:spacing w:after="0" w:line="259" w:lineRule="auto"/>
              <w:ind w:left="0" w:firstLine="0"/>
            </w:pPr>
            <w:r>
              <w:t>IMPORTE TOTAL</w:t>
            </w:r>
          </w:p>
        </w:tc>
      </w:tr>
      <w:tr w:rsidR="00CE4B29">
        <w:trPr>
          <w:trHeight w:val="365"/>
        </w:trPr>
        <w:tc>
          <w:tcPr>
            <w:tcW w:w="5007" w:type="dxa"/>
            <w:tcBorders>
              <w:top w:val="nil"/>
              <w:left w:val="nil"/>
              <w:bottom w:val="nil"/>
              <w:right w:val="nil"/>
            </w:tcBorders>
          </w:tcPr>
          <w:p w:rsidR="00CE4B29" w:rsidRDefault="00C271BF">
            <w:pPr>
              <w:spacing w:after="0" w:line="259" w:lineRule="auto"/>
              <w:ind w:left="1" w:firstLine="0"/>
              <w:jc w:val="left"/>
            </w:pPr>
            <w:r>
              <w:t>Arboles cítricos (excepto variedad Powell)</w:t>
            </w:r>
          </w:p>
        </w:tc>
        <w:tc>
          <w:tcPr>
            <w:tcW w:w="2613" w:type="dxa"/>
            <w:tcBorders>
              <w:top w:val="nil"/>
              <w:left w:val="nil"/>
              <w:bottom w:val="nil"/>
              <w:right w:val="nil"/>
            </w:tcBorders>
          </w:tcPr>
          <w:p w:rsidR="00CE4B29" w:rsidRDefault="00C271BF">
            <w:pPr>
              <w:spacing w:after="0" w:line="259" w:lineRule="auto"/>
              <w:ind w:left="567" w:firstLine="0"/>
              <w:jc w:val="left"/>
            </w:pPr>
            <w:r>
              <w:t>3,27 euros</w:t>
            </w:r>
          </w:p>
        </w:tc>
        <w:tc>
          <w:tcPr>
            <w:tcW w:w="1763" w:type="dxa"/>
            <w:tcBorders>
              <w:top w:val="nil"/>
              <w:left w:val="nil"/>
              <w:bottom w:val="nil"/>
              <w:right w:val="nil"/>
            </w:tcBorders>
          </w:tcPr>
          <w:p w:rsidR="00CE4B29" w:rsidRDefault="00C271BF">
            <w:pPr>
              <w:spacing w:after="0" w:line="259" w:lineRule="auto"/>
              <w:ind w:left="0" w:right="55" w:firstLine="0"/>
              <w:jc w:val="right"/>
            </w:pPr>
            <w:r>
              <w:t xml:space="preserve">18.354,51 euros </w:t>
            </w:r>
          </w:p>
        </w:tc>
      </w:tr>
      <w:tr w:rsidR="00CE4B29">
        <w:trPr>
          <w:trHeight w:val="295"/>
        </w:trPr>
        <w:tc>
          <w:tcPr>
            <w:tcW w:w="5007" w:type="dxa"/>
            <w:tcBorders>
              <w:top w:val="nil"/>
              <w:left w:val="nil"/>
              <w:bottom w:val="nil"/>
              <w:right w:val="nil"/>
            </w:tcBorders>
          </w:tcPr>
          <w:p w:rsidR="00CE4B29" w:rsidRDefault="00C271BF">
            <w:pPr>
              <w:spacing w:after="0" w:line="259" w:lineRule="auto"/>
              <w:ind w:left="2" w:firstLine="0"/>
              <w:jc w:val="left"/>
            </w:pPr>
            <w:r>
              <w:t>Powell</w:t>
            </w:r>
          </w:p>
        </w:tc>
        <w:tc>
          <w:tcPr>
            <w:tcW w:w="2613" w:type="dxa"/>
            <w:tcBorders>
              <w:top w:val="nil"/>
              <w:left w:val="nil"/>
              <w:bottom w:val="nil"/>
              <w:right w:val="nil"/>
            </w:tcBorders>
          </w:tcPr>
          <w:p w:rsidR="00CE4B29" w:rsidRDefault="00C271BF">
            <w:pPr>
              <w:spacing w:after="0" w:line="259" w:lineRule="auto"/>
              <w:ind w:left="571" w:firstLine="0"/>
              <w:jc w:val="left"/>
            </w:pPr>
            <w:r>
              <w:t>4,16 euros</w:t>
            </w:r>
          </w:p>
        </w:tc>
        <w:tc>
          <w:tcPr>
            <w:tcW w:w="1763" w:type="dxa"/>
            <w:tcBorders>
              <w:top w:val="nil"/>
              <w:left w:val="nil"/>
              <w:bottom w:val="nil"/>
              <w:right w:val="nil"/>
            </w:tcBorders>
          </w:tcPr>
          <w:p w:rsidR="00CE4B29" w:rsidRDefault="00C271BF">
            <w:pPr>
              <w:spacing w:after="0" w:line="259" w:lineRule="auto"/>
              <w:ind w:left="0" w:right="56" w:firstLine="0"/>
              <w:jc w:val="right"/>
            </w:pPr>
            <w:r>
              <w:t>3.328,00 euros</w:t>
            </w:r>
          </w:p>
        </w:tc>
      </w:tr>
      <w:tr w:rsidR="00CE4B29">
        <w:trPr>
          <w:trHeight w:val="295"/>
        </w:trPr>
        <w:tc>
          <w:tcPr>
            <w:tcW w:w="5007" w:type="dxa"/>
            <w:tcBorders>
              <w:top w:val="nil"/>
              <w:left w:val="nil"/>
              <w:bottom w:val="nil"/>
              <w:right w:val="nil"/>
            </w:tcBorders>
          </w:tcPr>
          <w:p w:rsidR="00CE4B29" w:rsidRDefault="00C271BF">
            <w:pPr>
              <w:spacing w:after="0" w:line="259" w:lineRule="auto"/>
              <w:ind w:left="1" w:firstLine="0"/>
              <w:jc w:val="left"/>
            </w:pPr>
            <w:r>
              <w:t>Frutales de hueso y pepita</w:t>
            </w:r>
          </w:p>
        </w:tc>
        <w:tc>
          <w:tcPr>
            <w:tcW w:w="2613" w:type="dxa"/>
            <w:tcBorders>
              <w:top w:val="nil"/>
              <w:left w:val="nil"/>
              <w:bottom w:val="nil"/>
              <w:right w:val="nil"/>
            </w:tcBorders>
          </w:tcPr>
          <w:p w:rsidR="00CE4B29" w:rsidRDefault="00C271BF">
            <w:pPr>
              <w:spacing w:after="0" w:line="259" w:lineRule="auto"/>
              <w:ind w:left="567" w:firstLine="0"/>
              <w:jc w:val="left"/>
            </w:pPr>
            <w:r>
              <w:t>2,48 euros</w:t>
            </w:r>
          </w:p>
        </w:tc>
        <w:tc>
          <w:tcPr>
            <w:tcW w:w="1763" w:type="dxa"/>
            <w:tcBorders>
              <w:top w:val="nil"/>
              <w:left w:val="nil"/>
              <w:bottom w:val="nil"/>
              <w:right w:val="nil"/>
            </w:tcBorders>
          </w:tcPr>
          <w:p w:rsidR="00CE4B29" w:rsidRDefault="00C271BF">
            <w:pPr>
              <w:spacing w:after="0" w:line="259" w:lineRule="auto"/>
              <w:ind w:left="0" w:right="56" w:firstLine="0"/>
              <w:jc w:val="right"/>
            </w:pPr>
            <w:r>
              <w:t>24.638,80 euros</w:t>
            </w:r>
          </w:p>
        </w:tc>
      </w:tr>
      <w:tr w:rsidR="00CE4B29">
        <w:trPr>
          <w:trHeight w:val="335"/>
        </w:trPr>
        <w:tc>
          <w:tcPr>
            <w:tcW w:w="5007" w:type="dxa"/>
            <w:tcBorders>
              <w:top w:val="nil"/>
              <w:left w:val="nil"/>
              <w:bottom w:val="nil"/>
              <w:right w:val="nil"/>
            </w:tcBorders>
          </w:tcPr>
          <w:p w:rsidR="00CE4B29" w:rsidRDefault="00C271BF">
            <w:pPr>
              <w:spacing w:after="0" w:line="259" w:lineRule="auto"/>
              <w:ind w:left="2" w:firstLine="0"/>
              <w:jc w:val="left"/>
            </w:pPr>
            <w:r>
              <w:t>Nogales y Castaños</w:t>
            </w:r>
          </w:p>
        </w:tc>
        <w:tc>
          <w:tcPr>
            <w:tcW w:w="2613" w:type="dxa"/>
            <w:tcBorders>
              <w:top w:val="nil"/>
              <w:left w:val="nil"/>
              <w:bottom w:val="nil"/>
              <w:right w:val="nil"/>
            </w:tcBorders>
          </w:tcPr>
          <w:p w:rsidR="00CE4B29" w:rsidRDefault="00C271BF">
            <w:pPr>
              <w:spacing w:after="0" w:line="259" w:lineRule="auto"/>
              <w:ind w:left="570" w:firstLine="0"/>
              <w:jc w:val="left"/>
            </w:pPr>
            <w:r>
              <w:t xml:space="preserve">9,90 euros </w:t>
            </w:r>
          </w:p>
        </w:tc>
        <w:tc>
          <w:tcPr>
            <w:tcW w:w="1763" w:type="dxa"/>
            <w:tcBorders>
              <w:top w:val="nil"/>
              <w:left w:val="nil"/>
              <w:bottom w:val="nil"/>
              <w:right w:val="nil"/>
            </w:tcBorders>
          </w:tcPr>
          <w:p w:rsidR="00CE4B29" w:rsidRDefault="00C271BF">
            <w:pPr>
              <w:spacing w:after="0" w:line="259" w:lineRule="auto"/>
              <w:ind w:left="0" w:right="52" w:firstLine="0"/>
              <w:jc w:val="right"/>
            </w:pPr>
            <w:r>
              <w:t>4.108,50 euros</w:t>
            </w:r>
          </w:p>
        </w:tc>
      </w:tr>
      <w:tr w:rsidR="00CE4B29">
        <w:trPr>
          <w:trHeight w:val="287"/>
        </w:trPr>
        <w:tc>
          <w:tcPr>
            <w:tcW w:w="5007" w:type="dxa"/>
            <w:tcBorders>
              <w:top w:val="nil"/>
              <w:left w:val="nil"/>
              <w:bottom w:val="nil"/>
              <w:right w:val="nil"/>
            </w:tcBorders>
          </w:tcPr>
          <w:p w:rsidR="00CE4B29" w:rsidRDefault="00C271BF">
            <w:pPr>
              <w:spacing w:after="0" w:line="259" w:lineRule="auto"/>
              <w:ind w:left="0" w:firstLine="0"/>
              <w:jc w:val="left"/>
            </w:pPr>
            <w:r>
              <w:t xml:space="preserve">TOTAL </w:t>
            </w:r>
          </w:p>
        </w:tc>
        <w:tc>
          <w:tcPr>
            <w:tcW w:w="2613" w:type="dxa"/>
            <w:tcBorders>
              <w:top w:val="nil"/>
              <w:left w:val="nil"/>
              <w:bottom w:val="nil"/>
              <w:right w:val="nil"/>
            </w:tcBorders>
          </w:tcPr>
          <w:p w:rsidR="00CE4B29" w:rsidRDefault="00CE4B29">
            <w:pPr>
              <w:spacing w:after="160" w:line="259" w:lineRule="auto"/>
              <w:ind w:left="0" w:firstLine="0"/>
              <w:jc w:val="left"/>
            </w:pPr>
          </w:p>
        </w:tc>
        <w:tc>
          <w:tcPr>
            <w:tcW w:w="1763" w:type="dxa"/>
            <w:tcBorders>
              <w:top w:val="nil"/>
              <w:left w:val="nil"/>
              <w:bottom w:val="nil"/>
              <w:right w:val="nil"/>
            </w:tcBorders>
          </w:tcPr>
          <w:p w:rsidR="00CE4B29" w:rsidRDefault="00C271BF">
            <w:pPr>
              <w:spacing w:after="0" w:line="259" w:lineRule="auto"/>
              <w:ind w:left="0" w:right="55" w:firstLine="0"/>
              <w:jc w:val="right"/>
            </w:pPr>
            <w:r>
              <w:t>50.429,81 euros</w:t>
            </w:r>
          </w:p>
        </w:tc>
      </w:tr>
    </w:tbl>
    <w:p w:rsidR="00CE4B29" w:rsidRDefault="00C271BF">
      <w:pPr>
        <w:spacing w:after="98"/>
        <w:ind w:left="178" w:right="5" w:firstLine="0"/>
      </w:pPr>
      <w:r>
        <w:t>Sujetos Obligados al Pago.</w:t>
      </w:r>
    </w:p>
    <w:p w:rsidR="00CE4B29" w:rsidRDefault="00C271BF">
      <w:pPr>
        <w:spacing w:after="101"/>
        <w:ind w:left="4" w:right="5"/>
      </w:pPr>
      <w:r>
        <w:t xml:space="preserve">Están obligados al pago del precio regulado en este Acuerdo, todas aquellas personas físicas o jurídicas, titulares de una explotación agrícola en Gran Canaria, que soliciten los productos referenciados en el artículo segundo. </w:t>
      </w:r>
    </w:p>
    <w:p w:rsidR="00CE4B29" w:rsidRDefault="00C271BF">
      <w:pPr>
        <w:spacing w:after="103"/>
        <w:ind w:left="175" w:right="5" w:firstLine="0"/>
      </w:pPr>
      <w:r>
        <w:t>E</w:t>
      </w:r>
      <w:r>
        <w:t>xenciones.</w:t>
      </w:r>
    </w:p>
    <w:p w:rsidR="00CE4B29" w:rsidRDefault="00C271BF">
      <w:pPr>
        <w:spacing w:after="101"/>
        <w:ind w:left="4" w:right="5"/>
      </w:pPr>
      <w:r>
        <w:t xml:space="preserve">Está exento del pago de este precio público, el suministro que se destine a cualquier dependencia del Cabildo de Gran Canaria, y los Organismos o Entidades Públicas dependientes del mismo. </w:t>
      </w:r>
    </w:p>
    <w:p w:rsidR="00CE4B29" w:rsidRDefault="00C271BF">
      <w:pPr>
        <w:spacing w:after="98"/>
        <w:ind w:left="178" w:right="5" w:firstLine="0"/>
      </w:pPr>
      <w:r>
        <w:t>Obligaciones de pago.</w:t>
      </w:r>
    </w:p>
    <w:p w:rsidR="00CE4B29" w:rsidRDefault="00C271BF">
      <w:pPr>
        <w:numPr>
          <w:ilvl w:val="0"/>
          <w:numId w:val="5"/>
        </w:numPr>
        <w:spacing w:after="101"/>
        <w:ind w:right="5"/>
      </w:pPr>
      <w:r>
        <w:t>La obligación de pago de este pre</w:t>
      </w:r>
      <w:r>
        <w:t xml:space="preserve">cio público, nace desde que se preste o realice cualquiera de los suministrosespecificados en el artículo segundo de este acuerdo. </w:t>
      </w:r>
    </w:p>
    <w:p w:rsidR="00CE4B29" w:rsidRDefault="00C271BF">
      <w:pPr>
        <w:numPr>
          <w:ilvl w:val="0"/>
          <w:numId w:val="5"/>
        </w:numPr>
        <w:spacing w:after="98"/>
        <w:ind w:right="5"/>
      </w:pPr>
      <w:r>
        <w:t xml:space="preserve">El pago de dicho precio público se efectuará en el momento de la recepción del suministro. </w:t>
      </w:r>
    </w:p>
    <w:p w:rsidR="00CE4B29" w:rsidRDefault="00C271BF">
      <w:pPr>
        <w:spacing w:after="98"/>
        <w:ind w:left="178" w:right="5" w:firstLine="0"/>
      </w:pPr>
      <w:r>
        <w:t>Disposición final.</w:t>
      </w:r>
    </w:p>
    <w:p w:rsidR="00CE4B29" w:rsidRDefault="00C271BF">
      <w:pPr>
        <w:spacing w:after="101"/>
        <w:ind w:left="4" w:right="5"/>
      </w:pPr>
      <w:r>
        <w:t>De conformida</w:t>
      </w:r>
      <w:r>
        <w:t>d con lo establecido en el artículo 70.2 de la Ley 7/85, de 2 de abril, el presente acuerdo entrará en vigor y será de aplicación desde el día de su publicación en el Boletín Oficial de la Provincia.</w:t>
      </w:r>
    </w:p>
    <w:p w:rsidR="00CE4B29" w:rsidRDefault="00C271BF">
      <w:pPr>
        <w:spacing w:after="98"/>
        <w:ind w:left="176" w:right="5" w:firstLine="0"/>
      </w:pPr>
      <w:r>
        <w:t xml:space="preserve">Lo que se hace público para general conocimiento. </w:t>
      </w:r>
    </w:p>
    <w:p w:rsidR="00CE4B29" w:rsidRDefault="00C271BF">
      <w:pPr>
        <w:spacing w:after="101"/>
        <w:ind w:left="4" w:right="5"/>
      </w:pPr>
      <w:r>
        <w:t>EL PR</w:t>
      </w:r>
      <w:r>
        <w:t>ESIDENTE, P.D., EL CONSEJERO DE PRESIDENCIA (Decreto número 11, de 18.03.04), Luis Larry Alvarez Cardero, firmado.</w:t>
      </w:r>
    </w:p>
    <w:p w:rsidR="00CE4B29" w:rsidRDefault="00C271BF">
      <w:pPr>
        <w:spacing w:after="479" w:line="265" w:lineRule="auto"/>
        <w:ind w:left="10" w:right="9" w:hanging="10"/>
        <w:jc w:val="right"/>
      </w:pPr>
      <w:r>
        <w:t>2 6 2</w:t>
      </w:r>
    </w:p>
    <w:p w:rsidR="00CE4B29" w:rsidRDefault="00C271BF">
      <w:pPr>
        <w:spacing w:after="299" w:line="255" w:lineRule="auto"/>
        <w:ind w:left="255" w:right="258" w:hanging="10"/>
        <w:jc w:val="center"/>
      </w:pPr>
      <w:r>
        <w:rPr>
          <w:b/>
          <w:sz w:val="24"/>
        </w:rPr>
        <w:t>EXCMO. AYUNTAMIENTO DE ARUCAS</w:t>
      </w:r>
    </w:p>
    <w:p w:rsidR="00CE4B29" w:rsidRDefault="00C271BF">
      <w:pPr>
        <w:spacing w:after="254" w:line="255" w:lineRule="auto"/>
        <w:ind w:left="255" w:right="253" w:hanging="10"/>
        <w:jc w:val="center"/>
      </w:pPr>
      <w:r>
        <w:rPr>
          <w:b/>
          <w:sz w:val="24"/>
        </w:rPr>
        <w:t>Recaudación</w:t>
      </w:r>
    </w:p>
    <w:p w:rsidR="00CE4B29" w:rsidRDefault="00C271BF">
      <w:pPr>
        <w:pStyle w:val="Heading2"/>
        <w:spacing w:after="5"/>
        <w:ind w:left="19" w:right="17"/>
      </w:pPr>
      <w:r>
        <w:rPr>
          <w:sz w:val="22"/>
        </w:rPr>
        <w:t>ANUNCIO</w:t>
      </w:r>
    </w:p>
    <w:p w:rsidR="00CE4B29" w:rsidRDefault="00C271BF">
      <w:pPr>
        <w:pStyle w:val="Heading3"/>
        <w:ind w:left="2" w:right="0"/>
        <w:jc w:val="left"/>
      </w:pPr>
      <w:r>
        <w:t>252</w:t>
      </w:r>
    </w:p>
    <w:p w:rsidR="00CE4B29" w:rsidRDefault="00C271BF">
      <w:pPr>
        <w:spacing w:after="0"/>
        <w:ind w:left="177" w:right="5" w:firstLine="0"/>
      </w:pPr>
      <w:r>
        <w:t>Habiéndose aprobado inicialmente, por Decreto del Concejal Delegado de Hacienda número 2.252, de fecha</w:t>
      </w:r>
    </w:p>
    <w:p w:rsidR="00CE4B29" w:rsidRDefault="00C271BF">
      <w:pPr>
        <w:spacing w:after="234"/>
        <w:ind w:left="4" w:right="5" w:firstLine="0"/>
      </w:pPr>
      <w:r>
        <w:t>27 de diciembre de 2004 el Padrón relativo a la TASA POR EL SUMINISTRO DE AGUA, Y TASA POR LOS SERVICIOS DE ALCANTARILLADO correspondiente al bimestre de</w:t>
      </w:r>
      <w:r>
        <w:t xml:space="preserve"> septiembre/octubre de 2004, se pone en conocimiento de los interesados que el mismo puede ser examinado, a efectos de reclamaciones, en el Departamento de Rentas y Exacciones de este Excmo. Ayuntamiento, durante QUINCE DIAS, a contar de la fecha de public</w:t>
      </w:r>
      <w:r>
        <w:t>ación de este Anuncio en el Boletín Oficial de la Provincia.</w:t>
      </w:r>
    </w:p>
    <w:p w:rsidR="00CE4B29" w:rsidRDefault="00C271BF">
      <w:pPr>
        <w:spacing w:after="234"/>
        <w:ind w:left="4" w:right="5"/>
      </w:pPr>
      <w:r>
        <w:t xml:space="preserve">Asimismo, se hace saber que se procederá al cobro en período voluntario desde el 3 de enero de 2005 al 3 de marzo de 2005. </w:t>
      </w:r>
    </w:p>
    <w:p w:rsidR="00CE4B29" w:rsidRDefault="00C271BF">
      <w:pPr>
        <w:ind w:left="4" w:right="5"/>
      </w:pPr>
      <w:r>
        <w:t>LUGAR DE PAGO: En la Oficina de Recaudación ubicada en la calle Bruno P</w:t>
      </w:r>
      <w:r>
        <w:t>érez Medina, número 6. Horario: De lunes a viernes, de 09:00 a 13:00 o mediante ingreso a través de las diferentes entidades colaboradoras.</w:t>
      </w:r>
    </w:p>
    <w:p w:rsidR="00CE4B29" w:rsidRDefault="00CE4B29">
      <w:pPr>
        <w:sectPr w:rsidR="00CE4B29">
          <w:headerReference w:type="even" r:id="rId25"/>
          <w:headerReference w:type="default" r:id="rId26"/>
          <w:headerReference w:type="first" r:id="rId27"/>
          <w:pgSz w:w="11900" w:h="16840"/>
          <w:pgMar w:top="2040" w:right="1115" w:bottom="972" w:left="1125" w:header="1110" w:footer="720" w:gutter="0"/>
          <w:cols w:space="720"/>
        </w:sectPr>
      </w:pPr>
    </w:p>
    <w:p w:rsidR="00CE4B29" w:rsidRDefault="00C271BF">
      <w:pPr>
        <w:spacing w:after="220" w:line="250" w:lineRule="auto"/>
        <w:ind w:left="-15" w:right="-12" w:firstLine="171"/>
        <w:jc w:val="left"/>
      </w:pPr>
      <w:r>
        <w:t>El pago podrá realizarse también en cuentas abiertas en entidades de depósito donde los deudores lo tengan domiciliado.</w:t>
      </w:r>
    </w:p>
    <w:p w:rsidR="00CE4B29" w:rsidRDefault="00C271BF">
      <w:pPr>
        <w:spacing w:after="212"/>
        <w:ind w:left="4" w:right="5"/>
      </w:pPr>
      <w:r>
        <w:t xml:space="preserve">MEDIOS DE PAGO: De acuerdo con lo establecido en los artículos 23 a 31 del Reglamento General de Recaudación, en relación con los artículos 59 y 60 de la Ley General Tributaria, los medios de pago son: dinero de curso legal o talón nominativo conformado a </w:t>
      </w:r>
      <w:r>
        <w:t>favor del Ayuntamiento.</w:t>
      </w:r>
    </w:p>
    <w:p w:rsidR="00CE4B29" w:rsidRDefault="00C271BF">
      <w:pPr>
        <w:spacing w:after="212"/>
        <w:ind w:left="4" w:right="5"/>
      </w:pPr>
      <w:r>
        <w:t>RECURSOS: Contra el acto de aprobación del padrón y de las liquidaciones incorporadas en el mismo, podrá formularse Recurso de Reposición ante el AlcaldePresidente en el plazo de UN MES, a contar desde el día siguiente al de finaliz</w:t>
      </w:r>
      <w:r>
        <w:t>ación del período de exposición pública de los correspondientes padrones.</w:t>
      </w:r>
    </w:p>
    <w:p w:rsidR="00CE4B29" w:rsidRDefault="00C271BF">
      <w:pPr>
        <w:spacing w:after="152"/>
        <w:ind w:left="4" w:right="5"/>
      </w:pPr>
      <w:r>
        <w:t>AD V E R TENCIA: Transcurrido el período voluntario de pago, se iniciará el período ejecutivo, que determina el devengo del recargo de apremio y de los intereses de demora, de acuerd</w:t>
      </w:r>
      <w:r>
        <w:t>o con lo previsto en el artículo 127 de la Ley General Tributaria. Se satisfará el recargo de apremio del 10% hasta que haya sido notificada la providencia de apremio. Después de esta fecha, se exigirá el recargo del 20% del importe de la deuda no ingresad</w:t>
      </w:r>
      <w:r>
        <w:t>a y los intereses de demora.</w:t>
      </w:r>
    </w:p>
    <w:p w:rsidR="00CE4B29" w:rsidRDefault="00C271BF">
      <w:pPr>
        <w:spacing w:after="203"/>
        <w:ind w:left="174" w:right="5" w:firstLine="0"/>
      </w:pPr>
      <w:r>
        <w:t>Arucas, a veintiocho de diciembre de dos mil cuatro.</w:t>
      </w:r>
    </w:p>
    <w:p w:rsidR="00CE4B29" w:rsidRDefault="00C271BF">
      <w:pPr>
        <w:spacing w:after="0"/>
        <w:ind w:left="171" w:right="5" w:firstLine="0"/>
      </w:pPr>
      <w:r>
        <w:t>EL CONCEJAL DELEGADO DE HACIENDA,</w:t>
      </w:r>
    </w:p>
    <w:p w:rsidR="00CE4B29" w:rsidRDefault="00C271BF">
      <w:pPr>
        <w:spacing w:after="168"/>
        <w:ind w:left="4" w:right="5" w:firstLine="0"/>
      </w:pPr>
      <w:r>
        <w:t>Emilio Ramos Martín, firmado.</w:t>
      </w:r>
    </w:p>
    <w:p w:rsidR="00CE4B29" w:rsidRDefault="00C271BF">
      <w:pPr>
        <w:spacing w:after="539" w:line="265" w:lineRule="auto"/>
        <w:ind w:left="10" w:right="9" w:hanging="10"/>
        <w:jc w:val="right"/>
      </w:pPr>
      <w:r>
        <w:t>154</w:t>
      </w:r>
    </w:p>
    <w:p w:rsidR="00CE4B29" w:rsidRDefault="00C271BF">
      <w:pPr>
        <w:spacing w:after="4" w:line="255" w:lineRule="auto"/>
        <w:ind w:left="255" w:right="249" w:hanging="10"/>
        <w:jc w:val="center"/>
      </w:pPr>
      <w:r>
        <w:rPr>
          <w:b/>
          <w:sz w:val="24"/>
        </w:rPr>
        <w:t>ILUSTRE AYUNTAMIENTO</w:t>
      </w:r>
    </w:p>
    <w:p w:rsidR="00CE4B29" w:rsidRDefault="00C271BF">
      <w:pPr>
        <w:spacing w:after="284" w:line="255" w:lineRule="auto"/>
        <w:ind w:left="255" w:right="255" w:hanging="10"/>
        <w:jc w:val="center"/>
      </w:pPr>
      <w:r>
        <w:rPr>
          <w:b/>
          <w:sz w:val="24"/>
        </w:rPr>
        <w:t>DE TEJEDA</w:t>
      </w:r>
    </w:p>
    <w:p w:rsidR="00CE4B29" w:rsidRDefault="00C271BF">
      <w:pPr>
        <w:pStyle w:val="Heading2"/>
        <w:spacing w:after="30"/>
        <w:ind w:left="19" w:right="18"/>
      </w:pPr>
      <w:r>
        <w:rPr>
          <w:sz w:val="22"/>
        </w:rPr>
        <w:t>ANUNCIO</w:t>
      </w:r>
    </w:p>
    <w:p w:rsidR="00CE4B29" w:rsidRDefault="00C271BF">
      <w:pPr>
        <w:pStyle w:val="Heading3"/>
        <w:ind w:left="2" w:right="0"/>
        <w:jc w:val="left"/>
      </w:pPr>
      <w:r>
        <w:t>255</w:t>
      </w:r>
    </w:p>
    <w:p w:rsidR="00CE4B29" w:rsidRDefault="00C271BF">
      <w:pPr>
        <w:spacing w:after="4" w:line="265" w:lineRule="auto"/>
        <w:ind w:left="10" w:right="9" w:hanging="10"/>
        <w:jc w:val="right"/>
      </w:pPr>
      <w:r>
        <w:t>A los efectos previstos en el artículo 93.2 del R.D.L.</w:t>
      </w:r>
    </w:p>
    <w:p w:rsidR="00CE4B29" w:rsidRDefault="00C271BF">
      <w:pPr>
        <w:spacing w:after="6"/>
        <w:ind w:left="4" w:right="5" w:firstLine="4"/>
      </w:pPr>
      <w:r>
        <w:t>2/2000, de 16 de junio por el que se aprueba el Tex t o Refundido de la Ley de Contratos de las Administraciones Públicas, se hace público que la Junta de Gobierno del</w:t>
      </w:r>
    </w:p>
    <w:p w:rsidR="00CE4B29" w:rsidRDefault="00C271BF">
      <w:pPr>
        <w:spacing w:after="6"/>
        <w:ind w:left="5" w:right="5" w:hanging="1"/>
      </w:pPr>
      <w:r>
        <w:t>Ayuntamiento de Tejeda, mediante acuerdo adoptado en la Sesión celebrada el día 20 de oc</w:t>
      </w:r>
      <w:r>
        <w:t>tubre de 2004, resolvió adjudicar a la Empresa CONYPSA, S.A., el contrato para la realización de la Obra TERMINACION CASAS</w:t>
      </w:r>
    </w:p>
    <w:p w:rsidR="00CE4B29" w:rsidRDefault="00C271BF">
      <w:pPr>
        <w:spacing w:after="8"/>
        <w:ind w:left="4" w:right="5" w:firstLine="0"/>
      </w:pPr>
      <w:r>
        <w:t xml:space="preserve">CO N S I S T ORIALES, por el precio de QU I N I E N T OS </w:t>
      </w:r>
    </w:p>
    <w:p w:rsidR="00CE4B29" w:rsidRDefault="00C271BF">
      <w:pPr>
        <w:ind w:left="4" w:right="5" w:firstLine="1"/>
      </w:pPr>
      <w:r>
        <w:t>DIECISIETE MIL CIENTO VEINTICINCO EUROS CON SETENTA CENTIMOS (517.125,70 EU</w:t>
      </w:r>
      <w:r>
        <w:t>ROS).</w:t>
      </w:r>
    </w:p>
    <w:p w:rsidR="00CE4B29" w:rsidRDefault="00C271BF">
      <w:pPr>
        <w:ind w:left="175" w:right="5" w:firstLine="0"/>
      </w:pPr>
      <w:r>
        <w:t>En Tejeda, a siete de diciembre de dos mil cuatro.</w:t>
      </w:r>
    </w:p>
    <w:p w:rsidR="00CE4B29" w:rsidRDefault="00C271BF">
      <w:pPr>
        <w:spacing w:after="154"/>
        <w:ind w:left="4" w:right="5"/>
      </w:pPr>
      <w:r>
        <w:t>LA ALCALDESA, E. María Encarnación Domínguez Afonso, firmado.</w:t>
      </w:r>
    </w:p>
    <w:p w:rsidR="00CE4B29" w:rsidRDefault="00C271BF">
      <w:pPr>
        <w:spacing w:after="529" w:line="265" w:lineRule="auto"/>
        <w:ind w:left="10" w:right="9" w:hanging="10"/>
        <w:jc w:val="right"/>
      </w:pPr>
      <w:r>
        <w:t>1 9 4</w:t>
      </w:r>
    </w:p>
    <w:p w:rsidR="00CE4B29" w:rsidRDefault="00C271BF">
      <w:pPr>
        <w:pStyle w:val="Heading2"/>
        <w:spacing w:after="4" w:line="255" w:lineRule="auto"/>
        <w:ind w:left="185" w:right="0"/>
        <w:jc w:val="left"/>
      </w:pPr>
      <w:r>
        <w:t>MANCOMUNIDAD DE MUNICIPIOS</w:t>
      </w:r>
    </w:p>
    <w:p w:rsidR="00CE4B29" w:rsidRDefault="00C271BF">
      <w:pPr>
        <w:spacing w:after="4" w:line="255" w:lineRule="auto"/>
        <w:ind w:left="255" w:right="248" w:hanging="10"/>
        <w:jc w:val="center"/>
      </w:pPr>
      <w:r>
        <w:rPr>
          <w:b/>
          <w:sz w:val="24"/>
        </w:rPr>
        <w:t xml:space="preserve">DEL CENTRO-NORTE </w:t>
      </w:r>
    </w:p>
    <w:p w:rsidR="00CE4B29" w:rsidRDefault="00C271BF">
      <w:pPr>
        <w:spacing w:after="279" w:line="255" w:lineRule="auto"/>
        <w:ind w:left="255" w:right="251" w:hanging="10"/>
        <w:jc w:val="center"/>
      </w:pPr>
      <w:r>
        <w:rPr>
          <w:b/>
          <w:sz w:val="24"/>
        </w:rPr>
        <w:t>DE FUERTEVENTURA</w:t>
      </w:r>
    </w:p>
    <w:p w:rsidR="00CE4B29" w:rsidRDefault="00C271BF">
      <w:pPr>
        <w:spacing w:after="269" w:line="255" w:lineRule="auto"/>
        <w:ind w:left="255" w:right="257" w:hanging="10"/>
        <w:jc w:val="center"/>
      </w:pPr>
      <w:r>
        <w:rPr>
          <w:b/>
          <w:sz w:val="24"/>
        </w:rPr>
        <w:t>Puerto del Rosario – La Oliva</w:t>
      </w:r>
    </w:p>
    <w:p w:rsidR="00CE4B29" w:rsidRDefault="00C271BF">
      <w:pPr>
        <w:pStyle w:val="Heading3"/>
        <w:ind w:left="19"/>
      </w:pPr>
      <w:r>
        <w:t>EDICTO</w:t>
      </w:r>
    </w:p>
    <w:p w:rsidR="00CE4B29" w:rsidRDefault="00C271BF">
      <w:pPr>
        <w:pStyle w:val="Heading4"/>
        <w:ind w:left="2" w:right="0"/>
      </w:pPr>
      <w:r>
        <w:t>256</w:t>
      </w:r>
    </w:p>
    <w:p w:rsidR="00CE4B29" w:rsidRDefault="00C271BF">
      <w:pPr>
        <w:spacing w:after="225"/>
        <w:ind w:left="4" w:right="5"/>
      </w:pPr>
      <w:r>
        <w:t>Formada y rendida la CUENTA GENERAL de la Mancomunidad Centro-Norte de Fuerteventura correspondiente al ejercicio de 2003, se expone al público, junto con sus justificantes y el dictamen de la Comisión especial de Cuentas, durante QUINCE DIAS. En este plaz</w:t>
      </w:r>
      <w:r>
        <w:t xml:space="preserve">o y OCHO DIAS MAS se admitirán los reparos y observaciones que puedan formularse por escrito, los cuales serán examinados por dicha Comisión que practicará cuantas comprobaciones estime necesarias, emitiendo en este caso nuevo informe antes de someterla a </w:t>
      </w:r>
      <w:r>
        <w:t>la Junta de la Mancomunidad, para que pueda ser examinada, y en su caso aprobada, de conformidad con lo dispuesto en el artículo 212, números 3 y 4 del Texto refundido de la Ley reguladora de las Haciendas Locales, aprobada por Real Decreto Legislativo 2/2</w:t>
      </w:r>
      <w:r>
        <w:t>004, de 5 de marzo.</w:t>
      </w:r>
    </w:p>
    <w:p w:rsidR="00CE4B29" w:rsidRDefault="00C271BF">
      <w:pPr>
        <w:spacing w:after="225"/>
        <w:ind w:left="4" w:right="5"/>
      </w:pPr>
      <w:r>
        <w:t xml:space="preserve">En Puerto del Rosario, a veintidós de diciembre de dos mil cuatro. </w:t>
      </w:r>
    </w:p>
    <w:p w:rsidR="00CE4B29" w:rsidRDefault="00C271BF">
      <w:pPr>
        <w:spacing w:after="165"/>
        <w:ind w:left="4" w:right="5"/>
      </w:pPr>
      <w:r>
        <w:t>LA PRESIDENTA, Claudina Morales Rodríguez, firmado.</w:t>
      </w:r>
    </w:p>
    <w:p w:rsidR="00CE4B29" w:rsidRDefault="00C271BF">
      <w:pPr>
        <w:spacing w:after="0" w:line="615" w:lineRule="auto"/>
        <w:ind w:left="2" w:firstLine="4205"/>
        <w:jc w:val="left"/>
      </w:pPr>
      <w:r>
        <w:t xml:space="preserve">151 </w:t>
      </w:r>
      <w:r>
        <w:rPr>
          <w:rFonts w:ascii="Arial" w:eastAsia="Arial" w:hAnsi="Arial" w:cs="Arial"/>
          <w:b/>
          <w:sz w:val="36"/>
        </w:rPr>
        <w:t>IV. ADMINISTRACION DE JUSTICIA</w:t>
      </w:r>
    </w:p>
    <w:p w:rsidR="00CE4B29" w:rsidRDefault="00C271BF">
      <w:pPr>
        <w:spacing w:after="4" w:line="255" w:lineRule="auto"/>
        <w:ind w:left="255" w:right="131" w:hanging="10"/>
        <w:jc w:val="center"/>
      </w:pPr>
      <w:r>
        <w:rPr>
          <w:b/>
          <w:sz w:val="24"/>
        </w:rPr>
        <w:t>JUZGADO DE LO SOCIAL</w:t>
      </w:r>
    </w:p>
    <w:p w:rsidR="00CE4B29" w:rsidRDefault="00C271BF">
      <w:pPr>
        <w:spacing w:after="264" w:line="255" w:lineRule="auto"/>
        <w:ind w:left="255" w:right="134" w:hanging="10"/>
        <w:jc w:val="center"/>
      </w:pPr>
      <w:r>
        <w:rPr>
          <w:b/>
          <w:sz w:val="24"/>
        </w:rPr>
        <w:t>NUMERO 1</w:t>
      </w:r>
    </w:p>
    <w:p w:rsidR="00CE4B29" w:rsidRDefault="00C271BF">
      <w:pPr>
        <w:pStyle w:val="Heading3"/>
        <w:ind w:left="19" w:right="7"/>
      </w:pPr>
      <w:r>
        <w:t>EDICTO CEDULA DE CITACION</w:t>
      </w:r>
    </w:p>
    <w:p w:rsidR="00CE4B29" w:rsidRDefault="00C271BF">
      <w:pPr>
        <w:pStyle w:val="Heading4"/>
        <w:ind w:left="2" w:right="0"/>
      </w:pPr>
      <w:r>
        <w:t>257</w:t>
      </w:r>
    </w:p>
    <w:p w:rsidR="00CE4B29" w:rsidRDefault="00C271BF">
      <w:pPr>
        <w:ind w:left="4" w:right="5"/>
      </w:pPr>
      <w:r>
        <w:t>Procedimiento: Demanda 1.082/2004. Materia: Despido. Demandante: María Yaiza Martínez García. Demandados: Litaymar, S.L. y Fogasa.</w:t>
      </w:r>
    </w:p>
    <w:p w:rsidR="00CE4B29" w:rsidRDefault="00C271BF">
      <w:pPr>
        <w:ind w:left="4" w:right="5"/>
      </w:pPr>
      <w:r>
        <w:t>Don Carlos Tejada Hidalgo, Secretario Judicial del Juzgado de lo Social Número Uno de Las Palmas de Gran Canaria.</w:t>
      </w:r>
    </w:p>
    <w:p w:rsidR="00CE4B29" w:rsidRDefault="00C271BF">
      <w:pPr>
        <w:ind w:left="4" w:right="5"/>
      </w:pPr>
      <w:r>
        <w:t>HACE SABER:</w:t>
      </w:r>
      <w:r>
        <w:t xml:space="preserve"> Que en autos número 1.082/2004, de este Juzgado de lo Social, seguidos a instancia de María Yaiza Martínez García, contra la empresa Litaymar, S.L., sobre Despido, se ha dictado la siguiente:</w:t>
      </w:r>
    </w:p>
    <w:p w:rsidR="00CE4B29" w:rsidRDefault="00C271BF">
      <w:pPr>
        <w:ind w:left="4" w:right="5"/>
      </w:pPr>
      <w:r>
        <w:t xml:space="preserve">Por la presente en virtud de lo acordado en resolución de esta </w:t>
      </w:r>
      <w:r>
        <w:t>fecha, se cita a Vd., para que el día 02.02.05, a las 09:20 horas de la mañana, comparezca ante este Juzgado a la celebración de los actos de Juicio, advirtiéndole que no se suspenderán por falta de asistencia de las partes y que las mismas deben concurrir</w:t>
      </w:r>
      <w:r>
        <w:t xml:space="preserve"> a dichos actos con todos los medios de prueba de que intenten valerse.</w:t>
      </w:r>
    </w:p>
    <w:p w:rsidR="00CE4B29" w:rsidRDefault="00C271BF">
      <w:pPr>
        <w:spacing w:after="0"/>
        <w:ind w:left="172" w:right="5" w:firstLine="0"/>
      </w:pPr>
      <w:r>
        <w:t>Y para que sirva de citación en legal forma a Litaymar,</w:t>
      </w:r>
    </w:p>
    <w:p w:rsidR="00CE4B29" w:rsidRDefault="00C271BF">
      <w:pPr>
        <w:ind w:left="4" w:right="5" w:firstLine="0"/>
      </w:pPr>
      <w:r>
        <w:t>S.L., en ignorado paradero, expido la presente para su inserción en el Boletín Oficial de la Provincia, en Las Palmas de Gran Ca</w:t>
      </w:r>
      <w:r>
        <w:t>naria, a veintisiete de diciembre de dos mil cuatro.</w:t>
      </w:r>
    </w:p>
    <w:p w:rsidR="00CE4B29" w:rsidRDefault="00C271BF">
      <w:pPr>
        <w:ind w:left="4" w:right="5"/>
      </w:pPr>
      <w:r>
        <w:t>Se advierte al destinatario que las siguientes comunicaciones se harán en los estrados de este Juzgado, salvo las que revistan forma de auto o sentencia, o se trate de emplazamiento.</w:t>
      </w:r>
    </w:p>
    <w:p w:rsidR="00CE4B29" w:rsidRDefault="00C271BF">
      <w:pPr>
        <w:ind w:left="171" w:right="5" w:firstLine="0"/>
      </w:pPr>
      <w:r>
        <w:t>EL SECRETARIO JUDICI</w:t>
      </w:r>
      <w:r>
        <w:t>AL, firmado.</w:t>
      </w:r>
    </w:p>
    <w:p w:rsidR="00CE4B29" w:rsidRDefault="00C271BF">
      <w:pPr>
        <w:spacing w:after="394" w:line="265" w:lineRule="auto"/>
        <w:ind w:left="10" w:right="9" w:hanging="10"/>
        <w:jc w:val="right"/>
      </w:pPr>
      <w:r>
        <w:t>112</w:t>
      </w:r>
    </w:p>
    <w:p w:rsidR="00CE4B29" w:rsidRDefault="00C271BF">
      <w:pPr>
        <w:spacing w:after="285" w:line="259" w:lineRule="auto"/>
        <w:ind w:left="19" w:right="16" w:hanging="10"/>
        <w:jc w:val="center"/>
      </w:pPr>
      <w:r>
        <w:rPr>
          <w:b/>
        </w:rPr>
        <w:t>EDICTO</w:t>
      </w:r>
    </w:p>
    <w:p w:rsidR="00CE4B29" w:rsidRDefault="00C271BF">
      <w:pPr>
        <w:pStyle w:val="Heading3"/>
        <w:ind w:left="19" w:right="10"/>
      </w:pPr>
      <w:r>
        <w:t>CEDULA DE CITACION</w:t>
      </w:r>
    </w:p>
    <w:p w:rsidR="00CE4B29" w:rsidRDefault="00C271BF">
      <w:pPr>
        <w:pStyle w:val="Heading4"/>
        <w:ind w:left="2" w:right="0"/>
      </w:pPr>
      <w:r>
        <w:t>259</w:t>
      </w:r>
    </w:p>
    <w:p w:rsidR="00CE4B29" w:rsidRDefault="00C271BF">
      <w:pPr>
        <w:ind w:left="4" w:right="5"/>
      </w:pPr>
      <w:r>
        <w:t>Procedimiento: Demanda 1.402/2003. Materia: Cantidad. Demandante: José Antonio Castellano García. Demandadas: Patroinmocan, S.L. y Probisa Tec n o l o g í a y Construcción.</w:t>
      </w:r>
    </w:p>
    <w:p w:rsidR="00CE4B29" w:rsidRDefault="00C271BF">
      <w:pPr>
        <w:spacing w:after="8"/>
        <w:ind w:left="174" w:right="5" w:firstLine="0"/>
      </w:pPr>
      <w:r>
        <w:t>Don Carlos Tejada Hidalgo, Secretario Judicial del</w:t>
      </w:r>
    </w:p>
    <w:p w:rsidR="00CE4B29" w:rsidRDefault="00C271BF">
      <w:pPr>
        <w:ind w:left="4" w:right="5" w:firstLine="4"/>
      </w:pPr>
      <w:r>
        <w:t>Juzgado de lo Social Número Uno de Las Palmas de Gran Canaria.</w:t>
      </w:r>
    </w:p>
    <w:p w:rsidR="00CE4B29" w:rsidRDefault="00C271BF">
      <w:pPr>
        <w:ind w:left="4" w:right="5"/>
      </w:pPr>
      <w:r>
        <w:t>HACE SABER: Que en autos número 1.402/2003, de este Juzgado de lo Social, seguidos a instancia de José Antonio Castellano García, contra las e</w:t>
      </w:r>
      <w:r>
        <w:t>mpresas Patroinmocan, S.L. y Probisa Tecnología y Construcción, sobre Cantidad, se ha dictado la siguiente:</w:t>
      </w:r>
    </w:p>
    <w:p w:rsidR="00CE4B29" w:rsidRDefault="00C271BF">
      <w:pPr>
        <w:spacing w:after="152"/>
        <w:ind w:left="4" w:right="5"/>
      </w:pPr>
      <w:r>
        <w:t>Por la presente en virtud de lo acordado en resolución de esta fecha, se cita a Vd., para que el día 29.03.05, a las 10:10 horas de la mañana, compa</w:t>
      </w:r>
      <w:r>
        <w:t>rezca ante este Juzgado a la celebración de los actos de Juicio, advirtiéndole que no se suspenderán por falta de asistencia de las partes y que las mismas deben concurrir a dichos actos con todos los medios de prueba de que intenten valerse.</w:t>
      </w:r>
    </w:p>
    <w:p w:rsidR="00CE4B29" w:rsidRDefault="00C271BF">
      <w:pPr>
        <w:spacing w:after="151"/>
        <w:ind w:left="4" w:right="5"/>
      </w:pPr>
      <w:r>
        <w:t>Y para que si</w:t>
      </w:r>
      <w:r>
        <w:t>rva de citación en legal forma a Patroinmocan, S.L. y Probisa Tecnología y Construcción, en ignorado paradero, expido la presente para su inserción en el Boletín Oficial de la Provincia, en Las Palmas de Gran Canaria, a veintitrés de noviembre de dos mil c</w:t>
      </w:r>
      <w:r>
        <w:t>uatro.</w:t>
      </w:r>
    </w:p>
    <w:p w:rsidR="00CE4B29" w:rsidRDefault="00C271BF">
      <w:pPr>
        <w:spacing w:after="151"/>
        <w:ind w:left="4" w:right="5"/>
      </w:pPr>
      <w:r>
        <w:t>Se advierte al destinatario que las siguientes comunicaciones se harán en los estrados de este Juzgado, salvo las que revistan forma de auto o sentencia, o se trate de emplazamiento.</w:t>
      </w:r>
    </w:p>
    <w:p w:rsidR="00CE4B29" w:rsidRDefault="00C271BF">
      <w:pPr>
        <w:spacing w:after="73"/>
        <w:ind w:left="170" w:right="5" w:firstLine="0"/>
      </w:pPr>
      <w:r>
        <w:t>EL SECRETARIO JUDICIAL, firmado.</w:t>
      </w:r>
    </w:p>
    <w:p w:rsidR="00CE4B29" w:rsidRDefault="00C271BF">
      <w:pPr>
        <w:spacing w:after="419" w:line="265" w:lineRule="auto"/>
        <w:ind w:left="10" w:right="9" w:hanging="10"/>
        <w:jc w:val="right"/>
      </w:pPr>
      <w:r>
        <w:t>111</w:t>
      </w:r>
    </w:p>
    <w:p w:rsidR="00CE4B29" w:rsidRDefault="00C271BF">
      <w:pPr>
        <w:spacing w:after="4" w:line="255" w:lineRule="auto"/>
        <w:ind w:left="255" w:right="294" w:hanging="10"/>
        <w:jc w:val="center"/>
      </w:pPr>
      <w:r>
        <w:rPr>
          <w:b/>
          <w:sz w:val="24"/>
        </w:rPr>
        <w:t>JUZGADO DE LO SOCIAL</w:t>
      </w:r>
    </w:p>
    <w:p w:rsidR="00CE4B29" w:rsidRDefault="00C271BF">
      <w:pPr>
        <w:spacing w:after="259" w:line="255" w:lineRule="auto"/>
        <w:ind w:left="255" w:right="297" w:hanging="10"/>
        <w:jc w:val="center"/>
      </w:pPr>
      <w:r>
        <w:rPr>
          <w:b/>
          <w:sz w:val="24"/>
        </w:rPr>
        <w:t>NUMERO 2</w:t>
      </w:r>
    </w:p>
    <w:p w:rsidR="00CE4B29" w:rsidRDefault="00C271BF">
      <w:pPr>
        <w:pStyle w:val="Heading3"/>
        <w:ind w:left="19" w:right="12"/>
      </w:pPr>
      <w:r>
        <w:t>AUTO</w:t>
      </w:r>
    </w:p>
    <w:p w:rsidR="00CE4B29" w:rsidRDefault="00C271BF">
      <w:pPr>
        <w:pStyle w:val="Heading4"/>
        <w:ind w:left="2" w:right="0"/>
      </w:pPr>
      <w:r>
        <w:t>260</w:t>
      </w:r>
    </w:p>
    <w:p w:rsidR="00CE4B29" w:rsidRDefault="00C271BF">
      <w:pPr>
        <w:ind w:left="175" w:right="5" w:firstLine="0"/>
      </w:pPr>
      <w:r>
        <w:t>Juicio número 72/2004.</w:t>
      </w:r>
    </w:p>
    <w:p w:rsidR="00CE4B29" w:rsidRDefault="00C271BF">
      <w:pPr>
        <w:ind w:left="4" w:right="5"/>
      </w:pPr>
      <w:r>
        <w:t>En Las Palmas de Gran Canaria, a dieciséis de diciembre de dos mil cuatro.</w:t>
      </w:r>
    </w:p>
    <w:p w:rsidR="00CE4B29" w:rsidRDefault="00C271BF">
      <w:pPr>
        <w:ind w:left="171" w:right="5" w:firstLine="0"/>
      </w:pPr>
      <w:r>
        <w:t>Vistas las actuaciones y atendiendo a los siguientes</w:t>
      </w:r>
    </w:p>
    <w:p w:rsidR="00CE4B29" w:rsidRDefault="00C271BF">
      <w:pPr>
        <w:ind w:left="4" w:right="5"/>
      </w:pPr>
      <w:r>
        <w:t>Y vistos, además de los citados, los preceptos legales de general y pertinente aplicación,</w:t>
      </w:r>
    </w:p>
    <w:p w:rsidR="00CE4B29" w:rsidRDefault="00C271BF">
      <w:pPr>
        <w:pStyle w:val="Heading4"/>
        <w:spacing w:after="130"/>
        <w:ind w:left="171" w:right="164"/>
        <w:jc w:val="center"/>
      </w:pPr>
      <w:r>
        <w:rPr>
          <w:b w:val="0"/>
        </w:rPr>
        <w:t>SE A</w:t>
      </w:r>
      <w:r>
        <w:rPr>
          <w:b w:val="0"/>
        </w:rPr>
        <w:t>CUERDA</w:t>
      </w:r>
    </w:p>
    <w:p w:rsidR="00CE4B29" w:rsidRDefault="00C271BF">
      <w:pPr>
        <w:numPr>
          <w:ilvl w:val="0"/>
          <w:numId w:val="6"/>
        </w:numPr>
        <w:ind w:right="5"/>
      </w:pPr>
      <w:r>
        <w:t>Declarar extinguida la relación laboral entre laspartes a la fecha de esta resolución.</w:t>
      </w:r>
    </w:p>
    <w:p w:rsidR="00CE4B29" w:rsidRDefault="00C271BF">
      <w:pPr>
        <w:numPr>
          <w:ilvl w:val="0"/>
          <w:numId w:val="6"/>
        </w:numPr>
        <w:ind w:right="5"/>
      </w:pPr>
      <w:r>
        <w:t>Condenar a la demandada Construcciones yProyectos Domayo, S.L., a que abone a la parte actora en concepto de indemnización por Despido la cantidad de 1.273,95 eur</w:t>
      </w:r>
      <w:r>
        <w:t>os.</w:t>
      </w:r>
    </w:p>
    <w:p w:rsidR="00CE4B29" w:rsidRDefault="00C271BF">
      <w:pPr>
        <w:numPr>
          <w:ilvl w:val="0"/>
          <w:numId w:val="6"/>
        </w:numPr>
        <w:ind w:right="5"/>
      </w:pPr>
      <w:r>
        <w:t>Condenar a la expresa demandada a que abonea la parte actora en concepto de salarios de tramitación desde la fecha del despido hasta la fecha de este auto la cantidad de 8.968,83 euros.</w:t>
      </w:r>
    </w:p>
    <w:p w:rsidR="00CE4B29" w:rsidRDefault="00C271BF">
      <w:pPr>
        <w:numPr>
          <w:ilvl w:val="0"/>
          <w:numId w:val="6"/>
        </w:numPr>
        <w:ind w:right="5"/>
      </w:pPr>
      <w:r>
        <w:t>Condenar al Fondo de Garantía Salarial a estary pasar por esta res</w:t>
      </w:r>
      <w:r>
        <w:t>olución.</w:t>
      </w:r>
    </w:p>
    <w:p w:rsidR="00CE4B29" w:rsidRDefault="00C271BF">
      <w:pPr>
        <w:ind w:left="4" w:right="5"/>
      </w:pPr>
      <w:r>
        <w:t>Contra el presente auto cabe Recurso de Reposición ante este Juzgado en el plazo de CINCO DIAS.</w:t>
      </w:r>
    </w:p>
    <w:p w:rsidR="00CE4B29" w:rsidRDefault="00C271BF">
      <w:pPr>
        <w:spacing w:after="0"/>
        <w:ind w:left="170" w:right="5" w:firstLine="0"/>
      </w:pPr>
      <w:r>
        <w:t>Así lo acordó, mandó y firma, don Juan Jiménez</w:t>
      </w:r>
    </w:p>
    <w:p w:rsidR="00CE4B29" w:rsidRDefault="00C271BF">
      <w:pPr>
        <w:ind w:left="5" w:right="5" w:hanging="1"/>
      </w:pPr>
      <w:r>
        <w:t>Vidal, Magistrado Juez del Juzgado de lo Social Número Dos de los de esta Ciudad y su Provincia. Doy fe.</w:t>
      </w:r>
    </w:p>
    <w:p w:rsidR="00CE4B29" w:rsidRDefault="00C271BF">
      <w:pPr>
        <w:ind w:left="4" w:right="5"/>
      </w:pPr>
      <w:r>
        <w:t>Diligencia: Seguidamente se pasa a cumplir lo ordenado y se remite por correo con acuse de recibo copia de este auto para su notificación a las partes, de conformidad con lo establecido en el artículo 56 L.P.L. Doy fe.</w:t>
      </w:r>
    </w:p>
    <w:p w:rsidR="00CE4B29" w:rsidRDefault="00C271BF">
      <w:pPr>
        <w:spacing w:after="394" w:line="265" w:lineRule="auto"/>
        <w:ind w:left="10" w:right="9" w:hanging="10"/>
        <w:jc w:val="right"/>
      </w:pPr>
      <w:r>
        <w:t>123</w:t>
      </w:r>
    </w:p>
    <w:p w:rsidR="00CE4B29" w:rsidRDefault="00C271BF">
      <w:pPr>
        <w:pStyle w:val="Heading3"/>
        <w:ind w:left="19" w:right="20"/>
      </w:pPr>
      <w:r>
        <w:t>AUTO</w:t>
      </w:r>
    </w:p>
    <w:p w:rsidR="00CE4B29" w:rsidRDefault="00C271BF">
      <w:pPr>
        <w:pStyle w:val="Heading4"/>
        <w:spacing w:after="30"/>
        <w:ind w:left="2" w:right="0"/>
      </w:pPr>
      <w:r>
        <w:t>261</w:t>
      </w:r>
    </w:p>
    <w:p w:rsidR="00CE4B29" w:rsidRDefault="00C271BF">
      <w:pPr>
        <w:spacing w:after="24"/>
        <w:ind w:left="4" w:right="5"/>
      </w:pPr>
      <w:r>
        <w:t xml:space="preserve">Procedimiento: Demanda </w:t>
      </w:r>
      <w:r>
        <w:t>1.034/2002. Materia: Accidentes  de Trabajo y Enf. Prof. Seg. Social.</w:t>
      </w:r>
    </w:p>
    <w:p w:rsidR="00CE4B29" w:rsidRDefault="00C271BF">
      <w:pPr>
        <w:spacing w:after="28"/>
        <w:ind w:left="4" w:right="5" w:firstLine="0"/>
      </w:pPr>
      <w:r>
        <w:t>Demandante: Isolux Wat, S.A. Demandados: Instituto</w:t>
      </w:r>
    </w:p>
    <w:p w:rsidR="00CE4B29" w:rsidRDefault="00C271BF">
      <w:pPr>
        <w:spacing w:after="164"/>
        <w:ind w:left="4" w:right="5" w:firstLine="0"/>
      </w:pPr>
      <w:r>
        <w:t>Nacional de la Seguridad Social, Tesorería General de la Seguridad Social, Construcciones Los Naipolos, S.L. y José Antonio Cedrés Gonz</w:t>
      </w:r>
      <w:r>
        <w:t>ález.</w:t>
      </w:r>
    </w:p>
    <w:p w:rsidR="00CE4B29" w:rsidRDefault="00C271BF">
      <w:pPr>
        <w:spacing w:after="164"/>
        <w:ind w:left="4" w:right="5"/>
      </w:pPr>
      <w:r>
        <w:t>En Las Palmas de Gran Canaria, a veintidós de diciembre de dos mil cuatro.</w:t>
      </w:r>
    </w:p>
    <w:p w:rsidR="00CE4B29" w:rsidRDefault="00C271BF">
      <w:pPr>
        <w:spacing w:after="168"/>
        <w:ind w:left="171" w:right="5" w:firstLine="0"/>
      </w:pPr>
      <w:r>
        <w:t>Dada cuenta, visto lo que antecede y;</w:t>
      </w:r>
    </w:p>
    <w:p w:rsidR="00CE4B29" w:rsidRDefault="00C271BF">
      <w:pPr>
        <w:ind w:left="4" w:right="5"/>
      </w:pPr>
      <w:r>
        <w:t>Vistos los preceptos legales dictados y demás de general y pertinente aplicación al caso, S.Sª.I., ante mí el Secretario, DIJO:</w:t>
      </w:r>
    </w:p>
    <w:p w:rsidR="00CE4B29" w:rsidRDefault="00C271BF">
      <w:pPr>
        <w:spacing w:after="166"/>
        <w:ind w:left="4" w:right="5"/>
      </w:pPr>
      <w:r>
        <w:t>Que debía declarar y declara la nulidad de las siguientes actuaciones: La providencia de fecha 22.06.04, en la cual se declaraba la firmeza y el archivo de las presentes actuaciones, debiéndose de notificar nuevamente dicha sentencia a todas las partes, re</w:t>
      </w:r>
      <w:r>
        <w:t>trotrayéndose los presentes autos a la notificación de la misma.</w:t>
      </w:r>
    </w:p>
    <w:p w:rsidR="00CE4B29" w:rsidRDefault="00C271BF">
      <w:pPr>
        <w:spacing w:after="164"/>
        <w:ind w:left="4" w:right="5"/>
      </w:pPr>
      <w:r>
        <w:t>Póngase nota marginal de la nulidad en las actuaciones afectadas, con referencia a la presente resolución.</w:t>
      </w:r>
    </w:p>
    <w:p w:rsidR="00CE4B29" w:rsidRDefault="00C271BF">
      <w:pPr>
        <w:spacing w:after="164"/>
        <w:ind w:left="4" w:right="5"/>
      </w:pPr>
      <w:r>
        <w:t xml:space="preserve">Notifíquese la presente resolución a las partes en legal forma, haciéndose saber al </w:t>
      </w:r>
      <w:r>
        <w:t>tiempo que contra la misma cabe interponer Recurso de  Reposición ante este Juzgado, dentro del plazo de CINCO DIAS HABILES, siguientes a su notificación.</w:t>
      </w:r>
    </w:p>
    <w:p w:rsidR="00CE4B29" w:rsidRDefault="00C271BF">
      <w:pPr>
        <w:spacing w:after="28"/>
        <w:ind w:left="175" w:right="5" w:firstLine="0"/>
      </w:pPr>
      <w:r>
        <w:t>Así se acuerda, manda y firma por don Juan Jiménez</w:t>
      </w:r>
    </w:p>
    <w:p w:rsidR="00CE4B29" w:rsidRDefault="00C271BF">
      <w:pPr>
        <w:spacing w:after="64"/>
        <w:ind w:left="4" w:right="5" w:firstLine="1"/>
      </w:pPr>
      <w:r>
        <w:t>Vidal, Magistrado-Juez del Juzgado de lo Social Nú</w:t>
      </w:r>
      <w:r>
        <w:t>mero Dos de Las Palmas de Gran Canaria. Doy fe.</w:t>
      </w:r>
    </w:p>
    <w:p w:rsidR="00CE4B29" w:rsidRDefault="00C271BF">
      <w:pPr>
        <w:spacing w:after="394" w:line="265" w:lineRule="auto"/>
        <w:ind w:left="10" w:right="9" w:hanging="10"/>
        <w:jc w:val="right"/>
      </w:pPr>
      <w:r>
        <w:t>139</w:t>
      </w:r>
    </w:p>
    <w:p w:rsidR="00CE4B29" w:rsidRDefault="00C271BF">
      <w:pPr>
        <w:pStyle w:val="Heading3"/>
        <w:ind w:left="19" w:right="19"/>
      </w:pPr>
      <w:r>
        <w:t>SENTENCIA NUMERO 510/2004</w:t>
      </w:r>
    </w:p>
    <w:p w:rsidR="00CE4B29" w:rsidRDefault="00C271BF">
      <w:pPr>
        <w:ind w:left="174" w:right="2855" w:hanging="170"/>
      </w:pPr>
      <w:r>
        <w:rPr>
          <w:b/>
        </w:rPr>
        <w:t xml:space="preserve">262 </w:t>
      </w:r>
      <w:r>
        <w:t>Autos: 185/2004.</w:t>
      </w:r>
    </w:p>
    <w:p w:rsidR="00CE4B29" w:rsidRDefault="00C271BF">
      <w:pPr>
        <w:ind w:left="4" w:right="5"/>
      </w:pPr>
      <w:r>
        <w:t>En Las Palmas de Gran Canaria, a dieciocho de noviembre de dos mil cuatro.</w:t>
      </w:r>
    </w:p>
    <w:p w:rsidR="00CE4B29" w:rsidRDefault="00C271BF">
      <w:pPr>
        <w:spacing w:after="0"/>
        <w:ind w:left="171" w:right="5" w:firstLine="0"/>
      </w:pPr>
      <w:r>
        <w:t>Vistos por mí, don Juan Jiménez Vidal, Magistrado</w:t>
      </w:r>
    </w:p>
    <w:p w:rsidR="00CE4B29" w:rsidRDefault="00C271BF">
      <w:pPr>
        <w:spacing w:after="0"/>
        <w:ind w:left="4" w:right="5" w:firstLine="0"/>
      </w:pPr>
      <w:r>
        <w:t>Juez del Juzgado de lo Social Número Dos de los de</w:t>
      </w:r>
    </w:p>
    <w:p w:rsidR="00CE4B29" w:rsidRDefault="00C271BF">
      <w:pPr>
        <w:ind w:left="4" w:right="5" w:firstLine="5"/>
      </w:pPr>
      <w:r>
        <w:t>Las Palmas de Gran Canaria y su Provincia, en audiencia pública, el Juicio sobre reclamación de Cantidad, seguido ante este Juzgado bajo número 185/2004, promovido a instancia de Felipe Angel Santana Pulido, con D.N.I. número 43.278.766-K, contra Seguricor</w:t>
      </w:r>
      <w:r>
        <w:t>p Compañía de Seguridad, S.L., atendiendo a los siguientes</w:t>
      </w:r>
    </w:p>
    <w:p w:rsidR="00CE4B29" w:rsidRDefault="00C271BF">
      <w:pPr>
        <w:spacing w:after="0"/>
        <w:ind w:left="4" w:right="5"/>
      </w:pPr>
      <w:r>
        <w:t>FALLO: Que, estimando parcialmente la demanda interpuesta por Felipe Angel Santana Pulido, contra Seguricorp Compañía de Seguridad, S.L. y Fondo de</w:t>
      </w:r>
    </w:p>
    <w:p w:rsidR="00CE4B29" w:rsidRDefault="00C271BF">
      <w:pPr>
        <w:ind w:left="4" w:right="5" w:firstLine="1"/>
      </w:pPr>
      <w:r>
        <w:t>Garantía Salarial, debo condenar y condeno a la r</w:t>
      </w:r>
      <w:r>
        <w:t>eferida empresa a abonar a la actora la cantidad de 2.282,38 euros, más los intereses moratorios procedentes. Debo desestimar el resto de las pretensiones deducidas en la demanda.</w:t>
      </w:r>
    </w:p>
    <w:p w:rsidR="00CE4B29" w:rsidRDefault="00C271BF">
      <w:pPr>
        <w:ind w:left="4" w:right="5"/>
      </w:pPr>
      <w:r>
        <w:t xml:space="preserve">Contra la presente sentencia cabe Recurso de Suplicación ante la Sala de lo </w:t>
      </w:r>
      <w:r>
        <w:t>Social del Tribunal Superior de Justicia de Canarias, el cual, en su caso, deberá ser anunciado ante este Juzgado en el acto de la notificación de esta sentencia, bastando para ello la manifestación en tal sentido de la parte, de su abogado, o de su repres</w:t>
      </w:r>
      <w:r>
        <w:t>entante en el momento de hacerle la notificación, o dentro de los CINCO DIAS siguientes al en que tenga lugar dicha notificación, por escrito o comparecencia. En el caso de que la recurrente fuera la empresa demandada, deberá acreditar al tiempo de anuncia</w:t>
      </w:r>
      <w:r>
        <w:t>r el recurso haber ingresado en la cuenta corriente de este Juzgado, en el Banco Español de Crédito número 3487/0000/65/0185/04, la cantidad total objeto de condena, pudiendo sustituirse la consignación en metálico por el aseguramiento mediante aval bancar</w:t>
      </w:r>
      <w:r>
        <w:t>io, en el que deberá hacerse constar la responsabilidad solidaria del avalista. De igual modo, la demandada deberá acreditar, al tiempo de anunciar el recurso, haber consignado como depósito la cantidad de 150,25 euros en la entidad bancaria y cuenta indic</w:t>
      </w:r>
      <w:r>
        <w:t>ada. Y debo condenar al Fondo de Garantía Salarial a estar y pasar por la sentencia.</w:t>
      </w:r>
    </w:p>
    <w:p w:rsidR="00CE4B29" w:rsidRDefault="00C271BF">
      <w:pPr>
        <w:ind w:left="4" w:right="5"/>
      </w:pPr>
      <w:r>
        <w:t>Así, por esta, mi sentencia de la que se llevará certificación a los autos, lo pronuncio, mando y firmo.</w:t>
      </w:r>
    </w:p>
    <w:p w:rsidR="00CE4B29" w:rsidRDefault="00C271BF">
      <w:pPr>
        <w:spacing w:after="68"/>
        <w:ind w:left="4" w:right="5"/>
      </w:pPr>
      <w:r>
        <w:t>Publicación: Leída y publicada fue la anterior sentencia por el Ma</w:t>
      </w:r>
      <w:r>
        <w:t>gistrado que la suscribe, en el día de su fecha y en audiencia pública. Doy fe.</w:t>
      </w:r>
    </w:p>
    <w:p w:rsidR="00CE4B29" w:rsidRDefault="00C271BF">
      <w:pPr>
        <w:spacing w:after="0" w:line="265" w:lineRule="auto"/>
        <w:ind w:left="10" w:right="9" w:hanging="10"/>
        <w:jc w:val="right"/>
      </w:pPr>
      <w:r>
        <w:t>138</w:t>
      </w:r>
    </w:p>
    <w:p w:rsidR="00CE4B29" w:rsidRDefault="00C271BF">
      <w:pPr>
        <w:pStyle w:val="Heading3"/>
        <w:ind w:left="19" w:right="13"/>
      </w:pPr>
      <w:r>
        <w:t>CEDULA DE NOTIFICACION</w:t>
      </w:r>
    </w:p>
    <w:p w:rsidR="00CE4B29" w:rsidRDefault="00C271BF">
      <w:pPr>
        <w:pStyle w:val="Heading4"/>
        <w:ind w:left="2" w:right="0"/>
      </w:pPr>
      <w:r>
        <w:t>263</w:t>
      </w:r>
    </w:p>
    <w:p w:rsidR="00CE4B29" w:rsidRDefault="00C271BF">
      <w:pPr>
        <w:spacing w:after="0"/>
        <w:ind w:left="172" w:right="5" w:firstLine="0"/>
      </w:pPr>
      <w:r>
        <w:t>Procedimiento: Demanda 1.169/2003. Materia:</w:t>
      </w:r>
    </w:p>
    <w:p w:rsidR="00CE4B29" w:rsidRDefault="00C271BF">
      <w:pPr>
        <w:ind w:left="4" w:right="5" w:firstLine="1"/>
      </w:pPr>
      <w:r>
        <w:t xml:space="preserve">Cantidad. Demandantes: Manuel Sosa Santana y María del Mar Sosa Santana. Demandados: Playa de Var ga </w:t>
      </w:r>
      <w:r>
        <w:t>s Sociedad Cooperativa y Fondo de Garantía Salarial.</w:t>
      </w:r>
    </w:p>
    <w:p w:rsidR="00CE4B29" w:rsidRDefault="00C271BF">
      <w:pPr>
        <w:spacing w:after="0"/>
        <w:ind w:left="171" w:right="5" w:firstLine="0"/>
      </w:pPr>
      <w:r>
        <w:t>En virtud de lo acordado por el Iltmo. Sr. Magistrado-</w:t>
      </w:r>
    </w:p>
    <w:p w:rsidR="00CE4B29" w:rsidRDefault="00C271BF">
      <w:pPr>
        <w:spacing w:after="0"/>
        <w:ind w:left="6" w:right="5" w:hanging="2"/>
      </w:pPr>
      <w:r>
        <w:t>Juez de este Juzgado, en resolución de esta fecha cuya copia se adjunta, dictada en los autos de referencia, que en este Juzgado se siguen a instancia de Manuel Sosa Santana y María del Mar Sosa Santana, contra</w:t>
      </w:r>
    </w:p>
    <w:p w:rsidR="00CE4B29" w:rsidRDefault="00C271BF">
      <w:pPr>
        <w:ind w:left="4" w:right="5" w:firstLine="4"/>
      </w:pPr>
      <w:r>
        <w:t xml:space="preserve">Playa de Var gas Sociedad Cooperativa, sobre </w:t>
      </w:r>
      <w:r>
        <w:t>Cantidad, por la presente se le notifica a Vd., la indicada resolución, expresiva de su tenor literal y recurso que contra la misma cabe interponer, órgano y plazo al efecto.</w:t>
      </w:r>
    </w:p>
    <w:p w:rsidR="00CE4B29" w:rsidRDefault="00C271BF">
      <w:pPr>
        <w:spacing w:after="0"/>
        <w:ind w:left="4" w:right="5"/>
      </w:pPr>
      <w:r>
        <w:t>Y para que sirva de notificación a Playa de Vargas Sociedad Cooperativa, con domi</w:t>
      </w:r>
      <w:r>
        <w:t>cilio en calle Finca</w:t>
      </w:r>
    </w:p>
    <w:p w:rsidR="00CE4B29" w:rsidRDefault="00C271BF">
      <w:pPr>
        <w:ind w:left="4" w:right="5" w:firstLine="4"/>
      </w:pPr>
      <w:r>
        <w:t>La Florida, s/n, Agüimes 35260, expido la presente en Las Palmas de Gran Canaria, a veinte de diciembre de dos mil cuatro.</w:t>
      </w:r>
    </w:p>
    <w:p w:rsidR="00CE4B29" w:rsidRDefault="00C271BF">
      <w:pPr>
        <w:ind w:left="4" w:right="5"/>
      </w:pPr>
      <w:r>
        <w:t>LA SECRETARIO, María Teresa Alonso García, firmado.</w:t>
      </w:r>
    </w:p>
    <w:p w:rsidR="00CE4B29" w:rsidRDefault="00C271BF">
      <w:pPr>
        <w:pStyle w:val="Heading4"/>
        <w:spacing w:after="130"/>
        <w:ind w:left="171" w:right="166"/>
        <w:jc w:val="center"/>
      </w:pPr>
      <w:r>
        <w:rPr>
          <w:b w:val="0"/>
        </w:rPr>
        <w:t>AUTO</w:t>
      </w:r>
    </w:p>
    <w:p w:rsidR="00CE4B29" w:rsidRDefault="00C271BF">
      <w:pPr>
        <w:ind w:left="4" w:right="5"/>
      </w:pPr>
      <w:r>
        <w:t>Procedimiento: Demanda 1.169/2003. Materia: Cantidad. D</w:t>
      </w:r>
      <w:r>
        <w:t>emandantes: Manuel Sosa Santana y María del Mar Sosa Santana. Demandados: Playa de Var ga s Sociedad Cooperativa y Fondo de Garantía Salarial.</w:t>
      </w:r>
    </w:p>
    <w:p w:rsidR="00CE4B29" w:rsidRDefault="00C271BF">
      <w:pPr>
        <w:ind w:left="4" w:right="5"/>
      </w:pPr>
      <w:r>
        <w:t>Diligencia: En Las Palmas de Gran Canaria, a veinte de diciembre de dos mil cuatro.</w:t>
      </w:r>
    </w:p>
    <w:p w:rsidR="00CE4B29" w:rsidRDefault="00C271BF">
      <w:pPr>
        <w:ind w:left="4" w:right="5"/>
      </w:pPr>
      <w:r>
        <w:t>Hace constar el estado del pr</w:t>
      </w:r>
      <w:r>
        <w:t>esente procedimiento en lo relativo a sus presupuestos procesales y a los requisitos formales del título en base al cual se pretende la ejecución, y de que se ha seguido proceso contra la misma ejecutada y por la misma causa, habiéndose ya dictado auto dec</w:t>
      </w:r>
      <w:r>
        <w:t>larando la insolvencia, con carácter provisional.</w:t>
      </w:r>
    </w:p>
    <w:p w:rsidR="00CE4B29" w:rsidRDefault="00C271BF">
      <w:pPr>
        <w:ind w:left="4" w:right="5"/>
      </w:pPr>
      <w:r>
        <w:t>En Las Palmas de Gran Canaria, a veinte de diciembre de dos mil cuatro.</w:t>
      </w:r>
    </w:p>
    <w:p w:rsidR="00CE4B29" w:rsidRDefault="00C271BF">
      <w:pPr>
        <w:ind w:left="170" w:right="5" w:firstLine="0"/>
      </w:pPr>
      <w:r>
        <w:t>Dada cuenta, y;</w:t>
      </w:r>
    </w:p>
    <w:p w:rsidR="00CE4B29" w:rsidRDefault="00C271BF">
      <w:pPr>
        <w:ind w:left="4" w:right="5"/>
      </w:pPr>
      <w:r>
        <w:t>Vistos los preceptos legales de común y general aplicación al procedimiento.</w:t>
      </w:r>
    </w:p>
    <w:p w:rsidR="00CE4B29" w:rsidRDefault="00C271BF">
      <w:pPr>
        <w:pStyle w:val="Heading4"/>
        <w:spacing w:after="130"/>
        <w:ind w:left="171" w:right="169"/>
        <w:jc w:val="center"/>
      </w:pPr>
      <w:r>
        <w:rPr>
          <w:b w:val="0"/>
        </w:rPr>
        <w:t>PARTE DISPOSITIVA</w:t>
      </w:r>
    </w:p>
    <w:p w:rsidR="00CE4B29" w:rsidRDefault="00C271BF">
      <w:pPr>
        <w:ind w:left="4" w:right="5"/>
      </w:pPr>
      <w:r>
        <w:t>S.Sª. Iltma. DIJO: Proc</w:t>
      </w:r>
      <w:r>
        <w:t>ede ejecutar la sentencia firme indicada en los antecedentes de hecho, y al efecto, vistas las circunstancias concurrentes en las presentes actuaciones, procedía declarar a la ejecutada Playa de Var gas Sociedad Cooperativa, en situación de insolvencia con</w:t>
      </w:r>
      <w:r>
        <w:t xml:space="preserve"> carácter provisional por importe de 5.621,56 euros, y archivar las actuaciones una vez firme la presente resolución, y sin perjuicio de continuar la ejecución si en lo sucesivo se conocen nuevos bienes del ejecutado.</w:t>
      </w:r>
    </w:p>
    <w:p w:rsidR="00CE4B29" w:rsidRDefault="00C271BF">
      <w:pPr>
        <w:ind w:left="4" w:right="5"/>
      </w:pPr>
      <w:r>
        <w:t>Notifíquese esta resolución a las part</w:t>
      </w:r>
      <w:r>
        <w:t>es, advirtiéndoles que contra la misma cabe formular Recurso de Reposición ante este Juzgado, en el plazo de CINCO DIAS HABILES contados a partir de su notificación.</w:t>
      </w:r>
    </w:p>
    <w:p w:rsidR="00CE4B29" w:rsidRDefault="00C271BF">
      <w:pPr>
        <w:spacing w:after="0"/>
        <w:ind w:right="5" w:firstLine="0"/>
      </w:pPr>
      <w:r>
        <w:t>Así se lo mandó y firma, el Iltmo. Sr. don Juan Jiménez</w:t>
      </w:r>
    </w:p>
    <w:p w:rsidR="00CE4B29" w:rsidRDefault="00C271BF">
      <w:pPr>
        <w:ind w:left="4" w:right="5" w:firstLine="1"/>
      </w:pPr>
      <w:r>
        <w:t>Vidal, Magistrado-Juez del Juzgado de lo Social Número Dos de Las Palmas de Gran Canaria y su Provincia.</w:t>
      </w:r>
    </w:p>
    <w:p w:rsidR="00CE4B29" w:rsidRDefault="00C271BF">
      <w:pPr>
        <w:ind w:left="4" w:right="5"/>
      </w:pPr>
      <w:r>
        <w:t>Diligencia: Seguidamente se pasa a cumplir lo ordenado y se remite por correo con acuse de recibo copia de este auto para su notificación a las partes,</w:t>
      </w:r>
      <w:r>
        <w:t xml:space="preserve"> de conformidad con lo establecido en el artículo 56 de la Ley de Procedimiento Laboral. Doy fe.</w:t>
      </w:r>
    </w:p>
    <w:p w:rsidR="00CE4B29" w:rsidRDefault="00C271BF">
      <w:pPr>
        <w:spacing w:after="394" w:line="265" w:lineRule="auto"/>
        <w:ind w:left="10" w:right="9" w:hanging="10"/>
        <w:jc w:val="right"/>
      </w:pPr>
      <w:r>
        <w:t>137</w:t>
      </w:r>
    </w:p>
    <w:p w:rsidR="00CE4B29" w:rsidRDefault="00C271BF">
      <w:pPr>
        <w:pStyle w:val="Heading3"/>
        <w:ind w:left="19" w:right="11"/>
      </w:pPr>
      <w:r>
        <w:t>AUTO</w:t>
      </w:r>
    </w:p>
    <w:p w:rsidR="00CE4B29" w:rsidRDefault="00C271BF">
      <w:pPr>
        <w:pStyle w:val="Heading4"/>
        <w:ind w:left="2" w:right="0"/>
      </w:pPr>
      <w:r>
        <w:t>264</w:t>
      </w:r>
    </w:p>
    <w:p w:rsidR="00CE4B29" w:rsidRDefault="00C271BF">
      <w:pPr>
        <w:ind w:left="174" w:right="5" w:firstLine="0"/>
      </w:pPr>
      <w:r>
        <w:t>Juicio número 413/2003.</w:t>
      </w:r>
    </w:p>
    <w:p w:rsidR="00CE4B29" w:rsidRDefault="00C271BF">
      <w:pPr>
        <w:ind w:left="4" w:right="5"/>
      </w:pPr>
      <w:r>
        <w:t>En Las Palmas de Gran Canaria, a quince de diciembre de dos mil cuatro.</w:t>
      </w:r>
    </w:p>
    <w:p w:rsidR="00CE4B29" w:rsidRDefault="00C271BF">
      <w:pPr>
        <w:spacing w:after="144" w:line="265" w:lineRule="auto"/>
        <w:ind w:left="10" w:right="9" w:hanging="10"/>
        <w:jc w:val="right"/>
      </w:pPr>
      <w:r>
        <w:t>Vistas las actuaciones y atendiendo a los siguient</w:t>
      </w:r>
      <w:r>
        <w:t>es</w:t>
      </w:r>
    </w:p>
    <w:p w:rsidR="00CE4B29" w:rsidRDefault="00C271BF">
      <w:pPr>
        <w:ind w:left="4" w:right="5"/>
      </w:pPr>
      <w:r>
        <w:t>Y vistos, además de los citados, los preceptos legales de general y pertinente aplicación,</w:t>
      </w:r>
    </w:p>
    <w:p w:rsidR="00CE4B29" w:rsidRDefault="00C271BF">
      <w:pPr>
        <w:pStyle w:val="Heading4"/>
        <w:spacing w:after="130"/>
        <w:ind w:left="171" w:right="165"/>
        <w:jc w:val="center"/>
      </w:pPr>
      <w:r>
        <w:rPr>
          <w:b w:val="0"/>
        </w:rPr>
        <w:t>SE ACUERDA</w:t>
      </w:r>
    </w:p>
    <w:p w:rsidR="00CE4B29" w:rsidRDefault="00C271BF">
      <w:pPr>
        <w:numPr>
          <w:ilvl w:val="0"/>
          <w:numId w:val="7"/>
        </w:numPr>
        <w:ind w:right="5"/>
      </w:pPr>
      <w:r>
        <w:t>Declarar extinguida la relación laboral entre laspartes a la fecha de esta resolución.</w:t>
      </w:r>
    </w:p>
    <w:p w:rsidR="00CE4B29" w:rsidRDefault="00C271BF">
      <w:pPr>
        <w:numPr>
          <w:ilvl w:val="0"/>
          <w:numId w:val="7"/>
        </w:numPr>
        <w:ind w:right="5"/>
      </w:pPr>
      <w:r>
        <w:t>Condenar al demandado Manuel del Pino NodaRamos, a que abone a l</w:t>
      </w:r>
      <w:r>
        <w:t>a parte actora José Luis González Vega, la cantidad de 1.943,51 euros en concepto de indemnización.</w:t>
      </w:r>
    </w:p>
    <w:p w:rsidR="00CE4B29" w:rsidRDefault="00C271BF">
      <w:pPr>
        <w:numPr>
          <w:ilvl w:val="0"/>
          <w:numId w:val="7"/>
        </w:numPr>
        <w:ind w:right="5"/>
      </w:pPr>
      <w:r>
        <w:t>Condenar a la demandada a que abone a la parteactora la cantidad de 9.474,84 euros, en concepto de salarios de tramitación desde el 08.03.04, hasta la fecha</w:t>
      </w:r>
      <w:r>
        <w:t xml:space="preserve"> de este auto.</w:t>
      </w:r>
    </w:p>
    <w:p w:rsidR="00CE4B29" w:rsidRDefault="00C271BF">
      <w:pPr>
        <w:numPr>
          <w:ilvl w:val="0"/>
          <w:numId w:val="7"/>
        </w:numPr>
        <w:ind w:right="5"/>
      </w:pPr>
      <w:r>
        <w:t>Condenar al Fondo de Garantía Salarial a estary pasar por la presente resolución.</w:t>
      </w:r>
    </w:p>
    <w:p w:rsidR="00CE4B29" w:rsidRDefault="00C271BF">
      <w:pPr>
        <w:ind w:left="4" w:right="5"/>
      </w:pPr>
      <w:r>
        <w:t>Contra el presente auto cabe Recurso de Reposición ante este Juzgado en el plazo de CINCO DIAS.</w:t>
      </w:r>
    </w:p>
    <w:p w:rsidR="00CE4B29" w:rsidRDefault="00C271BF">
      <w:pPr>
        <w:spacing w:after="0"/>
        <w:ind w:right="5" w:firstLine="0"/>
      </w:pPr>
      <w:r>
        <w:t>Así lo acordó, mandó y firma, don Juan Jiménez</w:t>
      </w:r>
    </w:p>
    <w:p w:rsidR="00CE4B29" w:rsidRDefault="00C271BF">
      <w:pPr>
        <w:ind w:left="4" w:right="5" w:firstLine="4"/>
      </w:pPr>
      <w:r>
        <w:t>Vidal, Magistrado Juez del Juzgado de lo Social Número Dos de los de esta Ciudad y su Provincia. Doy fe.</w:t>
      </w:r>
    </w:p>
    <w:p w:rsidR="00CE4B29" w:rsidRDefault="00C271BF">
      <w:pPr>
        <w:ind w:left="4" w:right="5"/>
      </w:pPr>
      <w:r>
        <w:t>Diligencia: Seguidamente se pasa a cumplir lo ordenado y se remite por correo con acuse de recibo copia de este auto para su notificación a las partes, de conformidad con lo establecido en el artículo 56 L.P.L. Doy fe.</w:t>
      </w:r>
    </w:p>
    <w:p w:rsidR="00CE4B29" w:rsidRDefault="00C271BF">
      <w:pPr>
        <w:spacing w:after="394" w:line="265" w:lineRule="auto"/>
        <w:ind w:left="10" w:right="9" w:hanging="10"/>
        <w:jc w:val="right"/>
      </w:pPr>
      <w:r>
        <w:t>136</w:t>
      </w:r>
    </w:p>
    <w:p w:rsidR="00CE4B29" w:rsidRDefault="00C271BF">
      <w:pPr>
        <w:pStyle w:val="Heading3"/>
        <w:ind w:left="19" w:right="22"/>
      </w:pPr>
      <w:r>
        <w:t>AUTO</w:t>
      </w:r>
    </w:p>
    <w:p w:rsidR="00CE4B29" w:rsidRDefault="00C271BF">
      <w:pPr>
        <w:pStyle w:val="Heading4"/>
        <w:ind w:left="2" w:right="0"/>
      </w:pPr>
      <w:r>
        <w:t>265</w:t>
      </w:r>
    </w:p>
    <w:p w:rsidR="00CE4B29" w:rsidRDefault="00C271BF">
      <w:pPr>
        <w:ind w:left="171" w:right="5" w:firstLine="0"/>
      </w:pPr>
      <w:r>
        <w:t>Juicio número 787/2003.</w:t>
      </w:r>
    </w:p>
    <w:p w:rsidR="00CE4B29" w:rsidRDefault="00C271BF">
      <w:pPr>
        <w:ind w:left="4" w:right="5"/>
      </w:pPr>
      <w:r>
        <w:t>En Las Palmas de Gran Canaria, a quince de diciembre de dos mil cuatro.</w:t>
      </w:r>
    </w:p>
    <w:p w:rsidR="00CE4B29" w:rsidRDefault="00C271BF">
      <w:pPr>
        <w:ind w:left="171" w:right="5" w:firstLine="0"/>
      </w:pPr>
      <w:r>
        <w:t>Vistas las actuaciones y atendiendo a los siguientes</w:t>
      </w:r>
    </w:p>
    <w:p w:rsidR="00CE4B29" w:rsidRDefault="00C271BF">
      <w:pPr>
        <w:ind w:left="4" w:right="5"/>
      </w:pPr>
      <w:r>
        <w:t>Y vistos, además de los citados, los preceptos legales de general y pertinente aplicación,</w:t>
      </w:r>
    </w:p>
    <w:p w:rsidR="00CE4B29" w:rsidRDefault="00C271BF">
      <w:pPr>
        <w:pStyle w:val="Heading4"/>
        <w:spacing w:after="130"/>
        <w:ind w:left="171" w:right="176"/>
        <w:jc w:val="center"/>
      </w:pPr>
      <w:r>
        <w:rPr>
          <w:b w:val="0"/>
        </w:rPr>
        <w:t>SE ACUERDA</w:t>
      </w:r>
    </w:p>
    <w:p w:rsidR="00CE4B29" w:rsidRDefault="00C271BF">
      <w:pPr>
        <w:numPr>
          <w:ilvl w:val="0"/>
          <w:numId w:val="8"/>
        </w:numPr>
        <w:ind w:right="5"/>
      </w:pPr>
      <w:r>
        <w:t>Declarar extinguida la relaci</w:t>
      </w:r>
      <w:r>
        <w:t>ón laboral entre laspartes a la fecha de esta resolución.</w:t>
      </w:r>
    </w:p>
    <w:p w:rsidR="00CE4B29" w:rsidRDefault="00C271BF">
      <w:pPr>
        <w:numPr>
          <w:ilvl w:val="0"/>
          <w:numId w:val="8"/>
        </w:numPr>
        <w:spacing w:after="0"/>
        <w:ind w:right="5"/>
      </w:pPr>
      <w:r>
        <w:t>Condenar a la demandada Ingeniería y MontajesElectromecánicos, S.L., a que abone a la parte actora</w:t>
      </w:r>
    </w:p>
    <w:p w:rsidR="00CE4B29" w:rsidRDefault="00C271BF">
      <w:pPr>
        <w:ind w:left="4" w:right="5" w:firstLine="3"/>
      </w:pPr>
      <w:r>
        <w:t>Yeray Vega Torres, en concepto de indemnización la cantidad de 3.532,22 euros.</w:t>
      </w:r>
    </w:p>
    <w:p w:rsidR="00CE4B29" w:rsidRDefault="00C271BF">
      <w:pPr>
        <w:numPr>
          <w:ilvl w:val="0"/>
          <w:numId w:val="8"/>
        </w:numPr>
        <w:spacing w:after="0"/>
        <w:ind w:right="5"/>
      </w:pPr>
      <w:r>
        <w:t>Condenar asimismo a la empresa a que abone alactor los salarios de tramitación desde la fecha del despido, 04.06.03, a la de esta resolución, por importe total de</w:t>
      </w:r>
    </w:p>
    <w:p w:rsidR="00CE4B29" w:rsidRDefault="00C271BF">
      <w:pPr>
        <w:ind w:left="4" w:right="5" w:firstLine="0"/>
      </w:pPr>
      <w:r>
        <w:t>18.994,82 euros.</w:t>
      </w:r>
    </w:p>
    <w:p w:rsidR="00CE4B29" w:rsidRDefault="00C271BF">
      <w:pPr>
        <w:ind w:left="4" w:right="5"/>
      </w:pPr>
      <w:r>
        <w:t>Contra el presente auto cabe Recurso de Reposición ante este Juzgado en el p</w:t>
      </w:r>
      <w:r>
        <w:t>lazo de CINCO DIAS.</w:t>
      </w:r>
    </w:p>
    <w:p w:rsidR="00CE4B29" w:rsidRDefault="00C271BF">
      <w:pPr>
        <w:spacing w:after="0"/>
        <w:ind w:left="171" w:right="5" w:firstLine="0"/>
      </w:pPr>
      <w:r>
        <w:t>Así lo acordó, mandó y firma, don Juan Jiménez</w:t>
      </w:r>
    </w:p>
    <w:p w:rsidR="00CE4B29" w:rsidRDefault="00C271BF">
      <w:pPr>
        <w:ind w:left="5" w:right="5" w:hanging="1"/>
      </w:pPr>
      <w:r>
        <w:t>Vidal, Magistrado Juez del Juzgado de lo Social Número Dos de los de esta Ciudad y su Provincia. Doy fe.</w:t>
      </w:r>
    </w:p>
    <w:p w:rsidR="00CE4B29" w:rsidRDefault="00C271BF">
      <w:pPr>
        <w:spacing w:after="64"/>
        <w:ind w:left="4" w:right="5"/>
      </w:pPr>
      <w:r>
        <w:t>Diligencia: Seguidamente se pasa a cumplir lo ordenado y se remite por correo con ac</w:t>
      </w:r>
      <w:r>
        <w:t>use de recibo copia de este auto para su notificación a las partes, de conformidad con lo establecido en el artículo 56 L.P.L. Doy fe.</w:t>
      </w:r>
    </w:p>
    <w:p w:rsidR="00CE4B29" w:rsidRDefault="00C271BF">
      <w:pPr>
        <w:spacing w:after="394" w:line="265" w:lineRule="auto"/>
        <w:ind w:left="10" w:right="9" w:hanging="10"/>
        <w:jc w:val="right"/>
      </w:pPr>
      <w:r>
        <w:t>135</w:t>
      </w:r>
    </w:p>
    <w:p w:rsidR="00CE4B29" w:rsidRDefault="00C271BF">
      <w:pPr>
        <w:pStyle w:val="Heading3"/>
        <w:ind w:left="19" w:right="17"/>
      </w:pPr>
      <w:r>
        <w:t>AUTO</w:t>
      </w:r>
    </w:p>
    <w:p w:rsidR="00CE4B29" w:rsidRDefault="00C271BF">
      <w:pPr>
        <w:pStyle w:val="Heading4"/>
        <w:ind w:left="2" w:right="0"/>
      </w:pPr>
      <w:r>
        <w:t>266</w:t>
      </w:r>
    </w:p>
    <w:p w:rsidR="00CE4B29" w:rsidRDefault="00C271BF">
      <w:pPr>
        <w:ind w:left="174" w:right="5" w:firstLine="0"/>
      </w:pPr>
      <w:r>
        <w:t>Juicio número 278/2004.</w:t>
      </w:r>
    </w:p>
    <w:p w:rsidR="00CE4B29" w:rsidRDefault="00C271BF">
      <w:pPr>
        <w:ind w:left="4" w:right="5"/>
      </w:pPr>
      <w:r>
        <w:t>En Las Palmas de Gran Canaria, a quince de diciembre de dos mil cuatro.</w:t>
      </w:r>
    </w:p>
    <w:p w:rsidR="00CE4B29" w:rsidRDefault="00C271BF">
      <w:pPr>
        <w:spacing w:after="124" w:line="265" w:lineRule="auto"/>
        <w:ind w:left="10" w:right="9" w:hanging="10"/>
        <w:jc w:val="right"/>
      </w:pPr>
      <w:r>
        <w:t>Vistas las actuaciones y atendiendo a los siguientes</w:t>
      </w:r>
    </w:p>
    <w:p w:rsidR="00CE4B29" w:rsidRDefault="00C271BF">
      <w:pPr>
        <w:ind w:left="4" w:right="5"/>
      </w:pPr>
      <w:r>
        <w:t>Y vistos, además de los citados, los preceptos legales de general y pertinente aplicación,</w:t>
      </w:r>
    </w:p>
    <w:p w:rsidR="00CE4B29" w:rsidRDefault="00C271BF">
      <w:pPr>
        <w:pStyle w:val="Heading4"/>
        <w:spacing w:after="130"/>
        <w:ind w:left="171" w:right="176"/>
        <w:jc w:val="center"/>
      </w:pPr>
      <w:r>
        <w:rPr>
          <w:b w:val="0"/>
        </w:rPr>
        <w:t>SE ACUERDA</w:t>
      </w:r>
    </w:p>
    <w:p w:rsidR="00CE4B29" w:rsidRDefault="00C271BF">
      <w:pPr>
        <w:numPr>
          <w:ilvl w:val="0"/>
          <w:numId w:val="9"/>
        </w:numPr>
        <w:ind w:right="5"/>
      </w:pPr>
      <w:r>
        <w:t>Declarar extinguida la relación laboral entre laspartes a la fecha de esta resolución.</w:t>
      </w:r>
    </w:p>
    <w:p w:rsidR="00CE4B29" w:rsidRDefault="00C271BF">
      <w:pPr>
        <w:numPr>
          <w:ilvl w:val="0"/>
          <w:numId w:val="9"/>
        </w:numPr>
        <w:ind w:right="5"/>
      </w:pPr>
      <w:r>
        <w:t>Condenar al de</w:t>
      </w:r>
      <w:r>
        <w:t>mandado Roberto Suárez Quevedo,a que abone a la parte actora Marcos Monzón Cámara, en concepto de indemnización la cantidad de 1.095,57 euros.</w:t>
      </w:r>
    </w:p>
    <w:p w:rsidR="00CE4B29" w:rsidRDefault="00C271BF">
      <w:pPr>
        <w:numPr>
          <w:ilvl w:val="0"/>
          <w:numId w:val="9"/>
        </w:numPr>
        <w:spacing w:after="0"/>
        <w:ind w:right="5"/>
      </w:pPr>
      <w:r>
        <w:t>Condenar asimismo a la empresa a que abone alactor los salarios de tramitación desde la fecha del despido, 27.01.</w:t>
      </w:r>
      <w:r>
        <w:t>04, a la de esta resolución, por importe total de</w:t>
      </w:r>
    </w:p>
    <w:p w:rsidR="00CE4B29" w:rsidRDefault="00C271BF">
      <w:pPr>
        <w:ind w:left="4" w:right="5" w:firstLine="0"/>
      </w:pPr>
      <w:r>
        <w:t>8.339,80 euros.</w:t>
      </w:r>
    </w:p>
    <w:p w:rsidR="00CE4B29" w:rsidRDefault="00C271BF">
      <w:pPr>
        <w:ind w:left="4" w:right="5"/>
      </w:pPr>
      <w:r>
        <w:t>Contra el presente auto cabe Recurso de Reposición ante este Juzgado en el plazo de CINCO DIAS.</w:t>
      </w:r>
    </w:p>
    <w:p w:rsidR="00CE4B29" w:rsidRDefault="00C271BF">
      <w:pPr>
        <w:spacing w:after="0"/>
        <w:ind w:left="172" w:right="5" w:firstLine="0"/>
      </w:pPr>
      <w:r>
        <w:t>Así lo acordó, mandó y firma, don Juan Jiménez</w:t>
      </w:r>
    </w:p>
    <w:p w:rsidR="00CE4B29" w:rsidRDefault="00C271BF">
      <w:pPr>
        <w:ind w:left="5" w:right="5" w:hanging="1"/>
      </w:pPr>
      <w:r>
        <w:t>Vidal, Magistrado Juez del Juzgado de lo Social</w:t>
      </w:r>
      <w:r>
        <w:t xml:space="preserve"> Número Dos de los de esta Ciudad y su Provincia. Doy fe.</w:t>
      </w:r>
    </w:p>
    <w:p w:rsidR="00CE4B29" w:rsidRDefault="00C271BF">
      <w:pPr>
        <w:ind w:left="4" w:right="5"/>
      </w:pPr>
      <w:r>
        <w:t>Diligencia: Seguidamente se pasa a cumplir lo ordenado y se remite por correo con acuse de recibo copia de este auto para su notificación a las partes, de conformidad con lo establecido en el artícu</w:t>
      </w:r>
      <w:r>
        <w:t>lo 56 L.P.L. Doy fe.</w:t>
      </w:r>
    </w:p>
    <w:p w:rsidR="00CE4B29" w:rsidRDefault="00C271BF">
      <w:pPr>
        <w:spacing w:after="394" w:line="265" w:lineRule="auto"/>
        <w:ind w:left="10" w:right="9" w:hanging="10"/>
        <w:jc w:val="right"/>
      </w:pPr>
      <w:r>
        <w:t>132</w:t>
      </w:r>
    </w:p>
    <w:p w:rsidR="00CE4B29" w:rsidRDefault="00C271BF">
      <w:pPr>
        <w:pStyle w:val="Heading3"/>
        <w:ind w:left="19" w:right="17"/>
      </w:pPr>
      <w:r>
        <w:t>CEDULA DE NOTIFICACION</w:t>
      </w:r>
    </w:p>
    <w:p w:rsidR="00CE4B29" w:rsidRDefault="00C271BF">
      <w:pPr>
        <w:pStyle w:val="Heading4"/>
        <w:ind w:left="2" w:right="0"/>
      </w:pPr>
      <w:r>
        <w:t>267</w:t>
      </w:r>
    </w:p>
    <w:p w:rsidR="00CE4B29" w:rsidRDefault="00C271BF">
      <w:pPr>
        <w:ind w:left="4" w:right="5"/>
      </w:pPr>
      <w:r>
        <w:t>Procedimiento: Demanda 1.087/2003. Materia: Despido. Demandante: Santiago Perdomo López. Demandados: Construcciones y Reformas Petelu, S.L. y Fondo de Garantía Salarial.</w:t>
      </w:r>
    </w:p>
    <w:p w:rsidR="00CE4B29" w:rsidRDefault="00C271BF">
      <w:pPr>
        <w:spacing w:after="8"/>
        <w:ind w:left="174" w:right="5" w:firstLine="0"/>
      </w:pPr>
      <w:r>
        <w:t>En virtud de lo acordado por el Iltmo. Sr. Magistrado-</w:t>
      </w:r>
    </w:p>
    <w:p w:rsidR="00CE4B29" w:rsidRDefault="00C271BF">
      <w:pPr>
        <w:spacing w:after="6"/>
        <w:ind w:left="4" w:right="5" w:firstLine="3"/>
      </w:pPr>
      <w:r>
        <w:t>Juez de este Juzgado, en resolución de esta fecha cuya copia se adjunta, dictada en los autos de referencia, que en este Juzgado se siguen a instancia de Santiago Perdomo López, contra Construcciones y</w:t>
      </w:r>
      <w:r>
        <w:t xml:space="preserve"> Reformas</w:t>
      </w:r>
    </w:p>
    <w:p w:rsidR="00CE4B29" w:rsidRDefault="00C271BF">
      <w:pPr>
        <w:ind w:left="4" w:right="5" w:firstLine="0"/>
      </w:pPr>
      <w:r>
        <w:t>Petelu, S.L., sobre Despido, por la presente se le notifica a Vd., la indicada resolución, expresiva de su tenor literal y recurso que contra la misma cabe interponer, órgano y plazo al efecto.</w:t>
      </w:r>
    </w:p>
    <w:p w:rsidR="00CE4B29" w:rsidRDefault="00C271BF">
      <w:pPr>
        <w:ind w:left="4" w:right="5"/>
      </w:pPr>
      <w:r>
        <w:t xml:space="preserve">Y para que sirva de notificación a Construcciones y </w:t>
      </w:r>
      <w:r>
        <w:t>Reformas Petelu, S.L., expido la presente en Las Palmas de Gran Canaria, a veinte de diciembre de dos mil cuatro.</w:t>
      </w:r>
    </w:p>
    <w:p w:rsidR="00CE4B29" w:rsidRDefault="00C271BF">
      <w:pPr>
        <w:ind w:left="4" w:right="5"/>
      </w:pPr>
      <w:r>
        <w:t>LA SECRETARIO, María Teresa Alonso García, firmado.</w:t>
      </w:r>
    </w:p>
    <w:p w:rsidR="00CE4B29" w:rsidRDefault="00C271BF">
      <w:pPr>
        <w:ind w:left="4" w:right="5"/>
      </w:pPr>
      <w:r>
        <w:t>ADVERTENCIA: Si el receptor de la presente no fuese el propio destinatario, se le hace sab</w:t>
      </w:r>
      <w:r>
        <w:t>er que de cumplir el deber público que se le encomienda de hacerla llegar al interesado a la mayor brevedad, o darle aviso, o en su defecto comunicar al órgano Judicial la imposibilidad de la entrega o aviso, bajo apercibimiento de poder ser sancionado con</w:t>
      </w:r>
      <w:r>
        <w:t xml:space="preserve"> multa de 12,02 a 120,20 euros, significándole que tiene derecho al resarcimiento de los gastos que se le ocasionen.</w:t>
      </w:r>
    </w:p>
    <w:p w:rsidR="00CE4B29" w:rsidRDefault="00C271BF">
      <w:pPr>
        <w:pStyle w:val="Heading4"/>
        <w:spacing w:after="130"/>
        <w:ind w:left="171" w:right="164"/>
        <w:jc w:val="center"/>
      </w:pPr>
      <w:r>
        <w:rPr>
          <w:b w:val="0"/>
        </w:rPr>
        <w:t>AUTO</w:t>
      </w:r>
    </w:p>
    <w:p w:rsidR="00CE4B29" w:rsidRDefault="00C271BF">
      <w:pPr>
        <w:ind w:left="4" w:right="5"/>
      </w:pPr>
      <w:r>
        <w:t>Procedimiento: Demanda 1.087/2003. Materia: Despido. Demandante: Santiago Perdomo López. Demandados: Construcciones y Reformas Petelu,</w:t>
      </w:r>
      <w:r>
        <w:t xml:space="preserve"> S.L. y Fondo de Garantía Salarial.</w:t>
      </w:r>
    </w:p>
    <w:p w:rsidR="00CE4B29" w:rsidRDefault="00C271BF">
      <w:pPr>
        <w:ind w:left="4" w:right="5"/>
      </w:pPr>
      <w:r>
        <w:t>En Las Palmas de Gran Canaria, a veinte de diciembre de dos mil cuatro.</w:t>
      </w:r>
    </w:p>
    <w:p w:rsidR="00CE4B29" w:rsidRDefault="00C271BF">
      <w:pPr>
        <w:ind w:left="4" w:right="5"/>
      </w:pPr>
      <w:r>
        <w:t>Dada cuenta; por presentado el anterior escrito, únase, dese a la copia su destino legal, y regístrese la solicitud a que se refiere con su número d</w:t>
      </w:r>
      <w:r>
        <w:t>e orden en el Libro correspondiente.</w:t>
      </w:r>
    </w:p>
    <w:p w:rsidR="00CE4B29" w:rsidRDefault="00C271BF">
      <w:pPr>
        <w:ind w:left="4" w:right="5"/>
      </w:pPr>
      <w:r>
        <w:t>Vistos los preceptos legales dictados y demás de general y pertinente aplicación al caso, S.Sª.I., ante mí el Secretario, DIJO:</w:t>
      </w:r>
    </w:p>
    <w:p w:rsidR="00CE4B29" w:rsidRDefault="00C271BF">
      <w:pPr>
        <w:spacing w:after="0"/>
        <w:ind w:left="174" w:right="5" w:firstLine="0"/>
      </w:pPr>
      <w:r>
        <w:t>Se despacha ejecución a instancia de Santiago Perdomo</w:t>
      </w:r>
    </w:p>
    <w:p w:rsidR="00CE4B29" w:rsidRDefault="00C271BF">
      <w:pPr>
        <w:ind w:left="4" w:right="5" w:firstLine="2"/>
      </w:pPr>
      <w:r>
        <w:t>López, contra Construcciones y Reformas Petelu, S.L., por un principal de 14.234,60 euros, más 604,97 euros de intereses provisionales y la de 1.423,46 euros de costas provisionales.</w:t>
      </w:r>
    </w:p>
    <w:p w:rsidR="00CE4B29" w:rsidRDefault="00C271BF">
      <w:pPr>
        <w:ind w:left="4" w:right="5"/>
      </w:pPr>
      <w:r>
        <w:t>Habiéndose decretado la insolvencia de la ejecutada en este Juzgado en la</w:t>
      </w:r>
      <w:r>
        <w:t xml:space="preserve"> ejecución 173/2003, de conformidad con lo establecido en el artículo 274 de la L.P.L., dese audiencia al Fondo de Garantía Salarial, para que en el plazo de QUINCE DIAS inste la práctica de las diligencias que a su derecho convenga, y luego se acordará.</w:t>
      </w:r>
    </w:p>
    <w:p w:rsidR="00CE4B29" w:rsidRDefault="00C271BF">
      <w:pPr>
        <w:ind w:left="4" w:right="5"/>
      </w:pPr>
      <w:r>
        <w:t>N</w:t>
      </w:r>
      <w:r>
        <w:t>otifíquese la presente resolución a las partes en legal forma, haciéndose saber al tiempo que contra la misma cabe interponer Recurso de Reposición en el plazo de CINCO DIAS a contar desde el siguiente a la notificación de la presente ante este Juzgado.</w:t>
      </w:r>
    </w:p>
    <w:p w:rsidR="00CE4B29" w:rsidRDefault="00C271BF">
      <w:pPr>
        <w:spacing w:after="0"/>
        <w:ind w:left="174" w:right="5" w:firstLine="0"/>
      </w:pPr>
      <w:r>
        <w:t>As</w:t>
      </w:r>
      <w:r>
        <w:t>í se acuerda, manda y firma por don Juan Jiménez</w:t>
      </w:r>
    </w:p>
    <w:p w:rsidR="00CE4B29" w:rsidRDefault="00C271BF">
      <w:pPr>
        <w:spacing w:after="69"/>
        <w:ind w:left="4" w:right="5" w:firstLine="1"/>
      </w:pPr>
      <w:r>
        <w:t>Vidal, Magistrado-Juez del Juzgado de lo Social Número Dos. Doy fe.</w:t>
      </w:r>
    </w:p>
    <w:p w:rsidR="00CE4B29" w:rsidRDefault="00C271BF">
      <w:pPr>
        <w:ind w:left="170" w:right="5" w:firstLine="0"/>
      </w:pPr>
      <w:r>
        <w:t>Ante mí.</w:t>
      </w:r>
    </w:p>
    <w:p w:rsidR="00CE4B29" w:rsidRDefault="00C271BF">
      <w:pPr>
        <w:spacing w:after="0" w:line="265" w:lineRule="auto"/>
        <w:ind w:left="10" w:right="9" w:hanging="10"/>
        <w:jc w:val="right"/>
      </w:pPr>
      <w:r>
        <w:t>131</w:t>
      </w:r>
    </w:p>
    <w:p w:rsidR="00CE4B29" w:rsidRDefault="00C271BF">
      <w:pPr>
        <w:pStyle w:val="Heading3"/>
        <w:ind w:left="19" w:right="19"/>
      </w:pPr>
      <w:r>
        <w:t>AUTO</w:t>
      </w:r>
    </w:p>
    <w:p w:rsidR="00CE4B29" w:rsidRDefault="00C271BF">
      <w:pPr>
        <w:pStyle w:val="Heading4"/>
        <w:ind w:left="2" w:right="0"/>
      </w:pPr>
      <w:r>
        <w:t>268</w:t>
      </w:r>
    </w:p>
    <w:p w:rsidR="00CE4B29" w:rsidRDefault="00C271BF">
      <w:pPr>
        <w:ind w:left="171" w:right="5" w:firstLine="0"/>
      </w:pPr>
      <w:r>
        <w:t>Juicio número 495/2004.</w:t>
      </w:r>
    </w:p>
    <w:p w:rsidR="00CE4B29" w:rsidRDefault="00C271BF">
      <w:pPr>
        <w:ind w:left="4" w:right="5"/>
      </w:pPr>
      <w:r>
        <w:t>En Las Palmas de Gran Canaria, a dieciséis de diciembre de dos mil cuatro.</w:t>
      </w:r>
    </w:p>
    <w:p w:rsidR="00CE4B29" w:rsidRDefault="00C271BF">
      <w:pPr>
        <w:ind w:left="172" w:right="5" w:firstLine="0"/>
      </w:pPr>
      <w:r>
        <w:t>Vistas las actuaci</w:t>
      </w:r>
      <w:r>
        <w:t>ones y atendiendo a los siguientes</w:t>
      </w:r>
    </w:p>
    <w:p w:rsidR="00CE4B29" w:rsidRDefault="00C271BF">
      <w:pPr>
        <w:ind w:left="4" w:right="5"/>
      </w:pPr>
      <w:r>
        <w:t>Y vistos, además de los citados, los preceptos legales de general y pertinente aplicación,</w:t>
      </w:r>
    </w:p>
    <w:p w:rsidR="00CE4B29" w:rsidRDefault="00C271BF">
      <w:pPr>
        <w:pStyle w:val="Heading4"/>
        <w:spacing w:after="130"/>
        <w:ind w:left="171" w:right="170"/>
        <w:jc w:val="center"/>
      </w:pPr>
      <w:r>
        <w:rPr>
          <w:b w:val="0"/>
        </w:rPr>
        <w:t>SE ACUERDA</w:t>
      </w:r>
    </w:p>
    <w:p w:rsidR="00CE4B29" w:rsidRDefault="00C271BF">
      <w:pPr>
        <w:numPr>
          <w:ilvl w:val="0"/>
          <w:numId w:val="10"/>
        </w:numPr>
        <w:ind w:right="5"/>
      </w:pPr>
      <w:r>
        <w:t>Declarar extinguida la relación laboral entre laspartes a la fecha de esta resolución.</w:t>
      </w:r>
    </w:p>
    <w:p w:rsidR="00CE4B29" w:rsidRDefault="00C271BF">
      <w:pPr>
        <w:numPr>
          <w:ilvl w:val="0"/>
          <w:numId w:val="10"/>
        </w:numPr>
        <w:ind w:right="5"/>
      </w:pPr>
      <w:r>
        <w:t>Condenar a la demandada Burns Enterprises, S.L.,a que abone a la parte actora en concepto de indemnización por Despido la cantidad de 6.560,24 euros.</w:t>
      </w:r>
    </w:p>
    <w:p w:rsidR="00CE4B29" w:rsidRDefault="00C271BF">
      <w:pPr>
        <w:numPr>
          <w:ilvl w:val="0"/>
          <w:numId w:val="10"/>
        </w:numPr>
        <w:ind w:right="5"/>
      </w:pPr>
      <w:r>
        <w:t xml:space="preserve">Condenar a la expresa demandada a que abonea la parte actora en concepto de salarios de tramitación desde </w:t>
      </w:r>
      <w:r>
        <w:t>la fecha del despido hasta la fecha de este auto la cantidad de 9.229,44 euros.</w:t>
      </w:r>
    </w:p>
    <w:p w:rsidR="00CE4B29" w:rsidRDefault="00C271BF">
      <w:pPr>
        <w:numPr>
          <w:ilvl w:val="0"/>
          <w:numId w:val="10"/>
        </w:numPr>
        <w:ind w:right="5"/>
      </w:pPr>
      <w:r>
        <w:t>Condenar al Fondo de Garantía Salarial a estary pasar por esta resolución.</w:t>
      </w:r>
    </w:p>
    <w:p w:rsidR="00CE4B29" w:rsidRDefault="00C271BF">
      <w:pPr>
        <w:ind w:left="4" w:right="5"/>
      </w:pPr>
      <w:r>
        <w:t>Contra el presente auto cabe Recurso de Reposición ante este Juzgado en el plazo de CINCO DIAS.</w:t>
      </w:r>
    </w:p>
    <w:p w:rsidR="00CE4B29" w:rsidRDefault="00C271BF">
      <w:pPr>
        <w:spacing w:after="0"/>
        <w:ind w:left="170" w:right="5" w:firstLine="0"/>
      </w:pPr>
      <w:r>
        <w:t>Así l</w:t>
      </w:r>
      <w:r>
        <w:t>o acordó, mandó y firma, don Juan Jiménez</w:t>
      </w:r>
    </w:p>
    <w:p w:rsidR="00CE4B29" w:rsidRDefault="00C271BF">
      <w:pPr>
        <w:ind w:left="5" w:right="5" w:hanging="1"/>
      </w:pPr>
      <w:r>
        <w:t>Vidal, Magistrado Juez del Juzgado de lo Social Número Dos de los de esta Ciudad y su Provincia. Doy fe.</w:t>
      </w:r>
    </w:p>
    <w:p w:rsidR="00CE4B29" w:rsidRDefault="00C271BF">
      <w:pPr>
        <w:ind w:left="4" w:right="5"/>
      </w:pPr>
      <w:r>
        <w:t>Diligencia: Seguidamente se pasa a cumplir lo ordenado y se remite por correo con acuse de recibo copia de es</w:t>
      </w:r>
      <w:r>
        <w:t>te auto para su notificación a las partes, de conformidad con lo establecido en el artículo 56 L.P.L. Doy fe.</w:t>
      </w:r>
    </w:p>
    <w:p w:rsidR="00CE4B29" w:rsidRDefault="00C271BF">
      <w:pPr>
        <w:spacing w:after="394" w:line="265" w:lineRule="auto"/>
        <w:ind w:left="10" w:right="9" w:hanging="10"/>
        <w:jc w:val="right"/>
      </w:pPr>
      <w:r>
        <w:t>128</w:t>
      </w:r>
    </w:p>
    <w:p w:rsidR="00CE4B29" w:rsidRDefault="00C271BF">
      <w:pPr>
        <w:pStyle w:val="Heading3"/>
        <w:ind w:left="19" w:right="23"/>
      </w:pPr>
      <w:r>
        <w:t>SENTENCIA NUMERO 558/2004</w:t>
      </w:r>
    </w:p>
    <w:p w:rsidR="00CE4B29" w:rsidRDefault="00C271BF">
      <w:pPr>
        <w:pStyle w:val="Heading4"/>
        <w:ind w:left="2" w:right="0"/>
      </w:pPr>
      <w:r>
        <w:t>269</w:t>
      </w:r>
    </w:p>
    <w:p w:rsidR="00CE4B29" w:rsidRDefault="00C271BF">
      <w:pPr>
        <w:ind w:left="4" w:right="5"/>
      </w:pPr>
      <w:r>
        <w:t>Procedimiento: Demanda 1.230/2003. Materia: Prestaciones.</w:t>
      </w:r>
    </w:p>
    <w:p w:rsidR="00CE4B29" w:rsidRDefault="00C271BF">
      <w:pPr>
        <w:ind w:left="4" w:right="5"/>
      </w:pPr>
      <w:r>
        <w:t>En La Ciudad de Las Palmas de Gran Canaria, a veinte d</w:t>
      </w:r>
      <w:r>
        <w:t>e diciembre de dos mil cuatro.</w:t>
      </w:r>
    </w:p>
    <w:p w:rsidR="00CE4B29" w:rsidRDefault="00C271BF">
      <w:pPr>
        <w:spacing w:after="0"/>
        <w:ind w:left="4" w:right="5"/>
      </w:pPr>
      <w:r>
        <w:t>Vistos por el Iltmo. Sr. Magistrado Juez del Juzgado de lo Social Número Dos de Las Palmas de Gran Canaria y su Provincia, don Juan Jiménez Vidal, los precedentes autos número 1.230/2003, seguidos a instancia de Adela Rodrígu</w:t>
      </w:r>
      <w:r>
        <w:t>ez Domínguez, con D.N.I. número 42.758.904H, frente a Central Canaria de Consignaciones, S.L., Instituto Nacional de la Seguridad Social, Tesorería</w:t>
      </w:r>
    </w:p>
    <w:p w:rsidR="00CE4B29" w:rsidRDefault="00C271BF">
      <w:pPr>
        <w:spacing w:after="0"/>
        <w:ind w:left="4" w:right="5" w:firstLine="0"/>
      </w:pPr>
      <w:r>
        <w:t>General de la Seguridad Social, Servicio Canario de</w:t>
      </w:r>
    </w:p>
    <w:p w:rsidR="00CE4B29" w:rsidRDefault="00C271BF">
      <w:pPr>
        <w:ind w:left="5" w:right="5" w:hanging="1"/>
      </w:pPr>
      <w:r>
        <w:t>Salud y Fraternidad Muprespa, M.A.T.E . P .S.S. número 275, sobre Prestaciones de Incapacidad Te m p o r a l derivada de accidente de trabajo.</w:t>
      </w:r>
    </w:p>
    <w:p w:rsidR="00CE4B29" w:rsidRDefault="00C271BF">
      <w:pPr>
        <w:ind w:left="4" w:right="5"/>
      </w:pPr>
      <w:r>
        <w:t>FALLO: Que debo desestimar y desestimo la demanda formulada por Adela Rodríguez Domínguez, frente a Central Canar</w:t>
      </w:r>
      <w:r>
        <w:t>ia de Consignaciones, S.L., Instituto Nacional de la Seguridad Social, Tesorería General de la Seguridad Social, Servicio Canario de Salud y Fraternidad Muprespa, M.A.T.E.P.S.S. número 275, sobre Prestaciones de Incapacidad Temporal derivada de accidente d</w:t>
      </w:r>
      <w:r>
        <w:t>e trabajo, absolviendo a los demandados de la acción ejercitada.</w:t>
      </w:r>
    </w:p>
    <w:p w:rsidR="00CE4B29" w:rsidRDefault="00C271BF">
      <w:pPr>
        <w:spacing w:after="0"/>
        <w:ind w:left="174" w:right="5" w:firstLine="0"/>
      </w:pPr>
      <w:r>
        <w:t>Contra la presente sentencia cabe Recurso de</w:t>
      </w:r>
    </w:p>
    <w:p w:rsidR="00CE4B29" w:rsidRDefault="00C271BF">
      <w:pPr>
        <w:ind w:left="4" w:right="5" w:firstLine="5"/>
      </w:pPr>
      <w:r>
        <w:t>Suplicación ante la Sala de lo Social del Tribunal Superior de Justicia de Canarias, el cual, en su caso, deberá ser anunciado ante este Juzgado e</w:t>
      </w:r>
      <w:r>
        <w:t xml:space="preserve">n el acto de la notificación de esta sentencia, bastando para ello la manifestación en tal sentido de la parte, de su abogado o de su representante en el momento de hacerle la notificación, o dentro de los CINCO DIAS siguientes al en que tenga lugar dicha </w:t>
      </w:r>
      <w:r>
        <w:t>notificación, por escrito o comparecencia.</w:t>
      </w:r>
    </w:p>
    <w:p w:rsidR="00CE4B29" w:rsidRDefault="00C271BF">
      <w:pPr>
        <w:ind w:left="4" w:right="5"/>
      </w:pPr>
      <w:r>
        <w:t>Así por esta mi sentencia, de la que se llevará certificación a los autos, lo pronuncio, mando y firmo.</w:t>
      </w:r>
    </w:p>
    <w:p w:rsidR="00CE4B29" w:rsidRDefault="00C271BF">
      <w:pPr>
        <w:ind w:left="4" w:right="5"/>
      </w:pPr>
      <w:r>
        <w:t>Publicación: Leída y publicada fue la anterior sentencia por el Magistrado que la suscribe, en el día de su f</w:t>
      </w:r>
      <w:r>
        <w:t>echa y en audiencia pública. Doy fe.</w:t>
      </w:r>
    </w:p>
    <w:p w:rsidR="00CE4B29" w:rsidRDefault="00C271BF">
      <w:pPr>
        <w:spacing w:after="394" w:line="265" w:lineRule="auto"/>
        <w:ind w:left="10" w:right="9" w:hanging="10"/>
        <w:jc w:val="right"/>
      </w:pPr>
      <w:r>
        <w:t>127</w:t>
      </w:r>
    </w:p>
    <w:p w:rsidR="00CE4B29" w:rsidRDefault="00C271BF">
      <w:pPr>
        <w:pStyle w:val="Heading3"/>
        <w:ind w:left="19" w:right="29"/>
      </w:pPr>
      <w:r>
        <w:t>AUTO</w:t>
      </w:r>
    </w:p>
    <w:p w:rsidR="00CE4B29" w:rsidRDefault="00C271BF">
      <w:pPr>
        <w:pStyle w:val="Heading4"/>
        <w:ind w:left="2" w:right="0"/>
      </w:pPr>
      <w:r>
        <w:t>270</w:t>
      </w:r>
    </w:p>
    <w:p w:rsidR="00CE4B29" w:rsidRDefault="00C271BF">
      <w:pPr>
        <w:ind w:left="171" w:right="5" w:firstLine="0"/>
      </w:pPr>
      <w:r>
        <w:t>Juicio número 1.086/2004.</w:t>
      </w:r>
    </w:p>
    <w:p w:rsidR="00CE4B29" w:rsidRDefault="00C271BF">
      <w:pPr>
        <w:ind w:left="4" w:right="5"/>
      </w:pPr>
      <w:r>
        <w:t>En Las Palmas de Gran Canaria, a dieciséis de diciembre de dos mil cuatro.</w:t>
      </w:r>
    </w:p>
    <w:p w:rsidR="00CE4B29" w:rsidRDefault="00C271BF">
      <w:pPr>
        <w:ind w:left="172" w:right="5" w:firstLine="0"/>
      </w:pPr>
      <w:r>
        <w:t>Vistas las actuaciones y atendiendo a los siguientes</w:t>
      </w:r>
    </w:p>
    <w:p w:rsidR="00CE4B29" w:rsidRDefault="00C271BF">
      <w:pPr>
        <w:ind w:left="4" w:right="5"/>
      </w:pPr>
      <w:r>
        <w:t>Y vistos, además de los citados, los preceptos legales de general y pertinente aplicación,</w:t>
      </w:r>
    </w:p>
    <w:p w:rsidR="00CE4B29" w:rsidRDefault="00C271BF">
      <w:pPr>
        <w:pStyle w:val="Heading4"/>
        <w:spacing w:after="130"/>
        <w:ind w:left="171" w:right="181"/>
        <w:jc w:val="center"/>
      </w:pPr>
      <w:r>
        <w:rPr>
          <w:b w:val="0"/>
        </w:rPr>
        <w:t>SE ACUERDA</w:t>
      </w:r>
    </w:p>
    <w:p w:rsidR="00CE4B29" w:rsidRDefault="00C271BF">
      <w:pPr>
        <w:numPr>
          <w:ilvl w:val="0"/>
          <w:numId w:val="11"/>
        </w:numPr>
        <w:ind w:right="5"/>
      </w:pPr>
      <w:r>
        <w:t>Declarar extinguida la relación laboral entre laspartes a la fecha de esta resolución.</w:t>
      </w:r>
    </w:p>
    <w:p w:rsidR="00CE4B29" w:rsidRDefault="00C271BF">
      <w:pPr>
        <w:numPr>
          <w:ilvl w:val="0"/>
          <w:numId w:val="11"/>
        </w:numPr>
        <w:ind w:right="5"/>
      </w:pPr>
      <w:r>
        <w:t>Condenar a la demandada Ezio Dagnino, S.L.,a que abone a la parte a</w:t>
      </w:r>
      <w:r>
        <w:t>ctora en concepto de indemnización por Despido la cantidad de 2.258,78 euros.</w:t>
      </w:r>
    </w:p>
    <w:p w:rsidR="00CE4B29" w:rsidRDefault="00C271BF">
      <w:pPr>
        <w:numPr>
          <w:ilvl w:val="0"/>
          <w:numId w:val="11"/>
        </w:numPr>
        <w:spacing w:after="151"/>
        <w:ind w:right="5"/>
      </w:pPr>
      <w:r>
        <w:t>Condenar a la expresa demandada a que abonea la parte actora en concepto de salarios de tramitación desde la fecha del despido hasta la fecha de este auto la cantidad de 8.679,62</w:t>
      </w:r>
      <w:r>
        <w:t xml:space="preserve"> euros.</w:t>
      </w:r>
    </w:p>
    <w:p w:rsidR="00CE4B29" w:rsidRDefault="00C271BF">
      <w:pPr>
        <w:numPr>
          <w:ilvl w:val="0"/>
          <w:numId w:val="11"/>
        </w:numPr>
        <w:ind w:right="5"/>
      </w:pPr>
      <w:r>
        <w:t>Condenar al Fondo de Garantía Salarial a estary pasar por esta resolución.</w:t>
      </w:r>
    </w:p>
    <w:p w:rsidR="00CE4B29" w:rsidRDefault="00C271BF">
      <w:pPr>
        <w:spacing w:after="151"/>
        <w:ind w:left="4" w:right="5"/>
      </w:pPr>
      <w:r>
        <w:t>Contra el presente auto cabe Recurso de Reposición ante este Juzgado en el plazo de CINCO DIAS.</w:t>
      </w:r>
    </w:p>
    <w:p w:rsidR="00CE4B29" w:rsidRDefault="00C271BF">
      <w:pPr>
        <w:spacing w:after="13"/>
        <w:ind w:left="170" w:right="5" w:firstLine="0"/>
      </w:pPr>
      <w:r>
        <w:t>Así lo acordó, mandó y firma, don Juan Jiménez</w:t>
      </w:r>
    </w:p>
    <w:p w:rsidR="00CE4B29" w:rsidRDefault="00C271BF">
      <w:pPr>
        <w:spacing w:after="151"/>
        <w:ind w:left="5" w:right="5" w:hanging="1"/>
      </w:pPr>
      <w:r>
        <w:t>Vidal, Magistrado Juez del Juzgado de lo Social Número Dos de los de esta Ciudad y su Provincia. Doy fe.</w:t>
      </w:r>
    </w:p>
    <w:p w:rsidR="00CE4B29" w:rsidRDefault="00C271BF">
      <w:pPr>
        <w:spacing w:after="71"/>
        <w:ind w:left="4" w:right="5"/>
      </w:pPr>
      <w:r>
        <w:t>Diligencia: Seguidamente se pasa a cumplir lo ordenado y se remite por correo con acuse de recibo copia de este auto para su notificación a las partes,</w:t>
      </w:r>
      <w:r>
        <w:t xml:space="preserve"> de conformidad con lo establecido en el artículo 56 L.P.L. Doy fe.</w:t>
      </w:r>
    </w:p>
    <w:p w:rsidR="00CE4B29" w:rsidRDefault="00C271BF">
      <w:pPr>
        <w:spacing w:after="394" w:line="265" w:lineRule="auto"/>
        <w:ind w:left="10" w:right="9" w:hanging="10"/>
        <w:jc w:val="right"/>
      </w:pPr>
      <w:r>
        <w:t>126</w:t>
      </w:r>
    </w:p>
    <w:p w:rsidR="00CE4B29" w:rsidRDefault="00C271BF">
      <w:pPr>
        <w:pStyle w:val="Heading3"/>
        <w:ind w:left="19" w:right="10"/>
      </w:pPr>
      <w:r>
        <w:t>AUTO</w:t>
      </w:r>
    </w:p>
    <w:p w:rsidR="00CE4B29" w:rsidRDefault="00C271BF">
      <w:pPr>
        <w:pStyle w:val="Heading4"/>
        <w:ind w:left="2" w:right="0"/>
      </w:pPr>
      <w:r>
        <w:t>271</w:t>
      </w:r>
    </w:p>
    <w:p w:rsidR="00CE4B29" w:rsidRDefault="00C271BF">
      <w:pPr>
        <w:spacing w:after="153"/>
        <w:ind w:right="5" w:firstLine="0"/>
      </w:pPr>
      <w:r>
        <w:t>Juicio número 877/2003.</w:t>
      </w:r>
    </w:p>
    <w:p w:rsidR="00CE4B29" w:rsidRDefault="00C271BF">
      <w:pPr>
        <w:spacing w:after="151"/>
        <w:ind w:left="4" w:right="5"/>
      </w:pPr>
      <w:r>
        <w:t>En Las Palmas de Gran Canaria, a dieciséis de diciembre de dos mil cuatro.</w:t>
      </w:r>
    </w:p>
    <w:p w:rsidR="00CE4B29" w:rsidRDefault="00C271BF">
      <w:pPr>
        <w:spacing w:after="149" w:line="265" w:lineRule="auto"/>
        <w:ind w:left="10" w:right="9" w:hanging="10"/>
        <w:jc w:val="right"/>
      </w:pPr>
      <w:r>
        <w:t>Vistas las actuaciones y atendiendo a los siguientes</w:t>
      </w:r>
    </w:p>
    <w:p w:rsidR="00CE4B29" w:rsidRDefault="00C271BF">
      <w:pPr>
        <w:spacing w:after="151"/>
        <w:ind w:left="4" w:right="5"/>
      </w:pPr>
      <w:r>
        <w:t>Y vistos, además de los citados, los preceptos legales de general y pertinente aplicación,</w:t>
      </w:r>
    </w:p>
    <w:p w:rsidR="00CE4B29" w:rsidRDefault="00C271BF">
      <w:pPr>
        <w:pStyle w:val="Heading4"/>
        <w:spacing w:after="155"/>
        <w:ind w:left="171" w:right="172"/>
        <w:jc w:val="center"/>
      </w:pPr>
      <w:r>
        <w:rPr>
          <w:b w:val="0"/>
        </w:rPr>
        <w:t>SE ACUERDA</w:t>
      </w:r>
    </w:p>
    <w:p w:rsidR="00CE4B29" w:rsidRDefault="00C271BF">
      <w:pPr>
        <w:numPr>
          <w:ilvl w:val="0"/>
          <w:numId w:val="12"/>
        </w:numPr>
        <w:spacing w:after="151"/>
        <w:ind w:right="5"/>
      </w:pPr>
      <w:r>
        <w:t>Declarar extinguida la relación laboral entre laspartes a la fecha de esta resolución.</w:t>
      </w:r>
    </w:p>
    <w:p w:rsidR="00CE4B29" w:rsidRDefault="00C271BF">
      <w:pPr>
        <w:numPr>
          <w:ilvl w:val="0"/>
          <w:numId w:val="12"/>
        </w:numPr>
        <w:spacing w:after="151"/>
        <w:ind w:right="5"/>
      </w:pPr>
      <w:r>
        <w:t>Condenar a la demandada Arraiz Insularsa, S.L.,a que abone a la par</w:t>
      </w:r>
      <w:r>
        <w:t>te actora en concepto de indemnización por Despido la cantidad de 5.505,32 euros.</w:t>
      </w:r>
    </w:p>
    <w:p w:rsidR="00CE4B29" w:rsidRDefault="00C271BF">
      <w:pPr>
        <w:numPr>
          <w:ilvl w:val="0"/>
          <w:numId w:val="12"/>
        </w:numPr>
        <w:spacing w:after="151"/>
        <w:ind w:right="5"/>
      </w:pPr>
      <w:r>
        <w:t>Condenar a la expresa demandada a que abonea la parte actora en concepto de salarios de tramitación desde la fecha del despido hasta la fecha de este auto la cantidad de 16.6</w:t>
      </w:r>
      <w:r>
        <w:t>10,73 euros.</w:t>
      </w:r>
    </w:p>
    <w:p w:rsidR="00CE4B29" w:rsidRDefault="00C271BF">
      <w:pPr>
        <w:spacing w:after="151"/>
        <w:ind w:left="4" w:right="5"/>
      </w:pPr>
      <w:r>
        <w:t>Contra el presente auto cabe Recurso de Reposición ante este Juzgado en el plazo de CINCO DIAS.</w:t>
      </w:r>
    </w:p>
    <w:p w:rsidR="00CE4B29" w:rsidRDefault="00C271BF">
      <w:pPr>
        <w:spacing w:after="13"/>
        <w:ind w:left="171" w:right="5" w:firstLine="0"/>
      </w:pPr>
      <w:r>
        <w:t>Así lo acordó, mandó y firma, don Juan Jiménez</w:t>
      </w:r>
    </w:p>
    <w:p w:rsidR="00CE4B29" w:rsidRDefault="00C271BF">
      <w:pPr>
        <w:ind w:left="5" w:right="5" w:hanging="1"/>
      </w:pPr>
      <w:r>
        <w:t>Vidal, Magistrado Juez del Juzgado de lo Social Número Dos de los de esta Ciudad y su Provincia. Doy</w:t>
      </w:r>
      <w:r>
        <w:t xml:space="preserve"> fe.</w:t>
      </w:r>
    </w:p>
    <w:p w:rsidR="00CE4B29" w:rsidRDefault="00C271BF">
      <w:pPr>
        <w:spacing w:after="66"/>
        <w:ind w:left="4" w:right="5"/>
      </w:pPr>
      <w:r>
        <w:t>Diligencia: Seguidamente se pasa a cumplir lo ordenado y se remite por correo con acuse de recibo copia de este auto para su notificación a las partes, de conformidad con lo establecido en el artículo 56 L.P.L. Doy fe.</w:t>
      </w:r>
    </w:p>
    <w:p w:rsidR="00CE4B29" w:rsidRDefault="00C271BF">
      <w:pPr>
        <w:spacing w:after="394" w:line="265" w:lineRule="auto"/>
        <w:ind w:left="10" w:right="9" w:hanging="10"/>
        <w:jc w:val="right"/>
      </w:pPr>
      <w:r>
        <w:t>125</w:t>
      </w:r>
    </w:p>
    <w:p w:rsidR="00CE4B29" w:rsidRDefault="00C271BF">
      <w:pPr>
        <w:pStyle w:val="Heading3"/>
        <w:ind w:left="19" w:right="25"/>
      </w:pPr>
      <w:r>
        <w:t>AUTO</w:t>
      </w:r>
    </w:p>
    <w:p w:rsidR="00CE4B29" w:rsidRDefault="00C271BF">
      <w:pPr>
        <w:pStyle w:val="Heading4"/>
        <w:ind w:left="2" w:right="0"/>
      </w:pPr>
      <w:r>
        <w:t>272</w:t>
      </w:r>
    </w:p>
    <w:p w:rsidR="00CE4B29" w:rsidRDefault="00C271BF">
      <w:pPr>
        <w:spacing w:after="8"/>
        <w:ind w:left="171" w:right="5" w:firstLine="0"/>
      </w:pPr>
      <w:r>
        <w:t>Procedimiento: Demanda 1.232/2003. Materia:</w:t>
      </w:r>
    </w:p>
    <w:p w:rsidR="00CE4B29" w:rsidRDefault="00C271BF">
      <w:pPr>
        <w:spacing w:after="8"/>
        <w:ind w:left="4" w:right="5" w:firstLine="0"/>
      </w:pPr>
      <w:r>
        <w:t>Despido. Demandante: Teresa Rosa Santana Herrera.</w:t>
      </w:r>
    </w:p>
    <w:p w:rsidR="00CE4B29" w:rsidRDefault="00C271BF">
      <w:pPr>
        <w:spacing w:after="8"/>
        <w:ind w:left="4" w:right="5" w:firstLine="0"/>
      </w:pPr>
      <w:r>
        <w:t>Demandados: Grupo Canary Limpic, S.L., Jorge Lorenzo</w:t>
      </w:r>
    </w:p>
    <w:p w:rsidR="00CE4B29" w:rsidRDefault="00C271BF">
      <w:pPr>
        <w:ind w:left="5" w:right="5" w:hanging="1"/>
      </w:pPr>
      <w:r>
        <w:t>Herrera Santana, Sonia María Igeño Pérez, Fogasa y Sil Grupo de Servicios Integrales.</w:t>
      </w:r>
    </w:p>
    <w:p w:rsidR="00CE4B29" w:rsidRDefault="00C271BF">
      <w:pPr>
        <w:ind w:left="4" w:right="5"/>
      </w:pPr>
      <w:r>
        <w:t>Las Palmas de Gran Cana</w:t>
      </w:r>
      <w:r>
        <w:t>ria, a veinte de diciembre de dos mil cuatro.</w:t>
      </w:r>
    </w:p>
    <w:p w:rsidR="00CE4B29" w:rsidRDefault="00C271BF">
      <w:pPr>
        <w:ind w:left="4" w:right="5"/>
      </w:pPr>
      <w:r>
        <w:t>Vistos por mí, don Juan Jiménez Vidal, la solicitud de ejecución presentada el día 29.07.04, dicto la siguiente resolución.</w:t>
      </w:r>
    </w:p>
    <w:p w:rsidR="00CE4B29" w:rsidRDefault="00C271BF">
      <w:pPr>
        <w:ind w:left="4" w:right="5"/>
      </w:pPr>
      <w:r>
        <w:t>Vistos los preceptos legales de común y general aplicación al procedimiento.</w:t>
      </w:r>
    </w:p>
    <w:p w:rsidR="00CE4B29" w:rsidRDefault="00C271BF">
      <w:pPr>
        <w:pStyle w:val="Heading4"/>
        <w:spacing w:after="150"/>
        <w:ind w:left="171" w:right="175"/>
        <w:jc w:val="center"/>
      </w:pPr>
      <w:r>
        <w:rPr>
          <w:b w:val="0"/>
        </w:rPr>
        <w:t>PARTE DIS</w:t>
      </w:r>
      <w:r>
        <w:rPr>
          <w:b w:val="0"/>
        </w:rPr>
        <w:t>POSITIVA</w:t>
      </w:r>
    </w:p>
    <w:p w:rsidR="00CE4B29" w:rsidRDefault="00C271BF">
      <w:pPr>
        <w:ind w:left="4" w:right="5"/>
      </w:pPr>
      <w:r>
        <w:t>En atención a lo expuesto, SE ACUERDA: Proceder a ejecutar el título ejecutivo indicado en los antecedentes de hecho por un principal de 12.654,80 euros; la cantidad de 727,65 euros presupuestados provisionalmente para intereses; y de 1.265,48 eur</w:t>
      </w:r>
      <w:r>
        <w:t>os para costas provisionales.</w:t>
      </w:r>
    </w:p>
    <w:p w:rsidR="00CE4B29" w:rsidRDefault="00C271BF">
      <w:pPr>
        <w:ind w:left="4" w:right="5"/>
      </w:pPr>
      <w:r>
        <w:t>Asimismo, visto el escrito presentado por la Letrado de la parte actora en fecha 15.12.04, únase a los autos de su razón y déjense sin efecto los requerimientos solicitados por la misma en el escrito de fecha 29.07.04. Habiénd</w:t>
      </w:r>
      <w:r>
        <w:t>ose decretado la insolvencia del ejecutado en este Juzgado, en la ejecución número 167/2003, de conformidad con lo establecido en el artículo 274 de la L.P.L., dese audiencia al Fondo de Garantía Salarial, para que en el plazo de QUINCE DIAS inste la práct</w:t>
      </w:r>
      <w:r>
        <w:t>ica de las diligencias que a su derecho convenga, y luego se acordará.</w:t>
      </w:r>
    </w:p>
    <w:p w:rsidR="00CE4B29" w:rsidRDefault="00C271BF">
      <w:pPr>
        <w:ind w:left="4" w:right="5"/>
      </w:pPr>
      <w:r>
        <w:t>Notifíquese esta resolución a las partes, advirtiéndoles que contra la misma cabe formular Recurso de Reposición ante este Juzgado, en el plazo de CINCO DIAS HABILES contados a partir d</w:t>
      </w:r>
      <w:r>
        <w:t>e su notificación.</w:t>
      </w:r>
    </w:p>
    <w:p w:rsidR="00CE4B29" w:rsidRDefault="00C271BF">
      <w:pPr>
        <w:spacing w:after="8"/>
        <w:ind w:left="175" w:right="5" w:firstLine="0"/>
      </w:pPr>
      <w:r>
        <w:t>Así lo mandó y firma, el Iltmo. Sr. don Juan Jiménez</w:t>
      </w:r>
    </w:p>
    <w:p w:rsidR="00CE4B29" w:rsidRDefault="00C271BF">
      <w:pPr>
        <w:ind w:left="6" w:right="5" w:hanging="2"/>
      </w:pPr>
      <w:r>
        <w:t>Vidal, Magistrado Titular del Juzgado de lo Social Número Dos de Las Palmas y su Provincia.</w:t>
      </w:r>
    </w:p>
    <w:p w:rsidR="00CE4B29" w:rsidRDefault="00C271BF">
      <w:pPr>
        <w:spacing w:after="77"/>
        <w:ind w:left="4" w:right="5"/>
      </w:pPr>
      <w:r>
        <w:t>Diligencia: Seguidamente se pasa a cumplir lo ordenado y se remite por correo con acuse de recibo copia de este auto para su notificación a las partes, de conformidad con lo establecido en el artículo 56 L.P.L. Doy fe.</w:t>
      </w:r>
    </w:p>
    <w:p w:rsidR="00CE4B29" w:rsidRDefault="00C271BF">
      <w:pPr>
        <w:spacing w:after="259" w:line="265" w:lineRule="auto"/>
        <w:ind w:left="10" w:right="9" w:hanging="10"/>
        <w:jc w:val="right"/>
      </w:pPr>
      <w:r>
        <w:t>124</w:t>
      </w:r>
    </w:p>
    <w:p w:rsidR="00CE4B29" w:rsidRDefault="00C271BF">
      <w:pPr>
        <w:pStyle w:val="Heading3"/>
        <w:ind w:left="19" w:right="3"/>
      </w:pPr>
      <w:r>
        <w:t>CEDULA DE CITACION</w:t>
      </w:r>
    </w:p>
    <w:p w:rsidR="00CE4B29" w:rsidRDefault="00C271BF">
      <w:pPr>
        <w:pStyle w:val="Heading4"/>
        <w:ind w:left="2" w:right="0"/>
      </w:pPr>
      <w:r>
        <w:t>273</w:t>
      </w:r>
    </w:p>
    <w:p w:rsidR="00CE4B29" w:rsidRDefault="00C271BF">
      <w:pPr>
        <w:spacing w:after="167"/>
        <w:ind w:left="4" w:right="5"/>
      </w:pPr>
      <w:r>
        <w:t>Procedimie</w:t>
      </w:r>
      <w:r>
        <w:t>nto: Demanda 1.096/2004. Materia: Despido. Demandante: Víctor Raúl Reyes Pérez. Demandados: Segurac y Fogasa.</w:t>
      </w:r>
    </w:p>
    <w:p w:rsidR="00CE4B29" w:rsidRDefault="00C271BF">
      <w:pPr>
        <w:spacing w:after="23"/>
        <w:ind w:left="170" w:right="5" w:firstLine="0"/>
      </w:pPr>
      <w:r>
        <w:t>En virtud de lo acordado por el Iltmo. Sr. Magistrado-</w:t>
      </w:r>
    </w:p>
    <w:p w:rsidR="00CE4B29" w:rsidRDefault="00C271BF">
      <w:pPr>
        <w:pStyle w:val="Heading4"/>
        <w:spacing w:after="26"/>
        <w:ind w:right="0"/>
        <w:jc w:val="center"/>
      </w:pPr>
      <w:r>
        <w:rPr>
          <w:b w:val="0"/>
        </w:rPr>
        <w:t>Juez de este Juzgado, en resolución de esta fecha cuya copia se adjunta, dictada en los aut</w:t>
      </w:r>
      <w:r>
        <w:rPr>
          <w:b w:val="0"/>
        </w:rPr>
        <w:t>os de Juicio número</w:t>
      </w:r>
    </w:p>
    <w:p w:rsidR="00CE4B29" w:rsidRDefault="00C271BF">
      <w:pPr>
        <w:spacing w:after="159"/>
        <w:ind w:left="4" w:right="5" w:firstLine="2"/>
      </w:pPr>
      <w:r>
        <w:t>1.096/2004, seguido a instancia de Víctor Raúl Reyes Pérez, contra Segurac y Fogasa, sobre Despido, por la presente para que comparezca ante este Juzgado el día 27.01.05, a las 09:00 horas, a la celebración de los actos de conciliación,</w:t>
      </w:r>
      <w:r>
        <w:t xml:space="preserve"> si procede y Juicio, bajo apercibimiento de que no se suspenderá por falta de asistencia y que debe concurrir con las pruebas de que intente valerse. Al propio tiempo se le cita para que concurra al acto al efecto de contestar el interrogatorio de pregunt</w:t>
      </w:r>
      <w:r>
        <w:t>as de la contraparte si así se hubiese interesado, bajo apercibimiento de tenerse por ciertos los hechos que le perjudiquen y de multa de 180,30 euros a 601,01 euros. Asimismo se le requiere para que aporte la documentación a que se refiere la resolución c</w:t>
      </w:r>
      <w:r>
        <w:t>uya copia se adjunta, bajo los apercibimientos legales.</w:t>
      </w:r>
    </w:p>
    <w:p w:rsidR="00CE4B29" w:rsidRDefault="00C271BF">
      <w:pPr>
        <w:ind w:left="4" w:right="5"/>
      </w:pPr>
      <w:r>
        <w:t>Y para que tenga lugar la citación ordenada de Segurac, con domicilio en calle Alejandro Hidalgo número 3, ofic. 1º exter. Edif. “Las Palmeras” Las Palmas de Gran Canaria, expido la presente en Las Pa</w:t>
      </w:r>
      <w:r>
        <w:t>lmas de Gran Canaria, a veinte de diciembre de dos mil cuatro.</w:t>
      </w:r>
    </w:p>
    <w:p w:rsidR="00CE4B29" w:rsidRDefault="00C271BF">
      <w:pPr>
        <w:ind w:left="170" w:right="5" w:firstLine="0"/>
      </w:pPr>
      <w:r>
        <w:t>EL SECRETARIO, firmado.</w:t>
      </w:r>
    </w:p>
    <w:p w:rsidR="00CE4B29" w:rsidRDefault="00C271BF">
      <w:pPr>
        <w:spacing w:after="62"/>
        <w:ind w:left="4" w:right="5"/>
      </w:pPr>
      <w:r>
        <w:t>ADVERTENCIA: Si el receptor de la presente no fuese el propio destinatario, se le hace saber que de cumplir el deber público que se le encomienda de hacerla llegar al interesado a la mayor brevedad, o darle aviso, o en su defecto comunicar al órgano Judici</w:t>
      </w:r>
      <w:r>
        <w:t>al la imposibilidad de la entrega o aviso, bajo apercibimiento de poder ser sancionado con multa de 12,02 a 120,20 euros, significándole que tiene derecho al resarcimiento de los gastos que se le ocasionen.</w:t>
      </w:r>
    </w:p>
    <w:p w:rsidR="00CE4B29" w:rsidRDefault="00C271BF">
      <w:pPr>
        <w:spacing w:after="0" w:line="265" w:lineRule="auto"/>
        <w:ind w:left="10" w:right="9" w:hanging="10"/>
        <w:jc w:val="right"/>
      </w:pPr>
      <w:r>
        <w:t>129</w:t>
      </w:r>
    </w:p>
    <w:p w:rsidR="00CE4B29" w:rsidRDefault="00C271BF">
      <w:pPr>
        <w:pStyle w:val="Heading3"/>
        <w:ind w:left="19"/>
      </w:pPr>
      <w:r>
        <w:t>PROVIDENCIA</w:t>
      </w:r>
    </w:p>
    <w:p w:rsidR="00CE4B29" w:rsidRDefault="00C271BF">
      <w:pPr>
        <w:pStyle w:val="Heading4"/>
        <w:ind w:left="2" w:right="0"/>
      </w:pPr>
      <w:r>
        <w:t>274</w:t>
      </w:r>
    </w:p>
    <w:p w:rsidR="00CE4B29" w:rsidRDefault="00C271BF">
      <w:pPr>
        <w:spacing w:after="20"/>
        <w:ind w:left="4" w:right="5"/>
      </w:pPr>
      <w:r>
        <w:t>Procedimiento: Demanda 284/2003. Materia: Despido. Demandante: Sebastián Franquiz Vera. Demandados:</w:t>
      </w:r>
    </w:p>
    <w:p w:rsidR="00CE4B29" w:rsidRDefault="00C271BF">
      <w:pPr>
        <w:spacing w:after="163"/>
        <w:ind w:left="4" w:right="5" w:firstLine="0"/>
      </w:pPr>
      <w:r>
        <w:t>Gestiones Periodísticas Canarias, S.L. y Fogasa.</w:t>
      </w:r>
    </w:p>
    <w:p w:rsidR="00CE4B29" w:rsidRDefault="00C271BF">
      <w:pPr>
        <w:spacing w:after="159"/>
        <w:ind w:left="4" w:right="5"/>
      </w:pPr>
      <w:r>
        <w:t>Providencia del Magistrado-Juez, don Juan Jiménez Vidal.</w:t>
      </w:r>
    </w:p>
    <w:p w:rsidR="00CE4B29" w:rsidRDefault="00C271BF">
      <w:pPr>
        <w:spacing w:after="159"/>
        <w:ind w:left="4" w:right="5"/>
      </w:pPr>
      <w:r>
        <w:t>En Las Palmas de Gran Canaria, a quince de diciemb</w:t>
      </w:r>
      <w:r>
        <w:t>re de dos mil cuatro.</w:t>
      </w:r>
    </w:p>
    <w:p w:rsidR="00CE4B29" w:rsidRDefault="00C271BF">
      <w:pPr>
        <w:spacing w:after="159"/>
        <w:ind w:left="4" w:right="5"/>
      </w:pPr>
      <w:r>
        <w:t>Dada cuenta. Por presentado el anterior escrito únase y dese a la copia su destino legal. Se tiene por instada la ejecución de sentencia firme la sentencia firme de despido y regístrese con su número de orden en el Libro de Registro d</w:t>
      </w:r>
      <w:r>
        <w:t>e su razón.</w:t>
      </w:r>
    </w:p>
    <w:p w:rsidR="00CE4B29" w:rsidRDefault="00C271BF">
      <w:pPr>
        <w:spacing w:after="19"/>
        <w:ind w:left="4" w:right="5"/>
      </w:pPr>
      <w:r>
        <w:t>Se admite a trámite la solicitud y se acuerda citar a las partes de Comparecencia, que tendrá lugar en la Sala de Audiencias de este Juzgado el próximo</w:t>
      </w:r>
    </w:p>
    <w:p w:rsidR="00CE4B29" w:rsidRDefault="00C271BF">
      <w:pPr>
        <w:spacing w:after="154"/>
        <w:ind w:left="4" w:right="5" w:firstLine="1"/>
      </w:pPr>
      <w:r>
        <w:t>27.01.05, a las 09:05 horas, en Sala de Vistas de este Juzgado, para ser examinadas por el P</w:t>
      </w:r>
      <w:r>
        <w:t>roveyente sobre los hechos de la no readmisión o de la readmisión irregular alegada, debiéndose comparecer con las pruebas de que intente valerse y puedan practicarse en el momento, previa declaración de su pertinencia.</w:t>
      </w:r>
    </w:p>
    <w:p w:rsidR="00CE4B29" w:rsidRDefault="00C271BF">
      <w:pPr>
        <w:spacing w:after="159"/>
        <w:ind w:left="4" w:right="5"/>
      </w:pPr>
      <w:r>
        <w:t>Se apercibe a la parte actora que si</w:t>
      </w:r>
      <w:r>
        <w:t xml:space="preserve"> no comparece por sí o persona que lo represente, ni alega justa causa que motive la suspensión, se le tendrá por desistido de su solicitud. En cuanto al empresario, que si no comparece por sí o mediante representante, se celebrará el acto sin su presencia</w:t>
      </w:r>
      <w:r>
        <w:t>, parándole el perjuicio a que dé lugar en derecho, incluso el de poder tenerse por ciertos los hechos invocados por la contraparte si se solicitase su interrogatorio.</w:t>
      </w:r>
    </w:p>
    <w:p w:rsidR="00CE4B29" w:rsidRDefault="00C271BF">
      <w:pPr>
        <w:spacing w:after="159"/>
        <w:ind w:left="4" w:right="5"/>
      </w:pPr>
      <w:r>
        <w:t>Líbrense los despachos oportunos para que tenga lugar lo ordenado.</w:t>
      </w:r>
    </w:p>
    <w:p w:rsidR="00CE4B29" w:rsidRDefault="00C271BF">
      <w:pPr>
        <w:spacing w:after="159"/>
        <w:ind w:left="4" w:right="5"/>
      </w:pPr>
      <w:r>
        <w:t>Notifíquese la presente resolución a las partes en legal forma, haciéndose saber al tiempo que contra la misma cabe interponer Recurso de Reposición ante este Juzgado, dentro del plazo de CINCO DIAS HABILES, siguientes a su notificación.</w:t>
      </w:r>
    </w:p>
    <w:p w:rsidR="00CE4B29" w:rsidRDefault="00C271BF">
      <w:pPr>
        <w:spacing w:after="159"/>
        <w:ind w:left="4" w:right="5"/>
      </w:pPr>
      <w:r>
        <w:t>Así lo acuerda, ma</w:t>
      </w:r>
      <w:r>
        <w:t>nda y firma S.Sª.I., por ante mí el Secretario. Doy fe.</w:t>
      </w:r>
    </w:p>
    <w:p w:rsidR="00CE4B29" w:rsidRDefault="00C271BF">
      <w:pPr>
        <w:spacing w:after="0" w:line="265" w:lineRule="auto"/>
        <w:ind w:left="10" w:right="9" w:hanging="10"/>
        <w:jc w:val="right"/>
      </w:pPr>
      <w:r>
        <w:t>133</w:t>
      </w:r>
    </w:p>
    <w:p w:rsidR="00CE4B29" w:rsidRDefault="00C271BF">
      <w:pPr>
        <w:spacing w:after="4" w:line="255" w:lineRule="auto"/>
        <w:ind w:left="255" w:right="244" w:hanging="10"/>
        <w:jc w:val="center"/>
      </w:pPr>
      <w:r>
        <w:rPr>
          <w:b/>
          <w:sz w:val="24"/>
        </w:rPr>
        <w:t>JUZGADO DE LO SOCIAL</w:t>
      </w:r>
    </w:p>
    <w:p w:rsidR="00CE4B29" w:rsidRDefault="00C271BF">
      <w:pPr>
        <w:spacing w:after="254" w:line="255" w:lineRule="auto"/>
        <w:ind w:left="255" w:right="247" w:hanging="10"/>
        <w:jc w:val="center"/>
      </w:pPr>
      <w:r>
        <w:rPr>
          <w:b/>
          <w:sz w:val="24"/>
        </w:rPr>
        <w:t>NUMERO 5</w:t>
      </w:r>
    </w:p>
    <w:p w:rsidR="00CE4B29" w:rsidRDefault="00C271BF">
      <w:pPr>
        <w:spacing w:after="275" w:line="259" w:lineRule="auto"/>
        <w:ind w:left="19" w:hanging="10"/>
        <w:jc w:val="center"/>
      </w:pPr>
      <w:r>
        <w:rPr>
          <w:b/>
        </w:rPr>
        <w:t>EDICTO</w:t>
      </w:r>
    </w:p>
    <w:p w:rsidR="00CE4B29" w:rsidRDefault="00C271BF">
      <w:pPr>
        <w:pStyle w:val="Heading3"/>
        <w:ind w:left="19"/>
      </w:pPr>
      <w:r>
        <w:t>CEDULA DE NOTIFICACION</w:t>
      </w:r>
    </w:p>
    <w:p w:rsidR="00CE4B29" w:rsidRDefault="00C271BF">
      <w:pPr>
        <w:pStyle w:val="Heading4"/>
        <w:ind w:left="2" w:right="0"/>
      </w:pPr>
      <w:r>
        <w:t>275</w:t>
      </w:r>
    </w:p>
    <w:p w:rsidR="00CE4B29" w:rsidRDefault="00C271BF">
      <w:pPr>
        <w:ind w:left="4" w:right="5"/>
      </w:pPr>
      <w:r>
        <w:t>Procedimiento: Demanda número 975/2004. Materia: Despido. Demandante: María del Carmen Artiles Castro. Demandada: Estructuras y Cubi</w:t>
      </w:r>
      <w:r>
        <w:t>ertas Marcos, S.L.</w:t>
      </w:r>
    </w:p>
    <w:p w:rsidR="00CE4B29" w:rsidRDefault="00C271BF">
      <w:pPr>
        <w:ind w:left="4" w:right="5"/>
      </w:pPr>
      <w:r>
        <w:t>Doña Gloria Alonso Santana, Secretario Judicial del Juzgado de lo Social Número Cinco de Las Palmas de Gran Canaria,</w:t>
      </w:r>
    </w:p>
    <w:p w:rsidR="00CE4B29" w:rsidRDefault="00C271BF">
      <w:pPr>
        <w:ind w:left="4" w:right="5"/>
      </w:pPr>
      <w:r>
        <w:t>HACE SABER: Que en el procedimiento demanda 975/2004 de este Juzgado de lo social, seguidos a instancias de María del Ca</w:t>
      </w:r>
      <w:r>
        <w:t>rmen Artiles Castro, contra la empresa Estructuras y Cubiertas Marcos S.L., con C. I . F . número B 35593375 sobre Despido, se ha dictado la siguiente: Su citación a juicio oral para el día 12 de enero de 2005 a las 11:10 horas.</w:t>
      </w:r>
    </w:p>
    <w:p w:rsidR="00CE4B29" w:rsidRDefault="00C271BF">
      <w:pPr>
        <w:spacing w:after="0"/>
        <w:ind w:left="160" w:right="5" w:firstLine="0"/>
      </w:pPr>
      <w:r>
        <w:t>Y para que sirva de notific</w:t>
      </w:r>
      <w:r>
        <w:t>ación en legal forma a</w:t>
      </w:r>
    </w:p>
    <w:p w:rsidR="00CE4B29" w:rsidRDefault="00C271BF">
      <w:pPr>
        <w:ind w:left="4" w:right="5" w:firstLine="1"/>
      </w:pPr>
      <w:r>
        <w:t>Estructuras y Cubiertas Marcos S.L., en ignorado paradero, expido la presente para su inserción en el Boletín Oficial de la Provincia. En Las Palmas de Gran Canaria, a cuatro de enero de dos mil cinco.</w:t>
      </w:r>
    </w:p>
    <w:p w:rsidR="00CE4B29" w:rsidRDefault="00C271BF">
      <w:pPr>
        <w:ind w:left="4" w:right="5"/>
      </w:pPr>
      <w:r>
        <w:t>Se advierte al destinatario que las siguientes comunicaciones se harán en los estrados de este Juzgado, salvo las que revistan forma de auto o sentencia, o se trate de emplazamiento.</w:t>
      </w:r>
    </w:p>
    <w:p w:rsidR="00CE4B29" w:rsidRDefault="00C271BF">
      <w:pPr>
        <w:ind w:left="162" w:right="5" w:firstLine="0"/>
      </w:pPr>
      <w:r>
        <w:t>EL SECRETARIO, firmado.</w:t>
      </w:r>
    </w:p>
    <w:p w:rsidR="00CE4B29" w:rsidRDefault="00C271BF">
      <w:pPr>
        <w:pStyle w:val="Heading4"/>
        <w:spacing w:after="130"/>
        <w:ind w:left="171" w:right="0"/>
        <w:jc w:val="center"/>
      </w:pPr>
      <w:r>
        <w:rPr>
          <w:b w:val="0"/>
        </w:rPr>
        <w:t>AUTO</w:t>
      </w:r>
    </w:p>
    <w:p w:rsidR="00CE4B29" w:rsidRDefault="00C271BF">
      <w:pPr>
        <w:ind w:left="4" w:right="5"/>
      </w:pPr>
      <w:r>
        <w:t>Procedimiento: Demanda número 975/2004. Mate</w:t>
      </w:r>
      <w:r>
        <w:t>ria: Despido. Demandante: María del Carmen Artiles Castro. Demandada: Estructuras y Cubiertas Marcos, S.L.</w:t>
      </w:r>
    </w:p>
    <w:p w:rsidR="00CE4B29" w:rsidRDefault="00C271BF">
      <w:pPr>
        <w:ind w:left="4" w:right="5"/>
      </w:pPr>
      <w:r>
        <w:t>En Las Palmas de Gran Canaria, a 18 de octubre de 2004.</w:t>
      </w:r>
    </w:p>
    <w:p w:rsidR="00CE4B29" w:rsidRDefault="00C271BF">
      <w:pPr>
        <w:ind w:left="4" w:right="5"/>
      </w:pPr>
      <w:r>
        <w:t>Dada cuenta, por repartida la anterior demanda, regístrese con su número de orden en el Libro</w:t>
      </w:r>
      <w:r>
        <w:t xml:space="preserve"> de su razón, y; Vistos los preceptos legales dictados y demás de general y pertinente aplicación dispongo: Se declara la Jurisdicción y competencia de este Juzgado para conocer de la demanda formulada por María del Carmen Artiles Castro contra Estructuras</w:t>
      </w:r>
      <w:r>
        <w:t xml:space="preserve"> y Cubiertas Marcos S.L., sobre Despido.</w:t>
      </w:r>
    </w:p>
    <w:p w:rsidR="00CE4B29" w:rsidRDefault="00C271BF">
      <w:pPr>
        <w:ind w:left="4" w:right="5"/>
      </w:pPr>
      <w:r>
        <w:t>Se admite la demanda y se acuerda darle la tramitación correspondiente, citándose a las partes, en única convocatoria para los actos de conciliación si procediera, y en su caso de juicio, para lo cual se señala el d</w:t>
      </w:r>
      <w:r>
        <w:t>ía 12 de enero de 2005 a las 11:10; haciéndose entrega a la demandada de copia de la demanda y documentos acompañados.</w:t>
      </w:r>
    </w:p>
    <w:p w:rsidR="00CE4B29" w:rsidRDefault="00C271BF">
      <w:pPr>
        <w:ind w:left="4" w:right="5"/>
      </w:pPr>
      <w:r>
        <w:t>Se advierte a las partes que deben concurrir con los medios de pruebas de que intenten valerse, no suspendiéndose el juicio por la incomp</w:t>
      </w:r>
      <w:r>
        <w:t>arecencia de la demandada citada en forma, en cuyo caso, se le tendrá en rebeldía sin necesidad de previa declaración, y previniéndose a la demandante que si no comparece ni alega causa justa, que a juicio del Juzgador motive la suspensión del juicio, se l</w:t>
      </w:r>
      <w:r>
        <w:t>e tendrá por desistida de su demanda.</w:t>
      </w:r>
    </w:p>
    <w:p w:rsidR="00CE4B29" w:rsidRDefault="00C271BF">
      <w:pPr>
        <w:ind w:left="4" w:right="5"/>
      </w:pPr>
      <w:r>
        <w:t>A los otrosí, se tienen por hechas las manifestaciones que contiene.</w:t>
      </w:r>
    </w:p>
    <w:p w:rsidR="00CE4B29" w:rsidRDefault="00C271BF">
      <w:pPr>
        <w:ind w:left="4" w:right="5"/>
      </w:pPr>
      <w:r>
        <w:t>Se requiere a la parte demandada para que aporte los documentos interesados por la parte actora. Cítese a la parte demandada para que comparezca al a</w:t>
      </w:r>
      <w:r>
        <w:t>cto de juicio a responder al interrogatorio de la contraparte por sí o mediante tercero que designe por tener conocimiento personal de los hechos, bajo apercibimiento de tenerse por reconocidos los hechos que le perjudiquen, así como de multa de 180,30 a 6</w:t>
      </w:r>
      <w:r>
        <w:t>01,01. Se requiere a la parte demandante para que dentro del plazo de QUINCE DIAS comparezca ante este Juzgado a ratificar su demanda, bajo apercibimiento de pararle el perjuicio a que dé lugar en derecho.</w:t>
      </w:r>
    </w:p>
    <w:p w:rsidR="00CE4B29" w:rsidRDefault="00C271BF">
      <w:pPr>
        <w:ind w:left="4" w:right="5"/>
      </w:pPr>
      <w:r>
        <w:t>Notifíquese la presente resolución a las partes en</w:t>
      </w:r>
      <w:r>
        <w:t xml:space="preserve"> legal forma, haciéndose saber al tiempo que contra la misma cabe interponer Recurso de Reposición ante este Juzgado, en el plazo de CINCO DIAS HABILES siguientes a su notificación, salvo supuestos de conflictos colectivos y de impugnación de convenios en </w:t>
      </w:r>
      <w:r>
        <w:t>los que no habrá lugar dicho recurso.</w:t>
      </w:r>
    </w:p>
    <w:p w:rsidR="00CE4B29" w:rsidRDefault="00C271BF">
      <w:pPr>
        <w:spacing w:after="0"/>
        <w:ind w:left="163" w:right="5" w:firstLine="0"/>
      </w:pPr>
      <w:r>
        <w:t>Así se acuerda, manda y firma por doña María Pilar</w:t>
      </w:r>
    </w:p>
    <w:p w:rsidR="00CE4B29" w:rsidRDefault="00C271BF">
      <w:pPr>
        <w:ind w:left="8" w:right="5" w:hanging="4"/>
      </w:pPr>
      <w:r>
        <w:t>Varas García, Magistrado-Juez del Juzgado de lo Social Número Cinco. Doy fe.</w:t>
      </w:r>
    </w:p>
    <w:p w:rsidR="00CE4B29" w:rsidRDefault="00C271BF">
      <w:pPr>
        <w:spacing w:after="163"/>
        <w:ind w:left="160" w:right="5" w:firstLine="0"/>
      </w:pPr>
      <w:r>
        <w:t>Ante mí.</w:t>
      </w:r>
    </w:p>
    <w:p w:rsidR="00CE4B29" w:rsidRDefault="00C271BF">
      <w:pPr>
        <w:spacing w:after="394" w:line="265" w:lineRule="auto"/>
        <w:ind w:left="10" w:right="9" w:hanging="10"/>
        <w:jc w:val="right"/>
      </w:pPr>
      <w:r>
        <w:t>1 9 2</w:t>
      </w:r>
    </w:p>
    <w:p w:rsidR="00CE4B29" w:rsidRDefault="00C271BF">
      <w:pPr>
        <w:spacing w:after="256" w:line="255" w:lineRule="auto"/>
        <w:ind w:left="255" w:right="259" w:hanging="10"/>
        <w:jc w:val="center"/>
      </w:pPr>
      <w:r>
        <w:rPr>
          <w:b/>
          <w:sz w:val="24"/>
        </w:rPr>
        <w:t>JUZGADO DE LO SOCIAL NUMERO 6</w:t>
      </w:r>
    </w:p>
    <w:p w:rsidR="00CE4B29" w:rsidRDefault="00C271BF">
      <w:pPr>
        <w:pStyle w:val="Heading3"/>
        <w:ind w:left="19"/>
      </w:pPr>
      <w:r>
        <w:t>CEDULA DE NOTIFICACION</w:t>
      </w:r>
    </w:p>
    <w:p w:rsidR="00CE4B29" w:rsidRDefault="00C271BF">
      <w:pPr>
        <w:pStyle w:val="Heading4"/>
        <w:ind w:left="2" w:right="0"/>
      </w:pPr>
      <w:r>
        <w:t>276</w:t>
      </w:r>
    </w:p>
    <w:p w:rsidR="00CE4B29" w:rsidRDefault="00C271BF">
      <w:pPr>
        <w:ind w:left="4" w:right="5"/>
      </w:pPr>
      <w:r>
        <w:t>Procedimiento: Demanda número 161/2003. Materia: Cantidad. Demandante: Concepción Vigo Jiménez. Demandada: Marcial Navarro Molina S.L.</w:t>
      </w:r>
    </w:p>
    <w:p w:rsidR="00CE4B29" w:rsidRDefault="00C271BF">
      <w:pPr>
        <w:ind w:left="4" w:right="5"/>
      </w:pPr>
      <w:r>
        <w:t>Don Froilán Domínguez Morales, Secretario Judicial del Juzgado de lo Social Número Seis.</w:t>
      </w:r>
    </w:p>
    <w:p w:rsidR="00CE4B29" w:rsidRDefault="00C271BF">
      <w:pPr>
        <w:spacing w:after="0"/>
        <w:ind w:left="165" w:right="5" w:firstLine="0"/>
      </w:pPr>
      <w:r>
        <w:t>HACE SABER: Que en el procedimiento demanda</w:t>
      </w:r>
    </w:p>
    <w:p w:rsidR="00CE4B29" w:rsidRDefault="00C271BF">
      <w:pPr>
        <w:ind w:left="5" w:right="5" w:hanging="1"/>
      </w:pPr>
      <w:r>
        <w:t>161/2003 este Juzgado de lo Social, seguidos a instancias de Concepción Vigo Jiménez contra Marcial Navarro Molina S.L., sobre Cantidad, se ha dictado la siguiente resolución: Notificación de sentencia.</w:t>
      </w:r>
    </w:p>
    <w:p w:rsidR="00CE4B29" w:rsidRDefault="00C271BF">
      <w:pPr>
        <w:spacing w:after="0"/>
        <w:ind w:left="161" w:right="5" w:firstLine="0"/>
      </w:pPr>
      <w:r>
        <w:t>Y para qu</w:t>
      </w:r>
      <w:r>
        <w:t>e sirva de notificación en legal forma a</w:t>
      </w:r>
    </w:p>
    <w:p w:rsidR="00CE4B29" w:rsidRDefault="00C271BF">
      <w:pPr>
        <w:ind w:left="5" w:right="5" w:hanging="1"/>
      </w:pPr>
      <w:r>
        <w:t>Marcial Navarro Molina S.L., en ignorado paradero, expido la presente para su inserción en el Boletín Oficial de la Provincia. En Las Palmas, a treinta de diciembre de dos mil cuatro.</w:t>
      </w:r>
    </w:p>
    <w:p w:rsidR="00CE4B29" w:rsidRDefault="00C271BF">
      <w:pPr>
        <w:ind w:left="4" w:right="5"/>
      </w:pPr>
      <w:r>
        <w:t>Se advierte al destinatario que</w:t>
      </w:r>
      <w:r>
        <w:t xml:space="preserve"> las siguientes comunicaciones se harán en los estrados de este Juzgado, salvo las que revista forma de auto o sentencia, o se trate de emplazamiento.</w:t>
      </w:r>
    </w:p>
    <w:p w:rsidR="00CE4B29" w:rsidRDefault="00C271BF">
      <w:pPr>
        <w:ind w:left="163" w:right="5" w:firstLine="0"/>
      </w:pPr>
      <w:r>
        <w:t>EL SECRETARIO JUDICIAL, firmado.</w:t>
      </w:r>
    </w:p>
    <w:p w:rsidR="00CE4B29" w:rsidRDefault="00C271BF">
      <w:pPr>
        <w:pStyle w:val="Heading4"/>
        <w:spacing w:after="130"/>
        <w:ind w:left="171" w:right="13"/>
        <w:jc w:val="center"/>
      </w:pPr>
      <w:r>
        <w:rPr>
          <w:b w:val="0"/>
        </w:rPr>
        <w:t>SENTENCIA</w:t>
      </w:r>
    </w:p>
    <w:p w:rsidR="00CE4B29" w:rsidRDefault="00C271BF">
      <w:pPr>
        <w:ind w:left="4" w:right="5"/>
      </w:pPr>
      <w:r>
        <w:t>En Las Palmas de Gran Canaria, a 21 de mayo de 2004.</w:t>
      </w:r>
    </w:p>
    <w:p w:rsidR="00CE4B29" w:rsidRDefault="00C271BF">
      <w:pPr>
        <w:spacing w:after="0"/>
        <w:ind w:left="164" w:right="5" w:firstLine="0"/>
      </w:pPr>
      <w:r>
        <w:t>La Iltma. Sra. doña Yolanda Alvarez del Vayo Alonso,</w:t>
      </w:r>
    </w:p>
    <w:p w:rsidR="00CE4B29" w:rsidRDefault="00C271BF">
      <w:pPr>
        <w:ind w:left="5" w:right="5" w:hanging="1"/>
      </w:pPr>
      <w:r>
        <w:t>Magistrado-Juez de lo Social Número Seis de los de Las Palmas.</w:t>
      </w:r>
    </w:p>
    <w:p w:rsidR="00CE4B29" w:rsidRDefault="00C271BF">
      <w:pPr>
        <w:ind w:left="163" w:right="5" w:firstLine="0"/>
      </w:pPr>
      <w:r>
        <w:t>En nombre del Rey ha dictado la siguiente</w:t>
      </w:r>
    </w:p>
    <w:p w:rsidR="00CE4B29" w:rsidRDefault="00C271BF">
      <w:pPr>
        <w:ind w:left="4" w:right="5"/>
      </w:pPr>
      <w:r>
        <w:t>Vistos los presentes autos de Juicio, seguidos ante este Juzgado de lo Social Número Seis de los d</w:t>
      </w:r>
      <w:r>
        <w:t>e Las Palmas, con el número 161/2003 siendo partes de una y como demandante Concepción Vigo Jiménez y de otra y como demandada la empresa Marcial Navarro Molina, S.L. versando el proceso sobre cantidad.</w:t>
      </w:r>
    </w:p>
    <w:p w:rsidR="00CE4B29" w:rsidRDefault="00C271BF">
      <w:pPr>
        <w:spacing w:after="0"/>
        <w:ind w:left="162" w:right="5" w:firstLine="0"/>
      </w:pPr>
      <w:r>
        <w:t>FALLO: Que estimo la demanda interpuesta por</w:t>
      </w:r>
    </w:p>
    <w:p w:rsidR="00CE4B29" w:rsidRDefault="00C271BF">
      <w:pPr>
        <w:spacing w:after="0"/>
        <w:ind w:left="4" w:right="5" w:firstLine="0"/>
      </w:pPr>
      <w:r>
        <w:t>Concepci</w:t>
      </w:r>
      <w:r>
        <w:t>ón Vigo Jiménez contra Marcial Navarro</w:t>
      </w:r>
    </w:p>
    <w:p w:rsidR="00CE4B29" w:rsidRDefault="00C271BF">
      <w:pPr>
        <w:ind w:left="4" w:right="5" w:firstLine="4"/>
      </w:pPr>
      <w:r>
        <w:t>Molina, S.L. y en su virtud condeno a la empresa demandada a que pague al actor la cantidad de 6.155,52 euros, con los intereses correspondientes.</w:t>
      </w:r>
    </w:p>
    <w:p w:rsidR="00CE4B29" w:rsidRDefault="00C271BF">
      <w:pPr>
        <w:spacing w:after="0"/>
        <w:ind w:left="4" w:right="5"/>
      </w:pPr>
      <w:r>
        <w:t>Notifíquese esta resolución a las partes con entrega de su copia, advi</w:t>
      </w:r>
      <w:r>
        <w:t>rtiéndole que contra la misma cabe Recurso de Suplicación ante el Tribunal superior de</w:t>
      </w:r>
    </w:p>
    <w:p w:rsidR="00CE4B29" w:rsidRDefault="00C271BF">
      <w:pPr>
        <w:ind w:left="5" w:right="5" w:hanging="1"/>
      </w:pPr>
      <w:r>
        <w:t>Justicia de Canarias, Sala de lo Social, con sede en esta capital y que deberán anunciar por ante este Juzgado, dentro de los CINCO DIAS HABILES siguientes al de su noti</w:t>
      </w:r>
      <w:r>
        <w:t>ficación.</w:t>
      </w:r>
    </w:p>
    <w:p w:rsidR="00CE4B29" w:rsidRDefault="00C271BF">
      <w:pPr>
        <w:ind w:left="4" w:right="5"/>
      </w:pPr>
      <w:r>
        <w:t>La demandada recurrente que no gozare del beneficio de justicia gratuita indispensablemente acreditará, al anunciar el recurso haber consignado en la Cuenta de Depósitos y Consignaciones número 0030/1105, abierta por este Juzgado de lo Social Núm</w:t>
      </w:r>
      <w:r>
        <w:t xml:space="preserve">ero Seis en el Banesto, la cantidad objeto de condena, número y año del procedimiento, pudiéndose sustituir la referida consignación en metálico por el aseguramiento mediante aval bancario, en el que deberá hacerse constar la responsabilidad solidaria del </w:t>
      </w:r>
      <w:r>
        <w:t>avalista.</w:t>
      </w:r>
    </w:p>
    <w:p w:rsidR="00CE4B29" w:rsidRDefault="00C271BF">
      <w:pPr>
        <w:ind w:left="4" w:right="5"/>
      </w:pPr>
      <w:r>
        <w:t>Asimismo deberá acreditar haber consignado, bien al anunciar el Recurso o al formalizarlo, el depósito de 150,25 euros, en la cuenta “Depósitos”, establecida por este Juzgado en el Banesto, con el número 0030/110 5 indicando a continuación el núm</w:t>
      </w:r>
      <w:r>
        <w:t>ero y año del procedimiento.</w:t>
      </w:r>
    </w:p>
    <w:p w:rsidR="00CE4B29" w:rsidRDefault="00C271BF">
      <w:pPr>
        <w:ind w:left="4" w:right="5"/>
      </w:pPr>
      <w:r>
        <w:t>Así por esta mi Sentencia, definitivamente juzgando en esta instancia, lo pronuncio, mando y firmo.</w:t>
      </w:r>
    </w:p>
    <w:p w:rsidR="00CE4B29" w:rsidRDefault="00C271BF">
      <w:pPr>
        <w:spacing w:after="229"/>
        <w:ind w:left="4" w:right="5"/>
      </w:pPr>
      <w:r>
        <w:t>Publicación: Leída y publicada ha sido la anterior sentencia por la Iltma. Magistrado-Juez Sra. doña Yol a n d a Alvarez del Vayo Alonso, que la dicta en su fecha, estando celebrando Audiencia ante mí, la Secretaria, de lo que doy fe.</w:t>
      </w:r>
    </w:p>
    <w:p w:rsidR="00CE4B29" w:rsidRDefault="00C271BF">
      <w:pPr>
        <w:spacing w:after="499" w:line="265" w:lineRule="auto"/>
        <w:ind w:left="10" w:right="9" w:hanging="10"/>
        <w:jc w:val="right"/>
      </w:pPr>
      <w:r>
        <w:t>1 4 6</w:t>
      </w:r>
    </w:p>
    <w:p w:rsidR="00CE4B29" w:rsidRDefault="00C271BF">
      <w:pPr>
        <w:pStyle w:val="Heading3"/>
        <w:ind w:left="19" w:right="19"/>
      </w:pPr>
      <w:r>
        <w:t>CEDULA DE NOTIF</w:t>
      </w:r>
      <w:r>
        <w:t>ICACION</w:t>
      </w:r>
    </w:p>
    <w:p w:rsidR="00CE4B29" w:rsidRDefault="00C271BF">
      <w:pPr>
        <w:pStyle w:val="Heading4"/>
        <w:ind w:left="2" w:right="0"/>
      </w:pPr>
      <w:r>
        <w:t>277</w:t>
      </w:r>
    </w:p>
    <w:p w:rsidR="00CE4B29" w:rsidRDefault="00C271BF">
      <w:pPr>
        <w:ind w:left="4" w:right="5"/>
      </w:pPr>
      <w:r>
        <w:t>Procedimiento: Demanda número 751/2003. Materia: Cantidad. Demandante: Oscar Cabrera Arbelo. Demandados: Construcciones Zanarsua S.L. y Corsan Corviam S.A.</w:t>
      </w:r>
    </w:p>
    <w:p w:rsidR="00CE4B29" w:rsidRDefault="00C271BF">
      <w:pPr>
        <w:ind w:left="4" w:right="5"/>
      </w:pPr>
      <w:r>
        <w:t>Don Froilán Domínguez Morales, Secretario Judicial del Juzgado de lo Social Número Seis.</w:t>
      </w:r>
    </w:p>
    <w:p w:rsidR="00CE4B29" w:rsidRDefault="00C271BF">
      <w:pPr>
        <w:spacing w:after="0"/>
        <w:ind w:left="163" w:right="5" w:firstLine="0"/>
      </w:pPr>
      <w:r>
        <w:t>HACE SABER: Que en el procedimiento demanda</w:t>
      </w:r>
    </w:p>
    <w:p w:rsidR="00CE4B29" w:rsidRDefault="00C271BF">
      <w:pPr>
        <w:ind w:left="4" w:right="5" w:firstLine="2"/>
      </w:pPr>
      <w:r>
        <w:t>751/2003 este Juzgado de lo Social, seguidos a instancias de Oscar Cabrera Arbelo contra Construcciones Zanarsua S.L., sobre Cantidad, se ha dictado la siguiente resolución: Notificación de sentencia.</w:t>
      </w:r>
    </w:p>
    <w:p w:rsidR="00CE4B29" w:rsidRDefault="00C271BF">
      <w:pPr>
        <w:spacing w:after="0"/>
        <w:ind w:left="160" w:right="5" w:firstLine="0"/>
      </w:pPr>
      <w:r>
        <w:t>Y para que</w:t>
      </w:r>
      <w:r>
        <w:t xml:space="preserve"> sirva de notificación en legal forma a</w:t>
      </w:r>
    </w:p>
    <w:p w:rsidR="00CE4B29" w:rsidRDefault="00C271BF">
      <w:pPr>
        <w:ind w:left="4" w:right="5" w:firstLine="2"/>
      </w:pPr>
      <w:r>
        <w:t>Construcciones Zanarsua S.L., en ignorado paradero, expido la presente para su inserción en el Boletín Oficial de la Provincia. En Las Palmas, a veintisiete de diciembre de dos mil cuatro.</w:t>
      </w:r>
    </w:p>
    <w:p w:rsidR="00CE4B29" w:rsidRDefault="00C271BF">
      <w:pPr>
        <w:ind w:left="4" w:right="5"/>
      </w:pPr>
      <w:r>
        <w:t>Se advierte al destinatario</w:t>
      </w:r>
      <w:r>
        <w:t xml:space="preserve"> que las siguientes comunicaciones se harán en los estrados de este Juzgado, salvo las que revista forma de auto o sentencia, o se trate de emplazamiento.</w:t>
      </w:r>
    </w:p>
    <w:p w:rsidR="00CE4B29" w:rsidRDefault="00C271BF">
      <w:pPr>
        <w:ind w:left="162" w:right="5" w:firstLine="0"/>
      </w:pPr>
      <w:r>
        <w:t>EL SECRETARIO JUDICIAL, firmado.</w:t>
      </w:r>
    </w:p>
    <w:p w:rsidR="00CE4B29" w:rsidRDefault="00C271BF">
      <w:pPr>
        <w:pStyle w:val="Heading4"/>
        <w:spacing w:after="130"/>
        <w:ind w:left="171" w:right="17"/>
        <w:jc w:val="center"/>
      </w:pPr>
      <w:r>
        <w:rPr>
          <w:b w:val="0"/>
        </w:rPr>
        <w:t>SENTENCIA</w:t>
      </w:r>
    </w:p>
    <w:p w:rsidR="00CE4B29" w:rsidRDefault="00C271BF">
      <w:pPr>
        <w:ind w:left="4" w:right="5"/>
      </w:pPr>
      <w:r>
        <w:t>En Las Palmas de Gran Canaria, a 10 de noviembre de 2004.</w:t>
      </w:r>
    </w:p>
    <w:p w:rsidR="00CE4B29" w:rsidRDefault="00C271BF">
      <w:pPr>
        <w:spacing w:after="0"/>
        <w:ind w:left="164" w:right="5" w:firstLine="0"/>
      </w:pPr>
      <w:r>
        <w:t>La Iltma. Sra. doña Yolanda Alvarez del Vayo Alonso,</w:t>
      </w:r>
    </w:p>
    <w:p w:rsidR="00CE4B29" w:rsidRDefault="00C271BF">
      <w:pPr>
        <w:ind w:left="5" w:right="5" w:hanging="1"/>
      </w:pPr>
      <w:r>
        <w:t>Magistrado-Juez de lo Social Número Seis de los de Las Palmas.</w:t>
      </w:r>
    </w:p>
    <w:p w:rsidR="00CE4B29" w:rsidRDefault="00C271BF">
      <w:pPr>
        <w:ind w:left="163" w:right="5" w:firstLine="0"/>
      </w:pPr>
      <w:r>
        <w:t>En nombre del Rey ha dictado la siguiente.</w:t>
      </w:r>
    </w:p>
    <w:p w:rsidR="00CE4B29" w:rsidRDefault="00C271BF">
      <w:pPr>
        <w:ind w:left="4" w:right="5"/>
      </w:pPr>
      <w:r>
        <w:t xml:space="preserve">Vistos los presentes autos de Juicio, seguidos ante este Juzgado de lo Social Número Seis de los </w:t>
      </w:r>
      <w:r>
        <w:t>de Las Palmas, con el número 751/2003 siendo partes de una y como demandante Oscar Cabrera Arbelo y de otra y como demandada la empresa Construcciones Zanarsúa, S.L. versando el proceso sobre Cantidad.</w:t>
      </w:r>
    </w:p>
    <w:p w:rsidR="00CE4B29" w:rsidRDefault="00C271BF">
      <w:pPr>
        <w:spacing w:after="0"/>
        <w:ind w:left="4" w:right="5"/>
      </w:pPr>
      <w:r>
        <w:t>FALLO: Que estimo la demanda interpuesta por Oscar Cab</w:t>
      </w:r>
      <w:r>
        <w:t>rera Arbelo contra la empresa Construcciones</w:t>
      </w:r>
    </w:p>
    <w:p w:rsidR="00CE4B29" w:rsidRDefault="00C271BF">
      <w:pPr>
        <w:ind w:left="4" w:right="5" w:firstLine="4"/>
      </w:pPr>
      <w:r>
        <w:t>Zanarsúa, S.L. y en su virtud condeno a la empresa demandada a que pague al actor la cantidad de 264,09 euros, con los intereses correspondientes.</w:t>
      </w:r>
    </w:p>
    <w:p w:rsidR="00CE4B29" w:rsidRDefault="00C271BF">
      <w:pPr>
        <w:ind w:left="4" w:right="5"/>
      </w:pPr>
      <w:r>
        <w:t>Notifíquese esta resolución a las partes con entrega de su copia</w:t>
      </w:r>
      <w:r>
        <w:t>, advirtiéndole que contra la misma no cabe recurso alguno.</w:t>
      </w:r>
    </w:p>
    <w:p w:rsidR="00CE4B29" w:rsidRDefault="00C271BF">
      <w:pPr>
        <w:ind w:left="4" w:right="5"/>
      </w:pPr>
      <w:r>
        <w:t>Así por esta mi Sentencia, definitivamente juzgando en esta instancia, lo pronuncio, mando y firmo.</w:t>
      </w:r>
    </w:p>
    <w:p w:rsidR="00CE4B29" w:rsidRDefault="00C271BF">
      <w:pPr>
        <w:spacing w:after="234"/>
        <w:ind w:left="4" w:right="5"/>
      </w:pPr>
      <w:r>
        <w:t xml:space="preserve">Publicación: Leída y publicada ha sido la anterior sentencia por la Iltma. Magistrado-Juez Sra. </w:t>
      </w:r>
      <w:r>
        <w:t>doña Yol a n d a Alvarez del Vayo Alonso, que la dicta en su fecha, estando celebrando Audiencia ante mí, la Secretaria, de lo que doy fe.</w:t>
      </w:r>
    </w:p>
    <w:p w:rsidR="00CE4B29" w:rsidRDefault="00C271BF">
      <w:pPr>
        <w:spacing w:after="509" w:line="265" w:lineRule="auto"/>
        <w:ind w:left="10" w:right="9" w:hanging="10"/>
        <w:jc w:val="right"/>
      </w:pPr>
      <w:r>
        <w:t>1 4 5</w:t>
      </w:r>
    </w:p>
    <w:p w:rsidR="00CE4B29" w:rsidRDefault="00C271BF">
      <w:pPr>
        <w:pStyle w:val="Heading3"/>
        <w:ind w:left="19" w:right="16"/>
      </w:pPr>
      <w:r>
        <w:t>CEDULA DE NOTIFICACION</w:t>
      </w:r>
    </w:p>
    <w:p w:rsidR="00CE4B29" w:rsidRDefault="00C271BF">
      <w:pPr>
        <w:pStyle w:val="Heading4"/>
        <w:ind w:left="2" w:right="0"/>
      </w:pPr>
      <w:r>
        <w:t>278</w:t>
      </w:r>
    </w:p>
    <w:p w:rsidR="00CE4B29" w:rsidRDefault="00C271BF">
      <w:pPr>
        <w:ind w:left="4" w:right="5"/>
      </w:pPr>
      <w:r>
        <w:t>Procedimiento: Demanda número 147/2003 Materia: Cantidad. Demandante: Lidia Esther A</w:t>
      </w:r>
      <w:r>
        <w:t>lonso Guerra. Demandados: Javier Navarro Pilar Martín S.L., y Fogasa.</w:t>
      </w:r>
    </w:p>
    <w:p w:rsidR="00CE4B29" w:rsidRDefault="00C271BF">
      <w:pPr>
        <w:ind w:left="4" w:right="5"/>
      </w:pPr>
      <w:r>
        <w:t>Don Froilán Domínguez Morales, Secretario Judicial del Juzgado de lo Social Número Seis.</w:t>
      </w:r>
    </w:p>
    <w:p w:rsidR="00CE4B29" w:rsidRDefault="00C271BF">
      <w:pPr>
        <w:spacing w:after="8"/>
        <w:ind w:left="160" w:right="5" w:firstLine="0"/>
      </w:pPr>
      <w:r>
        <w:t>HACE SABER: Que en el procedimiento demanda</w:t>
      </w:r>
    </w:p>
    <w:p w:rsidR="00CE4B29" w:rsidRDefault="00C271BF">
      <w:pPr>
        <w:ind w:left="4" w:right="5" w:firstLine="1"/>
      </w:pPr>
      <w:r>
        <w:t>147/2003 este Juzgado de lo Social, seguidos a instancias de Lidia Esther Alonso Guerra contra Javier Navarro Pilar Martín S.L. y Fogasa, sobre Cantidad, se ha dictado la siguiente resolución: Notificación de sentencia.</w:t>
      </w:r>
    </w:p>
    <w:p w:rsidR="00CE4B29" w:rsidRDefault="00C271BF">
      <w:pPr>
        <w:ind w:left="4" w:right="5"/>
      </w:pPr>
      <w:r>
        <w:t xml:space="preserve">Y para que sirva de notificación en </w:t>
      </w:r>
      <w:r>
        <w:t>legal forma a Javier Navarro Pilar Martín S.L. y Fogasa, en ignorado paradero, expido la presente para su inserción, en el Boletín Oficial de la Provincia. En Las Palmas, a treinta de diciembre de dos mil cuatro.</w:t>
      </w:r>
    </w:p>
    <w:p w:rsidR="00CE4B29" w:rsidRDefault="00C271BF">
      <w:pPr>
        <w:ind w:left="4" w:right="5"/>
      </w:pPr>
      <w:r>
        <w:t>Se advierte al destinatario que las siguien</w:t>
      </w:r>
      <w:r>
        <w:t>tes comunicaciones se harán en los estrados de este Juzgado, salvo las que revista forma de auto o sentencia, o se trate de emplazamiento.</w:t>
      </w:r>
    </w:p>
    <w:p w:rsidR="00CE4B29" w:rsidRDefault="00C271BF">
      <w:pPr>
        <w:ind w:left="162" w:right="5" w:firstLine="0"/>
      </w:pPr>
      <w:r>
        <w:t>EL SECRETARIO JUDICIAL, firmado.</w:t>
      </w:r>
    </w:p>
    <w:p w:rsidR="00CE4B29" w:rsidRDefault="00C271BF">
      <w:pPr>
        <w:pStyle w:val="Heading4"/>
        <w:spacing w:after="130"/>
        <w:ind w:left="171" w:right="17"/>
        <w:jc w:val="center"/>
      </w:pPr>
      <w:r>
        <w:rPr>
          <w:b w:val="0"/>
        </w:rPr>
        <w:t>SENTENCIA</w:t>
      </w:r>
    </w:p>
    <w:p w:rsidR="00CE4B29" w:rsidRDefault="00C271BF">
      <w:pPr>
        <w:ind w:left="161" w:right="5" w:firstLine="0"/>
      </w:pPr>
      <w:r>
        <w:t>Número Autos: Demanda 147/2003.</w:t>
      </w:r>
    </w:p>
    <w:p w:rsidR="00CE4B29" w:rsidRDefault="00C271BF">
      <w:pPr>
        <w:ind w:left="4" w:right="5"/>
      </w:pPr>
      <w:r>
        <w:t>En la ciudad de Las Palmas de Gran Canaria</w:t>
      </w:r>
      <w:r>
        <w:t xml:space="preserve"> a trece de abril de dos mil cuatro.</w:t>
      </w:r>
    </w:p>
    <w:p w:rsidR="00CE4B29" w:rsidRDefault="00C271BF">
      <w:pPr>
        <w:ind w:left="4" w:right="5"/>
      </w:pPr>
      <w:r>
        <w:t>Don José Juan Ramos Campodarve, Magistrado-Ju e z del Juzgado de lo Social Número Seis del Juzgado y localidad de Las Palmas de Gran Canaria tras haber visto los presentes autos de juicio verbal del orden social de la j</w:t>
      </w:r>
      <w:r>
        <w:t>urisdicción en materia de Reclamación de Cantidad entre parte, de una Lidia Alonso Guerra quien comparece asistida por la letrada Marina Domínguez Navarro, y de otra como demandada la empresa Javier Navarro Pilar Martín S.L.; y el Fondo de Garantía Salaria</w:t>
      </w:r>
      <w:r>
        <w:t>l (Fogasa), quienes no comparecen pese a estar citadas ambas en tiempo y forma legal. En nombre del Rey ha dictado la siguiente.</w:t>
      </w:r>
    </w:p>
    <w:p w:rsidR="00CE4B29" w:rsidRDefault="00C271BF">
      <w:pPr>
        <w:ind w:left="4" w:right="5"/>
      </w:pPr>
      <w:r>
        <w:t xml:space="preserve">FALLO: Que estimando íntegramente la demanda interpuesta por Lidia Alonso Guerra contra la empresa Javier Navarro Pilar Martín </w:t>
      </w:r>
      <w:r>
        <w:t>S.L. y contra el Fogasa, debo condenar y condeno a la empresa demandada al pago de las cantidades reclamadas por la parte demandante en su escrito de demanda que hacen un total de 2.452,08 euros, además del interés legal por mora de las cantidades reclamad</w:t>
      </w:r>
      <w:r>
        <w:t>as, en aplicación de lo dispuesto en el artículo 29.3 del Estatuto de los Trabajadores, y consistente en el 10% del total de las cantidades adeudadas.</w:t>
      </w:r>
    </w:p>
    <w:p w:rsidR="00CE4B29" w:rsidRDefault="00C271BF">
      <w:pPr>
        <w:ind w:left="4" w:right="5"/>
      </w:pPr>
      <w:r>
        <w:t>Contra la presente resolución, y por aplicación del mandato imperativo recogido en los artículos 188 y 18</w:t>
      </w:r>
      <w:r>
        <w:t>9 LPL, procede declarar que cabe presentar Recurso de Suplicación.</w:t>
      </w:r>
    </w:p>
    <w:p w:rsidR="00CE4B29" w:rsidRDefault="00C271BF">
      <w:pPr>
        <w:ind w:left="164" w:right="5" w:firstLine="0"/>
      </w:pPr>
      <w:r>
        <w:t>Hágase estar y pasar por esta mi sentencia al Fogasa.</w:t>
      </w:r>
    </w:p>
    <w:p w:rsidR="00CE4B29" w:rsidRDefault="00C271BF">
      <w:pPr>
        <w:ind w:left="4" w:right="5"/>
      </w:pPr>
      <w:r>
        <w:t>Así por esta mi sentencia, la pronuncio, mando y firmo.</w:t>
      </w:r>
    </w:p>
    <w:p w:rsidR="00CE4B29" w:rsidRDefault="00C271BF">
      <w:pPr>
        <w:spacing w:after="234"/>
        <w:ind w:left="4" w:right="5"/>
      </w:pPr>
      <w:r>
        <w:t>Publicación: Leída y publicada ha sido la anterior sentencia por el Iltmo Sr. M</w:t>
      </w:r>
      <w:r>
        <w:t>agistrado-Juez don José Juan Ramos Campodarve, que la dicta en fecha, estando celebrando Audiencia Pública, ante mí el Secretario, de lo que doy fe.</w:t>
      </w:r>
    </w:p>
    <w:p w:rsidR="00CE4B29" w:rsidRDefault="00C271BF">
      <w:pPr>
        <w:spacing w:after="0" w:line="265" w:lineRule="auto"/>
        <w:ind w:left="10" w:right="9" w:hanging="10"/>
        <w:jc w:val="right"/>
      </w:pPr>
      <w:r>
        <w:t>1 4 4</w:t>
      </w:r>
    </w:p>
    <w:p w:rsidR="00CE4B29" w:rsidRDefault="00C271BF">
      <w:pPr>
        <w:pStyle w:val="Heading3"/>
        <w:ind w:left="19" w:right="24"/>
      </w:pPr>
      <w:r>
        <w:t>CEDULA DE NOTIFICACION</w:t>
      </w:r>
    </w:p>
    <w:p w:rsidR="00CE4B29" w:rsidRDefault="00C271BF">
      <w:pPr>
        <w:pStyle w:val="Heading4"/>
        <w:ind w:left="2" w:right="0"/>
      </w:pPr>
      <w:r>
        <w:t>279</w:t>
      </w:r>
    </w:p>
    <w:p w:rsidR="00CE4B29" w:rsidRDefault="00C271BF">
      <w:pPr>
        <w:spacing w:after="0"/>
        <w:ind w:left="4" w:right="5"/>
      </w:pPr>
      <w:r>
        <w:t>Procedimiento: Demanda número 535/2002. Materia: Ordinario. Demandante: Abraham Belchi Mújica.</w:t>
      </w:r>
    </w:p>
    <w:p w:rsidR="00CE4B29" w:rsidRDefault="00C271BF">
      <w:pPr>
        <w:ind w:left="4" w:right="5" w:firstLine="3"/>
      </w:pPr>
      <w:r>
        <w:t>Demandados: I.N.S.S., T.G.S.S., y Estudi Playa Honda, S.L.</w:t>
      </w:r>
    </w:p>
    <w:p w:rsidR="00CE4B29" w:rsidRDefault="00C271BF">
      <w:pPr>
        <w:ind w:left="4" w:right="5"/>
      </w:pPr>
      <w:r>
        <w:t>Don Froilán Domínguez Morales, Secretario Judicial del Juzgado de lo Social Número Seis.</w:t>
      </w:r>
    </w:p>
    <w:p w:rsidR="00CE4B29" w:rsidRDefault="00C271BF">
      <w:pPr>
        <w:spacing w:after="0"/>
        <w:ind w:left="162" w:right="5" w:firstLine="0"/>
      </w:pPr>
      <w:r>
        <w:t>HACE SABER: Q</w:t>
      </w:r>
      <w:r>
        <w:t>ue en el procedimiento demanda</w:t>
      </w:r>
    </w:p>
    <w:p w:rsidR="00CE4B29" w:rsidRDefault="00C271BF">
      <w:pPr>
        <w:ind w:left="4" w:right="5" w:firstLine="2"/>
      </w:pPr>
      <w:r>
        <w:t>535/2002 este Juzgado de lo Social, seguidos a instancias de Abraham Belchi Mújica contra Estudi Playa Honda y S.L., sobre Ordinario, se ha dictado la siguiente resolución: Notificación de sentencia</w:t>
      </w:r>
    </w:p>
    <w:p w:rsidR="00CE4B29" w:rsidRDefault="00C271BF">
      <w:pPr>
        <w:spacing w:after="0"/>
        <w:ind w:left="162" w:right="5" w:firstLine="0"/>
      </w:pPr>
      <w:r>
        <w:t>Y para que sirva de notifi</w:t>
      </w:r>
      <w:r>
        <w:t>cación en legal forma a</w:t>
      </w:r>
    </w:p>
    <w:p w:rsidR="00CE4B29" w:rsidRDefault="00C271BF">
      <w:pPr>
        <w:ind w:left="4" w:right="5" w:firstLine="3"/>
      </w:pPr>
      <w:r>
        <w:t>Estudi Playa Honda S.L, en ignorado paradero, expido la presente para su inserción en el Boletín Oficial de la Provincia. En Las Palmas, a treinta de diciembre de dos mil cuatro.</w:t>
      </w:r>
    </w:p>
    <w:p w:rsidR="00CE4B29" w:rsidRDefault="00C271BF">
      <w:pPr>
        <w:ind w:left="4" w:right="5"/>
      </w:pPr>
      <w:r>
        <w:t>Se advierte al destinatario que las siguientes comuni</w:t>
      </w:r>
      <w:r>
        <w:t>caciones se harán en los estrados de este Juzgado, salvo las que revista forma de auto o sentencia, o se trate de emplazamiento.</w:t>
      </w:r>
    </w:p>
    <w:p w:rsidR="00CE4B29" w:rsidRDefault="00C271BF">
      <w:pPr>
        <w:ind w:left="162" w:right="5" w:firstLine="0"/>
      </w:pPr>
      <w:r>
        <w:t>EL SECRETARIO JUDICIAL, firmado.</w:t>
      </w:r>
    </w:p>
    <w:p w:rsidR="00CE4B29" w:rsidRDefault="00C271BF">
      <w:pPr>
        <w:pStyle w:val="Heading4"/>
        <w:spacing w:after="130"/>
        <w:ind w:left="171" w:right="7"/>
        <w:jc w:val="center"/>
      </w:pPr>
      <w:r>
        <w:rPr>
          <w:b w:val="0"/>
        </w:rPr>
        <w:t>SENTENCIA</w:t>
      </w:r>
    </w:p>
    <w:p w:rsidR="00CE4B29" w:rsidRDefault="00C271BF">
      <w:pPr>
        <w:ind w:left="4" w:right="5"/>
      </w:pPr>
      <w:r>
        <w:t>En Las Palmas de Gran Canaria, a 26 de julio de 2004.</w:t>
      </w:r>
    </w:p>
    <w:p w:rsidR="00CE4B29" w:rsidRDefault="00C271BF">
      <w:pPr>
        <w:spacing w:after="0"/>
        <w:ind w:left="163" w:right="5" w:firstLine="0"/>
      </w:pPr>
      <w:r>
        <w:t>La Iltma. Sra. doña Yolanda Alvarez del Vayo Alonso,</w:t>
      </w:r>
    </w:p>
    <w:p w:rsidR="00CE4B29" w:rsidRDefault="00C271BF">
      <w:pPr>
        <w:spacing w:after="0" w:line="381" w:lineRule="auto"/>
        <w:ind w:left="162" w:right="5" w:hanging="158"/>
      </w:pPr>
      <w:r>
        <w:t>Magistrado-Juez de lo Social Número Seis de Las Palmas, En nombre del rey ha dictado la siguiente.</w:t>
      </w:r>
    </w:p>
    <w:p w:rsidR="00CE4B29" w:rsidRDefault="00C271BF">
      <w:pPr>
        <w:spacing w:after="0"/>
        <w:ind w:left="4" w:right="5"/>
      </w:pPr>
      <w:r>
        <w:t xml:space="preserve">Vistos los presentes autos de Juicio, seguidos ante este Juzgado de lo Social Número Seis de los de Las </w:t>
      </w:r>
      <w:r>
        <w:t>Palmas, con el número 535/2002 siendo partes de una y como demandante Abraham Belchí Múgica (D.N.I.</w:t>
      </w:r>
    </w:p>
    <w:p w:rsidR="00CE4B29" w:rsidRDefault="00C271BF">
      <w:pPr>
        <w:spacing w:after="0"/>
        <w:ind w:left="4" w:right="5" w:firstLine="2"/>
      </w:pPr>
      <w:r>
        <w:t>42 . 8 7 8 . 2 2 5 -S) y de otra y como demandados el Instituto Nacional de la Seguridad Social, la Tesorería General de la Seguridad Social, la Mutua de Ac</w:t>
      </w:r>
      <w:r>
        <w:t>cidentes de Trabajo y de la Seguridad Social Fremap y la empresa</w:t>
      </w:r>
    </w:p>
    <w:p w:rsidR="00CE4B29" w:rsidRDefault="00C271BF">
      <w:pPr>
        <w:ind w:left="7" w:right="5" w:hanging="3"/>
      </w:pPr>
      <w:r>
        <w:t>Estudio Playa Honda, S.L. versando el proceso sobre Prestaciones.</w:t>
      </w:r>
    </w:p>
    <w:p w:rsidR="00CE4B29" w:rsidRDefault="00C271BF">
      <w:pPr>
        <w:spacing w:after="151"/>
        <w:ind w:left="4" w:right="5"/>
      </w:pPr>
      <w:r>
        <w:t>FALLO: Que estimo la demanda interpuesta por Abraham Belchí Múgica contra el Instituto Nacional de la Seguridad Social, la Te</w:t>
      </w:r>
      <w:r>
        <w:t>sorería General de la Seguridad Social y la empresa Estudio Playa Honda, S.L. y en su virtud condeno a la empresa a pagar a la actora la suma de 157,68 euros, sin perjuicio de su anticipo por el I.N.S.S., quien podrá reclamar contra la empresa posteriormen</w:t>
      </w:r>
      <w:r>
        <w:t>te dicha cantidad y a todos los demandados a estar y pasar por esta declaración.</w:t>
      </w:r>
    </w:p>
    <w:p w:rsidR="00CE4B29" w:rsidRDefault="00C271BF">
      <w:pPr>
        <w:ind w:left="4" w:right="5"/>
      </w:pPr>
      <w:r>
        <w:t>Se absuelve a la Mutua de Accidentes de Trabajo y de la Seguridad Social Fremap de los pedimentos deducidos en su contra.</w:t>
      </w:r>
    </w:p>
    <w:p w:rsidR="00CE4B29" w:rsidRDefault="00C271BF">
      <w:pPr>
        <w:spacing w:after="7"/>
        <w:ind w:left="4" w:right="5"/>
      </w:pPr>
      <w:r>
        <w:t xml:space="preserve">Notifíquese esta resolución a las partes con entrega </w:t>
      </w:r>
      <w:r>
        <w:t>de su copia, advirtiéndole que contra la misma cabe Recurso de Suplicación ante el Tribunal Superior de</w:t>
      </w:r>
    </w:p>
    <w:p w:rsidR="00CE4B29" w:rsidRDefault="00C271BF">
      <w:pPr>
        <w:ind w:left="4" w:right="5" w:firstLine="1"/>
      </w:pPr>
      <w:r>
        <w:t>Justicia de Canarias, Sala de lo Social con sede en esta capital y que deberán anunciar por ante este Juzgado, dentro de los CINCO DIAS HABILES siguient</w:t>
      </w:r>
      <w:r>
        <w:t>es al de su notificación.</w:t>
      </w:r>
    </w:p>
    <w:p w:rsidR="00CE4B29" w:rsidRDefault="00C271BF">
      <w:pPr>
        <w:ind w:left="4" w:right="5"/>
      </w:pPr>
      <w:r>
        <w:t>Así por esta mi Sentencia, definitivamente juzgando en esta instancia, lo pronuncio, mando y firmo.</w:t>
      </w:r>
    </w:p>
    <w:p w:rsidR="00CE4B29" w:rsidRDefault="00C271BF">
      <w:pPr>
        <w:spacing w:after="167"/>
        <w:ind w:left="4" w:right="5"/>
      </w:pPr>
      <w:r>
        <w:t xml:space="preserve">Publicación: Leída y publicada ha sido la anterior sentencia por la Iltma. Sra. Magistrado-Juez doña Yol a n d a Alvarez del Vayo </w:t>
      </w:r>
      <w:r>
        <w:t>Alonso, que la dicta en su fecha, estando celebrando Audiencia ante mí, la Secretario doy fe.</w:t>
      </w:r>
    </w:p>
    <w:p w:rsidR="00CE4B29" w:rsidRDefault="00C271BF">
      <w:pPr>
        <w:spacing w:after="509" w:line="265" w:lineRule="auto"/>
        <w:ind w:left="10" w:right="9" w:hanging="10"/>
        <w:jc w:val="right"/>
      </w:pPr>
      <w:r>
        <w:t>1 4 3</w:t>
      </w:r>
    </w:p>
    <w:p w:rsidR="00CE4B29" w:rsidRDefault="00C271BF">
      <w:pPr>
        <w:pStyle w:val="Heading3"/>
        <w:ind w:left="19" w:right="20"/>
      </w:pPr>
      <w:r>
        <w:t>CEDULA DE NOTIFICACION</w:t>
      </w:r>
    </w:p>
    <w:p w:rsidR="00CE4B29" w:rsidRDefault="00C271BF">
      <w:pPr>
        <w:pStyle w:val="Heading4"/>
        <w:ind w:left="2" w:right="0"/>
      </w:pPr>
      <w:r>
        <w:t>280</w:t>
      </w:r>
    </w:p>
    <w:p w:rsidR="00CE4B29" w:rsidRDefault="00C271BF">
      <w:pPr>
        <w:spacing w:after="8"/>
        <w:ind w:left="161" w:right="5" w:firstLine="0"/>
      </w:pPr>
      <w:r>
        <w:t>Procedimiento: Demanda número 721/2003. Materia:</w:t>
      </w:r>
    </w:p>
    <w:p w:rsidR="00CE4B29" w:rsidRDefault="00C271BF">
      <w:pPr>
        <w:ind w:left="6" w:right="5" w:hanging="2"/>
      </w:pPr>
      <w:r>
        <w:t>Cantidad. Demandante: Miguel Gil Lorenzo. Demandada: María Teresa Sosa Castellano.</w:t>
      </w:r>
    </w:p>
    <w:p w:rsidR="00CE4B29" w:rsidRDefault="00C271BF">
      <w:pPr>
        <w:ind w:left="4" w:right="5"/>
      </w:pPr>
      <w:r>
        <w:t>Don Froilán Domínguez Morales, Secretario Judicial del Juzgado de lo Social Número Seis.</w:t>
      </w:r>
    </w:p>
    <w:p w:rsidR="00CE4B29" w:rsidRDefault="00C271BF">
      <w:pPr>
        <w:spacing w:after="8"/>
        <w:ind w:left="164" w:right="5" w:firstLine="0"/>
      </w:pPr>
      <w:r>
        <w:t>HACE SABER: Que en el procedimiento demanda</w:t>
      </w:r>
    </w:p>
    <w:p w:rsidR="00CE4B29" w:rsidRDefault="00C271BF">
      <w:pPr>
        <w:ind w:left="6" w:right="5" w:hanging="2"/>
      </w:pPr>
      <w:r>
        <w:t>721/2003 este Juzgado de lo Social segui</w:t>
      </w:r>
      <w:r>
        <w:t>dos a instancias de Miguel Gil Lorenzo contra María Teresa Sosa Castellano, sobre Cantidad, se ha dictado la siguiente resolución: Notificación de sentencia.</w:t>
      </w:r>
    </w:p>
    <w:p w:rsidR="00CE4B29" w:rsidRDefault="00C271BF">
      <w:pPr>
        <w:ind w:left="4" w:right="5"/>
      </w:pPr>
      <w:r>
        <w:t>Y para que sirva de notificación en legal forma a María Teresa Sosa Castellano, en ignorado parade</w:t>
      </w:r>
      <w:r>
        <w:t>ro, expido la presente para su inserción en el Boletín Oficial de la Provincia. En Las Palmas, a veintisiete de diciembre de dos mil cuatro.</w:t>
      </w:r>
    </w:p>
    <w:p w:rsidR="00CE4B29" w:rsidRDefault="00C271BF">
      <w:pPr>
        <w:ind w:left="4" w:right="5"/>
      </w:pPr>
      <w:r>
        <w:t>Se advierte al destinatario que las siguientes comunicaciones se harán en los estrados de este Juzgado, salvo las que revistan forma de auto o sentencia, o se trate de emplazamiento.</w:t>
      </w:r>
    </w:p>
    <w:p w:rsidR="00CE4B29" w:rsidRDefault="00C271BF">
      <w:pPr>
        <w:ind w:left="164" w:right="5" w:firstLine="0"/>
      </w:pPr>
      <w:r>
        <w:t>EL SECRETARIO JUDICIAL, firmado.</w:t>
      </w:r>
    </w:p>
    <w:p w:rsidR="00CE4B29" w:rsidRDefault="00C271BF">
      <w:pPr>
        <w:pStyle w:val="Heading4"/>
        <w:spacing w:after="130"/>
        <w:ind w:left="171" w:right="8"/>
        <w:jc w:val="center"/>
      </w:pPr>
      <w:r>
        <w:rPr>
          <w:b w:val="0"/>
        </w:rPr>
        <w:t>SENTENCIA</w:t>
      </w:r>
    </w:p>
    <w:p w:rsidR="00CE4B29" w:rsidRDefault="00C271BF">
      <w:pPr>
        <w:ind w:left="4" w:right="5"/>
      </w:pPr>
      <w:r>
        <w:t>En Las Palmas de Gran Canaria,</w:t>
      </w:r>
      <w:r>
        <w:t xml:space="preserve"> a diez de noviembre de dos mil cuatro.</w:t>
      </w:r>
    </w:p>
    <w:p w:rsidR="00CE4B29" w:rsidRDefault="00C271BF">
      <w:pPr>
        <w:spacing w:after="0"/>
        <w:ind w:left="161" w:right="5" w:firstLine="0"/>
      </w:pPr>
      <w:r>
        <w:t>La Iltma. Sra. doña Yolanda Alvarez del Vayo Alonso,</w:t>
      </w:r>
    </w:p>
    <w:p w:rsidR="00CE4B29" w:rsidRDefault="00C271BF">
      <w:pPr>
        <w:ind w:left="5" w:right="5" w:hanging="1"/>
      </w:pPr>
      <w:r>
        <w:t>Magistrado-Juez de lo Social Número Seis de los de Las Palmas.</w:t>
      </w:r>
    </w:p>
    <w:p w:rsidR="00CE4B29" w:rsidRDefault="00C271BF">
      <w:pPr>
        <w:ind w:left="160" w:right="5" w:firstLine="0"/>
      </w:pPr>
      <w:r>
        <w:t>En nombre del Rey ha dictado la siguiente.</w:t>
      </w:r>
    </w:p>
    <w:p w:rsidR="00CE4B29" w:rsidRDefault="00C271BF">
      <w:pPr>
        <w:ind w:left="4" w:right="5"/>
      </w:pPr>
      <w:r>
        <w:t>Vistos los presentes autos de Juicio, seguidos ante este Juzgado de lo Social Número Seis de los de Las Palmas, con el número 721/03 siendo partes de una y como demandante Miguel Gil Lorenzo y de otra y como demandada la empresa María Teresa Sosa Castellan</w:t>
      </w:r>
      <w:r>
        <w:t>o versando el proceso sobre Cantidad.</w:t>
      </w:r>
    </w:p>
    <w:p w:rsidR="00CE4B29" w:rsidRDefault="00C271BF">
      <w:pPr>
        <w:ind w:left="4" w:right="5"/>
      </w:pPr>
      <w:r>
        <w:t>Vistos los artículos citados y demás de general y pertinente aplicación</w:t>
      </w:r>
    </w:p>
    <w:p w:rsidR="00CE4B29" w:rsidRDefault="00C271BF">
      <w:pPr>
        <w:spacing w:after="0"/>
        <w:ind w:left="160" w:right="5" w:firstLine="0"/>
      </w:pPr>
      <w:r>
        <w:t>FALLO: Que estimo la demanda interpuesta por Miguel</w:t>
      </w:r>
    </w:p>
    <w:p w:rsidR="00CE4B29" w:rsidRDefault="00C271BF">
      <w:pPr>
        <w:ind w:left="5" w:right="5" w:hanging="1"/>
      </w:pPr>
      <w:r>
        <w:t xml:space="preserve">Gil Lorenzo contra María Teresa Sosa Castellano y en su virtud condeno a la empresa demandada </w:t>
      </w:r>
      <w:r>
        <w:t>a que pague al actor la cantidad de 913,68 euros, con los intereses correspondientes.</w:t>
      </w:r>
    </w:p>
    <w:p w:rsidR="00CE4B29" w:rsidRDefault="00C271BF">
      <w:pPr>
        <w:ind w:left="4" w:right="5"/>
      </w:pPr>
      <w:r>
        <w:t>Notifíquese esta resolución a las partes con entrega de su copia, advirtiéndole que contra la misma no cabe recurso alguno.</w:t>
      </w:r>
    </w:p>
    <w:p w:rsidR="00CE4B29" w:rsidRDefault="00C271BF">
      <w:pPr>
        <w:ind w:left="4" w:right="5"/>
      </w:pPr>
      <w:r>
        <w:t>Así por esta mi Sentencia, definitivamente juz</w:t>
      </w:r>
      <w:r>
        <w:t>gando en esta instancia, lo pronuncio, mando y firmo.</w:t>
      </w:r>
    </w:p>
    <w:p w:rsidR="00CE4B29" w:rsidRDefault="00C271BF">
      <w:pPr>
        <w:spacing w:after="229"/>
        <w:ind w:left="4" w:right="5"/>
      </w:pPr>
      <w:r>
        <w:t>Publicación: Leída y publicada ha sido la anterior sentencia por la lima. Magistrado-Juez Sra. doña Yol a n d a Alvarez del Vayo Alonso, que la dicta en su fecha, estando celebrando Audiencia ante mí, l</w:t>
      </w:r>
      <w:r>
        <w:t>a Secretaria, de lo que doy fe.</w:t>
      </w:r>
    </w:p>
    <w:p w:rsidR="00CE4B29" w:rsidRDefault="00C271BF">
      <w:pPr>
        <w:spacing w:after="509" w:line="265" w:lineRule="auto"/>
        <w:ind w:left="10" w:right="9" w:hanging="10"/>
        <w:jc w:val="right"/>
      </w:pPr>
      <w:r>
        <w:t>1 4 2</w:t>
      </w:r>
    </w:p>
    <w:p w:rsidR="00CE4B29" w:rsidRDefault="00C271BF">
      <w:pPr>
        <w:pStyle w:val="Heading3"/>
        <w:ind w:left="19" w:right="13"/>
      </w:pPr>
      <w:r>
        <w:t>CEDULA DE NOTIFICACION</w:t>
      </w:r>
    </w:p>
    <w:p w:rsidR="00CE4B29" w:rsidRDefault="00C271BF">
      <w:pPr>
        <w:pStyle w:val="Heading4"/>
        <w:ind w:left="2" w:right="0"/>
      </w:pPr>
      <w:r>
        <w:t>281</w:t>
      </w:r>
    </w:p>
    <w:p w:rsidR="00CE4B29" w:rsidRDefault="00C271BF">
      <w:pPr>
        <w:ind w:left="4" w:right="5"/>
      </w:pPr>
      <w:r>
        <w:t>Procedimiento: Demanda número 19/2001. Materia: Seg. Social Afiliación-Alta-Baja y Cotización. Demandante: Juan Martín Sait. Demandado: I.N.S.S.</w:t>
      </w:r>
    </w:p>
    <w:p w:rsidR="00CE4B29" w:rsidRDefault="00C271BF">
      <w:pPr>
        <w:ind w:left="4" w:right="5"/>
      </w:pPr>
      <w:r>
        <w:t>Don Froilán Domínguez Morales, Secretario Judi</w:t>
      </w:r>
      <w:r>
        <w:t>cial del Juzgado de lo Social Número Seis.</w:t>
      </w:r>
    </w:p>
    <w:p w:rsidR="00CE4B29" w:rsidRDefault="00C271BF">
      <w:pPr>
        <w:spacing w:after="0"/>
        <w:ind w:left="164" w:right="5" w:firstLine="0"/>
      </w:pPr>
      <w:r>
        <w:t>HACE SABER: Que en el procedimiento demanda</w:t>
      </w:r>
    </w:p>
    <w:p w:rsidR="00CE4B29" w:rsidRDefault="00C271BF">
      <w:pPr>
        <w:ind w:left="7" w:right="5" w:hanging="3"/>
      </w:pPr>
      <w:r>
        <w:t>19/2001 este Juzgado de lo Social, seguidos a instancias de Juan Martín Sait contra I.N.S.S., sobre Seg. Social Afiliación-Alta-Baja y Cotización, se ha dictado la siguiente resolución: Notificación de sentencia.</w:t>
      </w:r>
    </w:p>
    <w:p w:rsidR="00CE4B29" w:rsidRDefault="00C271BF">
      <w:pPr>
        <w:spacing w:after="0"/>
        <w:ind w:left="164" w:right="5" w:firstLine="0"/>
      </w:pPr>
      <w:r>
        <w:t>Y para que sirva de notificación en legal f</w:t>
      </w:r>
      <w:r>
        <w:t>orma a</w:t>
      </w:r>
    </w:p>
    <w:p w:rsidR="00CE4B29" w:rsidRDefault="00C271BF">
      <w:pPr>
        <w:ind w:left="6" w:right="5" w:hanging="2"/>
      </w:pPr>
      <w:r>
        <w:t>Oceans Products, S.A., en ignorado paradero, expido la presente para su inserción en el Boletín Oficial de la Provincia. En Las Palmas, a treinta de diciembre de dos mil cuatro.</w:t>
      </w:r>
    </w:p>
    <w:p w:rsidR="00CE4B29" w:rsidRDefault="00C271BF">
      <w:pPr>
        <w:ind w:left="4" w:right="5"/>
      </w:pPr>
      <w:r>
        <w:t xml:space="preserve">Se advierte al destinatario que las siguientes comunicaciones se harán </w:t>
      </w:r>
      <w:r>
        <w:t>en los estrados de este Juzgado, salvo las que revista forma de auto o sentencia, o se trate de emplazamiento.</w:t>
      </w:r>
    </w:p>
    <w:p w:rsidR="00CE4B29" w:rsidRDefault="00C271BF">
      <w:pPr>
        <w:ind w:left="164" w:right="5" w:firstLine="0"/>
      </w:pPr>
      <w:r>
        <w:t>EL SECRETARIO JUDICIAL, firmado.</w:t>
      </w:r>
    </w:p>
    <w:p w:rsidR="00CE4B29" w:rsidRDefault="00C271BF">
      <w:pPr>
        <w:pStyle w:val="Heading4"/>
        <w:spacing w:after="130"/>
        <w:ind w:left="171" w:right="21"/>
        <w:jc w:val="center"/>
      </w:pPr>
      <w:r>
        <w:rPr>
          <w:b w:val="0"/>
        </w:rPr>
        <w:t>SENTENCIA</w:t>
      </w:r>
    </w:p>
    <w:p w:rsidR="00CE4B29" w:rsidRDefault="00C271BF">
      <w:pPr>
        <w:ind w:left="4" w:right="5"/>
      </w:pPr>
      <w:r>
        <w:t>En Las Palmas de Gran Canaria, a 19 de abril de 2004.</w:t>
      </w:r>
    </w:p>
    <w:p w:rsidR="00CE4B29" w:rsidRDefault="00C271BF">
      <w:pPr>
        <w:spacing w:after="0"/>
        <w:ind w:left="164" w:right="5" w:firstLine="0"/>
      </w:pPr>
      <w:r>
        <w:t>La Iltma. Sra. doña Yolanda Alvarez del Vayo Alo</w:t>
      </w:r>
      <w:r>
        <w:t>nso,</w:t>
      </w:r>
    </w:p>
    <w:p w:rsidR="00CE4B29" w:rsidRDefault="00C271BF">
      <w:pPr>
        <w:spacing w:after="20" w:line="381" w:lineRule="auto"/>
        <w:ind w:left="162" w:right="5" w:hanging="158"/>
      </w:pPr>
      <w:r>
        <w:t>Magistrado-Juez de lo Social Número Seis de Las Palmas, En nombre del rey ha dictado la siguiente.</w:t>
      </w:r>
    </w:p>
    <w:p w:rsidR="00CE4B29" w:rsidRDefault="00C271BF">
      <w:pPr>
        <w:ind w:left="4" w:right="5"/>
      </w:pPr>
      <w:r>
        <w:t>Vistos los presentes autos de Juicio, seguidos ante este Juzgado de lo Social Número Seis de los de Las Palmas, con el número 19/2001 siendo partes de u</w:t>
      </w:r>
      <w:r>
        <w:t>na y como demandante Juan Martín Sait y de otra y como demandados el Instituto Nacional de la Seguridad Social, la Tesorería General de la Seguridad Social y la empresa Ocean Products, S.A. versando el proceso sobre prestaciones.</w:t>
      </w:r>
    </w:p>
    <w:p w:rsidR="00CE4B29" w:rsidRDefault="00C271BF">
      <w:pPr>
        <w:ind w:left="4" w:right="5"/>
      </w:pPr>
      <w:r>
        <w:t>FALLO: Que estimo la deman</w:t>
      </w:r>
      <w:r>
        <w:t>da interpuesta por Juan Martín Sait contra el Instituto Nacional de la Seguridad Social, la T.G.S.S. y la empresa Ocean Products, S.A. y en su virtud declaro al mismo afecto de una Invalidez Permanente en grado de Total para su profesión habitual de mozo d</w:t>
      </w:r>
      <w:r>
        <w:t>e almacén, con derecho a percibir una prestación asistencial y económica inherente a la misma en la cuantía y efectos reglamentarios, condenando a los demandados a estar y pasar por esta resolución y al I.N.S.S. al pago de las cantidades correspondientes.</w:t>
      </w:r>
    </w:p>
    <w:p w:rsidR="00CE4B29" w:rsidRDefault="00C271BF">
      <w:pPr>
        <w:spacing w:after="4"/>
        <w:ind w:left="4" w:right="5"/>
      </w:pPr>
      <w:r>
        <w:t>Notifíquese esta resolución a las partes con entrega de su copia, advirtiéndole que contra la misma cabe Recurso de Suplicación ante el Tribunal Superior de</w:t>
      </w:r>
    </w:p>
    <w:p w:rsidR="00CE4B29" w:rsidRDefault="00C271BF">
      <w:pPr>
        <w:ind w:left="4" w:right="5" w:firstLine="4"/>
      </w:pPr>
      <w:r>
        <w:t>Justicia de Canarias, Sala de lo Social, con sede en esta capital y que deberán anunciar por ante e</w:t>
      </w:r>
      <w:r>
        <w:t>ste Juzgado, dentro de los CINCO DIAS HABILES siguientes al de su notificación.</w:t>
      </w:r>
    </w:p>
    <w:p w:rsidR="00CE4B29" w:rsidRDefault="00C271BF">
      <w:pPr>
        <w:ind w:left="4" w:right="5"/>
      </w:pPr>
      <w:r>
        <w:t>Caso de ser recurrente la entidad gestora condenada deberá presentar certificación acreditativa de que comienza el abono de la prestación y la proseguirá durante la tramitación del recurso.</w:t>
      </w:r>
    </w:p>
    <w:p w:rsidR="00CE4B29" w:rsidRDefault="00C271BF">
      <w:pPr>
        <w:ind w:left="4" w:right="5"/>
      </w:pPr>
      <w:r>
        <w:t>Así por esta mi Sentencia, definitivamente juzgando en esta instan</w:t>
      </w:r>
      <w:r>
        <w:t>cia, lo pronuncio, mando y firmo.</w:t>
      </w:r>
    </w:p>
    <w:p w:rsidR="00CE4B29" w:rsidRDefault="00C271BF">
      <w:pPr>
        <w:spacing w:after="229"/>
        <w:ind w:left="4" w:right="5"/>
      </w:pPr>
      <w:r>
        <w:t>Publicación: Leída y publicada ha sido la anterior sentencia por la Iltma. Sra. Magistrado-Juez doña Yol a n d a Alvarez del Vayo Alonso, que la dicta en su fecha, estando celebrando Audiencia ante mí, la Secretaria, de lo</w:t>
      </w:r>
      <w:r>
        <w:t xml:space="preserve"> que doy fe.</w:t>
      </w:r>
    </w:p>
    <w:p w:rsidR="00CE4B29" w:rsidRDefault="00C271BF">
      <w:pPr>
        <w:spacing w:after="509" w:line="265" w:lineRule="auto"/>
        <w:ind w:left="10" w:right="9" w:hanging="10"/>
        <w:jc w:val="right"/>
      </w:pPr>
      <w:r>
        <w:t>1 4 1</w:t>
      </w:r>
    </w:p>
    <w:p w:rsidR="00CE4B29" w:rsidRDefault="00C271BF">
      <w:pPr>
        <w:pStyle w:val="Heading3"/>
        <w:ind w:left="19" w:right="15"/>
      </w:pPr>
      <w:r>
        <w:t>CEDULA DE NOTIFICACION</w:t>
      </w:r>
    </w:p>
    <w:p w:rsidR="00CE4B29" w:rsidRDefault="00C271BF">
      <w:pPr>
        <w:pStyle w:val="Heading4"/>
        <w:ind w:left="2" w:right="0"/>
      </w:pPr>
      <w:r>
        <w:t>282</w:t>
      </w:r>
    </w:p>
    <w:p w:rsidR="00CE4B29" w:rsidRDefault="00C271BF">
      <w:pPr>
        <w:ind w:left="4" w:right="5"/>
      </w:pPr>
      <w:r>
        <w:t>Procedimiento: Demanda número 237/2003. Materia: Despido. Demandante: Ian Wilkinson. Demandados: Anfi Sales S.L., Gran Anfi S.L. Anfi del Mar S.A.</w:t>
      </w:r>
    </w:p>
    <w:p w:rsidR="00CE4B29" w:rsidRDefault="00C271BF">
      <w:pPr>
        <w:ind w:left="4" w:right="5"/>
      </w:pPr>
      <w:r>
        <w:t xml:space="preserve">Don Froilán Domínguez Morales, Secretario Judicial del Juzgado </w:t>
      </w:r>
      <w:r>
        <w:t>de lo Social Número Seis.</w:t>
      </w:r>
    </w:p>
    <w:p w:rsidR="00CE4B29" w:rsidRDefault="00C271BF">
      <w:pPr>
        <w:spacing w:after="0"/>
        <w:ind w:left="160" w:right="5" w:firstLine="0"/>
      </w:pPr>
      <w:r>
        <w:t>HACE SABER: Que en el procedimiento demanda</w:t>
      </w:r>
    </w:p>
    <w:p w:rsidR="00CE4B29" w:rsidRDefault="00C271BF">
      <w:pPr>
        <w:ind w:left="7" w:right="5" w:hanging="3"/>
      </w:pPr>
      <w:r>
        <w:t>237/2003 este Juzgado de lo Social, seguidos a instancias de Ian Wilkinson contra Anfi Sales S.L., Gran Anfi S.L. y Anfi del Mar S.A., sobre Despido, se ha dictado la siguiente resolució</w:t>
      </w:r>
      <w:r>
        <w:t>n: Notificación de Sentencia.</w:t>
      </w:r>
    </w:p>
    <w:p w:rsidR="00CE4B29" w:rsidRDefault="00C271BF">
      <w:pPr>
        <w:spacing w:after="0"/>
        <w:ind w:left="162" w:right="5" w:firstLine="0"/>
      </w:pPr>
      <w:r>
        <w:t>Y para que sirva de notificación en legal forma a</w:t>
      </w:r>
    </w:p>
    <w:p w:rsidR="00CE4B29" w:rsidRDefault="00C271BF">
      <w:pPr>
        <w:ind w:left="4" w:right="5" w:firstLine="2"/>
      </w:pPr>
      <w:r>
        <w:t>Canarias Return, S.L. y Resiak Consultants, en ignorado paradero, expido la presente para su inserción en el Boletín Oficial de la Provincia. En Las Palmas, a treinta de diciem</w:t>
      </w:r>
      <w:r>
        <w:t>bre de dos mil cuatro.</w:t>
      </w:r>
    </w:p>
    <w:p w:rsidR="00CE4B29" w:rsidRDefault="00C271BF">
      <w:pPr>
        <w:ind w:left="4" w:right="5"/>
      </w:pPr>
      <w:r>
        <w:t>Se advierte al destinatario que las siguientes comunicaciones se harán en los estrados de este Juzgado, salvo las que revista forma de auto o sentencia, o se trate de emplazamiento.</w:t>
      </w:r>
    </w:p>
    <w:p w:rsidR="00CE4B29" w:rsidRDefault="00C271BF">
      <w:pPr>
        <w:ind w:left="165" w:right="5" w:firstLine="0"/>
      </w:pPr>
      <w:r>
        <w:t>EL SECRETARIO JUDICIAL, firmado.</w:t>
      </w:r>
    </w:p>
    <w:p w:rsidR="00CE4B29" w:rsidRDefault="00C271BF">
      <w:pPr>
        <w:pStyle w:val="Heading4"/>
        <w:spacing w:after="130"/>
        <w:ind w:left="171" w:right="9"/>
        <w:jc w:val="center"/>
      </w:pPr>
      <w:r>
        <w:rPr>
          <w:b w:val="0"/>
        </w:rPr>
        <w:t>SENTENCIA</w:t>
      </w:r>
    </w:p>
    <w:p w:rsidR="00CE4B29" w:rsidRDefault="00C271BF">
      <w:pPr>
        <w:ind w:left="4" w:right="5"/>
      </w:pPr>
      <w:r>
        <w:t>En Las Palmas de Gran Canaria, a 14 de mayo de 2004.</w:t>
      </w:r>
    </w:p>
    <w:p w:rsidR="00CE4B29" w:rsidRDefault="00C271BF">
      <w:pPr>
        <w:spacing w:after="0"/>
        <w:ind w:left="161" w:right="5" w:firstLine="0"/>
      </w:pPr>
      <w:r>
        <w:t>La Iltma. Sra. doña Yolanda Alvarez del Vayo Alonso,</w:t>
      </w:r>
    </w:p>
    <w:p w:rsidR="00CE4B29" w:rsidRDefault="00C271BF">
      <w:pPr>
        <w:ind w:left="5" w:right="5" w:hanging="1"/>
      </w:pPr>
      <w:r>
        <w:t>Magistrado-Juez de lo Social Número Seis de los de Las Palmas.</w:t>
      </w:r>
    </w:p>
    <w:p w:rsidR="00CE4B29" w:rsidRDefault="00C271BF">
      <w:pPr>
        <w:ind w:left="164" w:right="5" w:firstLine="0"/>
      </w:pPr>
      <w:r>
        <w:t>En nombre del Rey ha dictado la siguiente.</w:t>
      </w:r>
    </w:p>
    <w:p w:rsidR="00CE4B29" w:rsidRDefault="00C271BF">
      <w:pPr>
        <w:spacing w:after="0"/>
        <w:ind w:left="4" w:right="5"/>
      </w:pPr>
      <w:r>
        <w:t>Vistos los presentes autos de Juicio, seguid</w:t>
      </w:r>
      <w:r>
        <w:t>os ante este Juzgado de lo Social Número Seis de los de Las Palmas, con el número 237/03 siendo partes de una y como demandante Ian Wilkinson y de otra y como demandados las empresas Anfi Sales, S.L., Gran Anfi,</w:t>
      </w:r>
    </w:p>
    <w:p w:rsidR="00CE4B29" w:rsidRDefault="00C271BF">
      <w:pPr>
        <w:ind w:left="4" w:right="5" w:firstLine="0"/>
      </w:pPr>
      <w:r>
        <w:t>S.L., Anfi del Mar, S.A., Canarias Return, S</w:t>
      </w:r>
      <w:r>
        <w:t>.L., Resiak Consultants BV y el Fogasa versando el proceso sobre Despido.</w:t>
      </w:r>
    </w:p>
    <w:p w:rsidR="00CE4B29" w:rsidRDefault="00C271BF">
      <w:pPr>
        <w:ind w:left="4" w:right="5"/>
      </w:pPr>
      <w:r>
        <w:t>FALLO: Que desestimo la excepción de modificación sustancial de la demanda, estimo la excepción de falta de legitimación pasiva opuesta por Gran Anfi, y estimo la excepción, de incom</w:t>
      </w:r>
      <w:r>
        <w:t>petencia de jurisdicción opuesta por Anfi Sales, S.L. y en su virtud absuelvo a todos los demandados Gran Anfi, S.L., Anfi del Mar, S.A., Anfi Sales, S.L., Canarias Return, S.L., Resiak Consultants BV y el Fogasa de los pedimentos deducidos en su contra po</w:t>
      </w:r>
      <w:r>
        <w:t>r el actor Ian Wilkinson.</w:t>
      </w:r>
    </w:p>
    <w:p w:rsidR="00CE4B29" w:rsidRDefault="00C271BF">
      <w:pPr>
        <w:spacing w:after="0"/>
        <w:ind w:left="4" w:right="5"/>
      </w:pPr>
      <w:r>
        <w:t>Notifíquese esta resolución a las partes con entrega de su copia, advirtiéndole que contra la misma cabe Recurso de Suplicación ante el Tribunal superior de</w:t>
      </w:r>
    </w:p>
    <w:p w:rsidR="00CE4B29" w:rsidRDefault="00C271BF">
      <w:pPr>
        <w:ind w:left="4" w:right="5" w:firstLine="2"/>
      </w:pPr>
      <w:r>
        <w:t>Justicia de Canarias, Sala de lo Social, con sede en esta capital y que d</w:t>
      </w:r>
      <w:r>
        <w:t>eberán anunciar por ante este Juzgado, dentro de los CINCO DIAS HABILES siguientes al de su notificación.</w:t>
      </w:r>
    </w:p>
    <w:p w:rsidR="00CE4B29" w:rsidRDefault="00C271BF">
      <w:pPr>
        <w:ind w:left="4" w:right="5"/>
      </w:pPr>
      <w:r>
        <w:t>Así por esta mi Sentencia, definitivamente juzgando en esta instancia, lo pronuncio, mando y firmo.</w:t>
      </w:r>
    </w:p>
    <w:p w:rsidR="00CE4B29" w:rsidRDefault="00C271BF">
      <w:pPr>
        <w:spacing w:after="229"/>
        <w:ind w:left="4" w:right="5"/>
      </w:pPr>
      <w:r>
        <w:t>Publicación: Leída y publicada ha sido la anterior</w:t>
      </w:r>
      <w:r>
        <w:t xml:space="preserve"> sentencia por la Iltma. Magistrado-Juez Sra. doña Yol a n d a Alvarez del Vayo Alonso, que la dicta en su fecha, estando celebrando Audiencia ante mi, la Secretaria, de lo que doy fe.</w:t>
      </w:r>
    </w:p>
    <w:p w:rsidR="00CE4B29" w:rsidRDefault="00C271BF">
      <w:pPr>
        <w:spacing w:after="509" w:line="265" w:lineRule="auto"/>
        <w:ind w:left="10" w:right="9" w:hanging="10"/>
        <w:jc w:val="right"/>
      </w:pPr>
      <w:r>
        <w:t>1 4 0</w:t>
      </w:r>
    </w:p>
    <w:p w:rsidR="00CE4B29" w:rsidRDefault="00C271BF">
      <w:pPr>
        <w:pStyle w:val="Heading3"/>
        <w:ind w:left="19" w:right="16"/>
      </w:pPr>
      <w:r>
        <w:t>CEDULA DE NOTIFICACION</w:t>
      </w:r>
    </w:p>
    <w:p w:rsidR="00CE4B29" w:rsidRDefault="00C271BF">
      <w:pPr>
        <w:pStyle w:val="Heading4"/>
        <w:ind w:left="2" w:right="0"/>
      </w:pPr>
      <w:r>
        <w:t>283</w:t>
      </w:r>
    </w:p>
    <w:p w:rsidR="00CE4B29" w:rsidRDefault="00C271BF">
      <w:pPr>
        <w:spacing w:after="0"/>
        <w:ind w:left="164" w:right="5" w:firstLine="0"/>
      </w:pPr>
      <w:r>
        <w:t>Procedimiento: Demanda número 104/2003. Materia:</w:t>
      </w:r>
    </w:p>
    <w:p w:rsidR="00CE4B29" w:rsidRDefault="00C271BF">
      <w:pPr>
        <w:ind w:left="4" w:right="5" w:firstLine="3"/>
      </w:pPr>
      <w:r>
        <w:t>Despido. Demandante: Gustavo Aldolfo Delgado Morales. Demandados: Centro de Desarrollo Profesional Canarias y Fogasa.</w:t>
      </w:r>
    </w:p>
    <w:p w:rsidR="00CE4B29" w:rsidRDefault="00C271BF">
      <w:pPr>
        <w:ind w:left="4" w:right="5"/>
      </w:pPr>
      <w:r>
        <w:t>Don Froilán Domínguez Morales, Secretario Judicial del Juzgado de lo Social Número Seis.</w:t>
      </w:r>
    </w:p>
    <w:p w:rsidR="00CE4B29" w:rsidRDefault="00C271BF">
      <w:pPr>
        <w:spacing w:after="0"/>
        <w:ind w:left="162" w:right="5" w:firstLine="0"/>
      </w:pPr>
      <w:r>
        <w:t>HACE SABER: Que en el procedimiento demanda</w:t>
      </w:r>
    </w:p>
    <w:p w:rsidR="00CE4B29" w:rsidRDefault="00C271BF">
      <w:pPr>
        <w:ind w:left="4" w:right="5" w:firstLine="4"/>
      </w:pPr>
      <w:r>
        <w:t>104/2003 este Juzgado de lo Social, seguidos a instancias de Gustavo Aldolfo Delgado Morales contra Centro de Desarrollo Profesional Canarias, sobre Despido, se ha dictado la siguiente resolución: Auto de 5 de no</w:t>
      </w:r>
      <w:r>
        <w:t>viembre de 2004.</w:t>
      </w:r>
    </w:p>
    <w:p w:rsidR="00CE4B29" w:rsidRDefault="00C271BF">
      <w:pPr>
        <w:spacing w:after="0"/>
        <w:ind w:left="163" w:right="5" w:firstLine="0"/>
      </w:pPr>
      <w:r>
        <w:t>Y para que sirva de notificación en legal forma a</w:t>
      </w:r>
    </w:p>
    <w:p w:rsidR="00CE4B29" w:rsidRDefault="00C271BF">
      <w:pPr>
        <w:ind w:left="5" w:right="5" w:hanging="1"/>
      </w:pPr>
      <w:r>
        <w:t>Centro de Desarrollo Profesional Canarias, en ignorado paradero, expido la presente para su inserción en el Boletín Oficial de la Provincia. En Las Palmas a veintiséis de noviembre de dos m</w:t>
      </w:r>
      <w:r>
        <w:t>il cuatro.</w:t>
      </w:r>
    </w:p>
    <w:p w:rsidR="00CE4B29" w:rsidRDefault="00C271BF">
      <w:pPr>
        <w:ind w:left="4" w:right="5"/>
      </w:pPr>
      <w:r>
        <w:t>Se advierte al destinatario que las siguientes comunicaciones se harán en los estrados de este Juzgado, salvo las que revista forma de auto o sentencia, o se trate de emplazamiento.</w:t>
      </w:r>
    </w:p>
    <w:p w:rsidR="00CE4B29" w:rsidRDefault="00C271BF">
      <w:pPr>
        <w:ind w:left="160" w:right="5" w:firstLine="0"/>
      </w:pPr>
      <w:r>
        <w:t>EL SECRETARIO JUDICIAL, firmado.</w:t>
      </w:r>
    </w:p>
    <w:p w:rsidR="00CE4B29" w:rsidRDefault="00C271BF">
      <w:pPr>
        <w:pStyle w:val="Heading4"/>
        <w:spacing w:after="130"/>
        <w:ind w:left="171" w:right="11"/>
        <w:jc w:val="center"/>
      </w:pPr>
      <w:r>
        <w:rPr>
          <w:b w:val="0"/>
        </w:rPr>
        <w:t>AUTO</w:t>
      </w:r>
    </w:p>
    <w:p w:rsidR="00CE4B29" w:rsidRDefault="00C271BF">
      <w:pPr>
        <w:spacing w:after="3"/>
        <w:ind w:left="163" w:right="5" w:firstLine="0"/>
      </w:pPr>
      <w:r>
        <w:t>Procedimiento: Demanda número 104/2003. Materia:</w:t>
      </w:r>
    </w:p>
    <w:p w:rsidR="00CE4B29" w:rsidRDefault="00C271BF">
      <w:pPr>
        <w:ind w:left="4" w:right="5" w:firstLine="3"/>
      </w:pPr>
      <w:r>
        <w:t>Despido. Demandante: Gustavo Aldolfo Delgado Morales. Demandados: Centro de Desarrollo Profesional Canarias y Fogasa.</w:t>
      </w:r>
    </w:p>
    <w:p w:rsidR="00CE4B29" w:rsidRDefault="00C271BF">
      <w:pPr>
        <w:ind w:left="4" w:right="5"/>
      </w:pPr>
      <w:r>
        <w:t>En Las Palmas de Gran Canaria, a 5 de noviembre de 2004.</w:t>
      </w:r>
    </w:p>
    <w:p w:rsidR="00CE4B29" w:rsidRDefault="00C271BF">
      <w:pPr>
        <w:ind w:left="4" w:right="5"/>
      </w:pPr>
      <w:r>
        <w:t>Dada cuenta. Visto lo que antece</w:t>
      </w:r>
      <w:r>
        <w:t>de, y; Vistos los preceptos legales dictados y demás de general y pertinente aplicación al caso, S.Sª.I., ante mí el Secretario, DIJO: Se declara la insolvencia provisional de empresa Centro de Desarrollo Profesional Canarias, a los fines de la presente ej</w:t>
      </w:r>
      <w:r>
        <w:t>ecución.</w:t>
      </w:r>
    </w:p>
    <w:p w:rsidR="00CE4B29" w:rsidRDefault="00C271BF">
      <w:pPr>
        <w:ind w:left="4" w:right="5"/>
      </w:pPr>
      <w:r>
        <w:t>Procédase al archivo de las presentes actuaciones, dejando nota en el Libro de Registro de su razón.</w:t>
      </w:r>
    </w:p>
    <w:p w:rsidR="00CE4B29" w:rsidRDefault="00C271BF">
      <w:pPr>
        <w:ind w:left="4" w:right="5"/>
      </w:pPr>
      <w:r>
        <w:t>Notifíquese la presente Resolución a las partes en legal forma, haciéndose saber al tiempo que contra la misma cabe interponer Recurso de Reposici</w:t>
      </w:r>
      <w:r>
        <w:t>ón ante, este Juzgado, dentro del plazo de CINCO DIAS HABILES, siguientes a su notificación.</w:t>
      </w:r>
    </w:p>
    <w:p w:rsidR="00CE4B29" w:rsidRDefault="00C271BF">
      <w:pPr>
        <w:spacing w:after="3"/>
        <w:ind w:left="161" w:right="5" w:firstLine="0"/>
      </w:pPr>
      <w:r>
        <w:t>Así se acuerda, manda y firma por doña Yolanda</w:t>
      </w:r>
    </w:p>
    <w:p w:rsidR="00CE4B29" w:rsidRDefault="00C271BF">
      <w:pPr>
        <w:ind w:left="4" w:right="5" w:firstLine="3"/>
      </w:pPr>
      <w:r>
        <w:t>Alvarez del Vayo Alonso, Magistrado-Juez del Juzgado de lo Social Número Seis de Las Palmas de Gran Canaria. Doy fe.</w:t>
      </w:r>
    </w:p>
    <w:p w:rsidR="00CE4B29" w:rsidRDefault="00C271BF">
      <w:pPr>
        <w:spacing w:after="163"/>
        <w:ind w:left="161" w:right="5" w:firstLine="0"/>
      </w:pPr>
      <w:r>
        <w:t>Ante mí.</w:t>
      </w:r>
    </w:p>
    <w:p w:rsidR="00CE4B29" w:rsidRDefault="00C271BF">
      <w:pPr>
        <w:spacing w:after="504" w:line="265" w:lineRule="auto"/>
        <w:ind w:left="10" w:right="9" w:hanging="10"/>
        <w:jc w:val="right"/>
      </w:pPr>
      <w:r>
        <w:t>1 3 0</w:t>
      </w:r>
    </w:p>
    <w:p w:rsidR="00CE4B29" w:rsidRDefault="00C271BF">
      <w:pPr>
        <w:pStyle w:val="Heading3"/>
        <w:ind w:left="19" w:right="22"/>
      </w:pPr>
      <w:r>
        <w:t>CEDULA DE NOTIFICACION</w:t>
      </w:r>
    </w:p>
    <w:p w:rsidR="00CE4B29" w:rsidRDefault="00C271BF">
      <w:pPr>
        <w:pStyle w:val="Heading4"/>
        <w:ind w:left="2" w:right="0"/>
      </w:pPr>
      <w:r>
        <w:t>284</w:t>
      </w:r>
    </w:p>
    <w:p w:rsidR="00CE4B29" w:rsidRDefault="00C271BF">
      <w:pPr>
        <w:ind w:left="4" w:right="5"/>
      </w:pPr>
      <w:r>
        <w:t>Procedimiento: Demanda número 494/2004. Materia: Despido. Demandante: Jaime Camacho Puerta. Demandados: Juan Rafael Caballero Gil y Micatran S.L.</w:t>
      </w:r>
    </w:p>
    <w:p w:rsidR="00CE4B29" w:rsidRDefault="00C271BF">
      <w:pPr>
        <w:ind w:left="4" w:right="5"/>
      </w:pPr>
      <w:r>
        <w:t>Don Froilán Domínguez Morales, Secretario Judicial del Juzgado de lo Social Número Seis,</w:t>
      </w:r>
    </w:p>
    <w:p w:rsidR="00CE4B29" w:rsidRDefault="00C271BF">
      <w:pPr>
        <w:spacing w:after="0"/>
        <w:ind w:left="165" w:right="5" w:firstLine="0"/>
      </w:pPr>
      <w:r>
        <w:t>HACE SABER: Que en el procedimiento demanda</w:t>
      </w:r>
    </w:p>
    <w:p w:rsidR="00CE4B29" w:rsidRDefault="00C271BF">
      <w:pPr>
        <w:ind w:left="7" w:right="5" w:hanging="3"/>
      </w:pPr>
      <w:r>
        <w:t>494/2004 este Juzgado de lo Social, seguidos a instancias de Jaime Camacho Puerta contra Juan Rafael Caballero Gil y Micatr</w:t>
      </w:r>
      <w:r>
        <w:t>an S.L., sobre Despido, se ha dictado la siguiente resolución: Notificación de sentencia.</w:t>
      </w:r>
    </w:p>
    <w:p w:rsidR="00CE4B29" w:rsidRDefault="00C271BF">
      <w:pPr>
        <w:spacing w:after="0"/>
        <w:ind w:left="161" w:right="5" w:firstLine="0"/>
      </w:pPr>
      <w:r>
        <w:t>Y para que sirva de notificación en legal forma a</w:t>
      </w:r>
    </w:p>
    <w:p w:rsidR="00CE4B29" w:rsidRDefault="00C271BF">
      <w:pPr>
        <w:ind w:left="4" w:right="5" w:firstLine="1"/>
      </w:pPr>
      <w:r>
        <w:t xml:space="preserve">Juan Rafael Caballero Gil y Micatran S.L., en ignorado paradero, expido la presente para su inserción en el Boletín </w:t>
      </w:r>
      <w:r>
        <w:t>Oficial de la Provincia. En Las Palmas, a treinta de diciembre de dos mil cuatro.</w:t>
      </w:r>
    </w:p>
    <w:p w:rsidR="00CE4B29" w:rsidRDefault="00C271BF">
      <w:pPr>
        <w:ind w:left="4" w:right="5"/>
      </w:pPr>
      <w:r>
        <w:t>Se advierte al destinatario que las siguientes comunicaciones se harán en los estrados de este Juzgado, salvo las que revista forma de auto o sentencia, o se trate de emplaza</w:t>
      </w:r>
      <w:r>
        <w:t>miento.</w:t>
      </w:r>
    </w:p>
    <w:p w:rsidR="00CE4B29" w:rsidRDefault="00C271BF">
      <w:pPr>
        <w:ind w:left="165" w:right="5" w:firstLine="0"/>
      </w:pPr>
      <w:r>
        <w:t>EL SECRETARIO JUDICIAL, firmado.</w:t>
      </w:r>
    </w:p>
    <w:p w:rsidR="00CE4B29" w:rsidRDefault="00C271BF">
      <w:pPr>
        <w:pStyle w:val="Heading4"/>
        <w:spacing w:after="130"/>
        <w:ind w:left="171" w:right="10"/>
        <w:jc w:val="center"/>
      </w:pPr>
      <w:r>
        <w:rPr>
          <w:b w:val="0"/>
        </w:rPr>
        <w:t>AUTO</w:t>
      </w:r>
    </w:p>
    <w:p w:rsidR="00CE4B29" w:rsidRDefault="00C271BF">
      <w:pPr>
        <w:ind w:left="4" w:right="5"/>
      </w:pPr>
      <w:r>
        <w:t>En Las Palmas de Gran Canaria, a 26 de julio de 2004.</w:t>
      </w:r>
    </w:p>
    <w:p w:rsidR="00CE4B29" w:rsidRDefault="00C271BF">
      <w:pPr>
        <w:spacing w:after="0"/>
        <w:ind w:left="164" w:right="5" w:firstLine="0"/>
      </w:pPr>
      <w:r>
        <w:t>La Iltma. Sra. doña Yolanda Alvarez del Vayo Alonso,</w:t>
      </w:r>
    </w:p>
    <w:p w:rsidR="00CE4B29" w:rsidRDefault="00C271BF">
      <w:pPr>
        <w:ind w:left="4" w:right="5" w:firstLine="4"/>
      </w:pPr>
      <w:r>
        <w:t>Magistrado-Juez de lo Social Número Seis de los de Las Palmas.</w:t>
      </w:r>
    </w:p>
    <w:p w:rsidR="00CE4B29" w:rsidRDefault="00C271BF">
      <w:pPr>
        <w:ind w:left="163" w:right="5" w:firstLine="0"/>
      </w:pPr>
      <w:r>
        <w:t>En nombre del Rey ha dictado la siguiente.</w:t>
      </w:r>
    </w:p>
    <w:p w:rsidR="00CE4B29" w:rsidRDefault="00C271BF">
      <w:pPr>
        <w:ind w:left="4" w:right="5"/>
      </w:pPr>
      <w:r>
        <w:t>Vistos los presentes autos de Juicio, seguidos ante este Juzgado de lo Social Número Seis de los de Las Palmas, con el número 494/2004 siendo partes de una y como demandante Jaime Camacho Puerta y de otra y como d</w:t>
      </w:r>
      <w:r>
        <w:t>emandados el Fondo de Garantía Salarial, don Juan Rafael Caballero Gil y Micatran, S.L. versando el proceso sobre Despido.</w:t>
      </w:r>
    </w:p>
    <w:p w:rsidR="00CE4B29" w:rsidRDefault="00C271BF">
      <w:pPr>
        <w:ind w:left="4" w:right="5"/>
      </w:pPr>
      <w:r>
        <w:t xml:space="preserve">FALLO: Que estimo la demanda interpuesta por Jaime Camacho Puerta contra el Fondo de Garantía Salarial y Juan Rafael Caballero Gil y </w:t>
      </w:r>
      <w:r>
        <w:t>en su virtud declaro improcedente el despido efectuado por la empresa demandada condenando a ésta a que readmita a la trabajadora en su puesto de trabajo o que, alternativamente le indemnice en la cantidad de 665 euros, con el abono en todo caso de los sal</w:t>
      </w:r>
      <w:r>
        <w:t>arios dejados de percibir desde la fecha del despido hasta la notificación de la sentencia, a razón de 35 euros diarios.</w:t>
      </w:r>
    </w:p>
    <w:p w:rsidR="00CE4B29" w:rsidRDefault="00C271BF">
      <w:pPr>
        <w:ind w:left="4" w:right="5"/>
      </w:pPr>
      <w:r>
        <w:t>Se absuelve a Micatran, S.L. de los pedimentos deducidos en su contra.</w:t>
      </w:r>
    </w:p>
    <w:p w:rsidR="00CE4B29" w:rsidRDefault="00C271BF">
      <w:pPr>
        <w:ind w:left="4" w:right="5"/>
      </w:pPr>
      <w:r>
        <w:t>Se advierte a la demandada que la opción entre readmisión o inde</w:t>
      </w:r>
      <w:r>
        <w:t>mnización, deberá ejercitarla dentro de los CINCO DIAS siguientes a su notificación, y que de no efectuarlo en dicho plazo se entenderá que opta por la readmisión.</w:t>
      </w:r>
    </w:p>
    <w:p w:rsidR="00CE4B29" w:rsidRDefault="00C271BF">
      <w:pPr>
        <w:ind w:left="4" w:right="5"/>
      </w:pPr>
      <w:r>
        <w:t>Notifíquese esta resolución a las partes con entrega de su copia, advirtiéndole que contra l</w:t>
      </w:r>
      <w:r>
        <w:t>a misma cabe Recurso de Suplicación ante el Tribunal superior de Justicia de Canarias, Sala de lo Social, con sede en esta capital y que deberán anunciar por ante este Juzgado, dentro de los CINCO DIAS HABILES siguientes al de su notificación.</w:t>
      </w:r>
    </w:p>
    <w:p w:rsidR="00CE4B29" w:rsidRDefault="00C271BF">
      <w:pPr>
        <w:spacing w:after="23"/>
        <w:ind w:left="4" w:right="5"/>
      </w:pPr>
      <w:r>
        <w:t>La demandada</w:t>
      </w:r>
      <w:r>
        <w:t xml:space="preserve"> recurrente que no gozare del beneficio de justicia gratuita indispensablemente acreditará, al anunciar el recurso haber consignado en la Cuenta de</w:t>
      </w:r>
    </w:p>
    <w:p w:rsidR="00CE4B29" w:rsidRDefault="00C271BF">
      <w:pPr>
        <w:tabs>
          <w:tab w:val="center" w:pos="1421"/>
          <w:tab w:val="center" w:pos="2624"/>
          <w:tab w:val="right" w:pos="4553"/>
        </w:tabs>
        <w:spacing w:after="0"/>
        <w:ind w:left="0" w:firstLine="0"/>
        <w:jc w:val="left"/>
      </w:pPr>
      <w:r>
        <w:t xml:space="preserve">Depósitos </w:t>
      </w:r>
      <w:r>
        <w:tab/>
        <w:t xml:space="preserve">y </w:t>
      </w:r>
      <w:r>
        <w:tab/>
        <w:t xml:space="preserve">Consignaciones </w:t>
      </w:r>
      <w:r>
        <w:tab/>
        <w:t>número</w:t>
      </w:r>
    </w:p>
    <w:p w:rsidR="00CE4B29" w:rsidRDefault="00C271BF">
      <w:pPr>
        <w:ind w:left="4" w:right="5" w:firstLine="1"/>
      </w:pPr>
      <w:r>
        <w:t>3509/0000/65/494/04 abierta por este Juzgado de lo Social Número Seis e</w:t>
      </w:r>
      <w:r>
        <w:t>n Banesto, la cantidad objeto de condena, número y año del procedimiento, pudiéndose sustituir la referida consignación en metálico por el aseguramiento mediante aval bancario, en el que deberá hacerse constar la responsabilidad solidaria del avalista.</w:t>
      </w:r>
    </w:p>
    <w:p w:rsidR="00CE4B29" w:rsidRDefault="00C271BF">
      <w:pPr>
        <w:ind w:left="4" w:right="5"/>
      </w:pPr>
      <w:r>
        <w:t>Asi</w:t>
      </w:r>
      <w:r>
        <w:t>mismo deberá acreditar haber consignado, bien al anunciar el Recurso o al formalizarlo, el depósito de 150,25 euros, en la cuenta “Depósitos”, establecida por este Juzgado en Banesto indicando a continuación el número y año del procedimiento.</w:t>
      </w:r>
    </w:p>
    <w:p w:rsidR="00CE4B29" w:rsidRDefault="00C271BF">
      <w:pPr>
        <w:ind w:left="4" w:right="5"/>
      </w:pPr>
      <w:r>
        <w:t>Al propio tie</w:t>
      </w:r>
      <w:r>
        <w:t>mpo durante la sustanciación del Recurso se atendrá al contenido del artículo 111 de la L.P.L., respecto a la readmisión del trabajador.</w:t>
      </w:r>
    </w:p>
    <w:p w:rsidR="00CE4B29" w:rsidRDefault="00C271BF">
      <w:pPr>
        <w:ind w:left="4" w:right="5"/>
      </w:pPr>
      <w:r>
        <w:t>Así por esta mi Sentencia, definitivamente juzgando en esta instancia, lo pronuncio, mando y firmo.</w:t>
      </w:r>
    </w:p>
    <w:p w:rsidR="00CE4B29" w:rsidRDefault="00C271BF">
      <w:pPr>
        <w:spacing w:after="233"/>
        <w:ind w:left="4" w:right="5"/>
      </w:pPr>
      <w:r>
        <w:t xml:space="preserve">Publicación: Leída </w:t>
      </w:r>
      <w:r>
        <w:t>y publicada ha sido la anterior sentencia por la Iltma. Magistrado-Juez Sra. doña Yol a n d a Alvarez del Vayo Alonso, que la dicta en su fecha, estando celebrando Audiencia ante mí, la Secretario, de lo que doy fe.</w:t>
      </w:r>
    </w:p>
    <w:p w:rsidR="00CE4B29" w:rsidRDefault="00C271BF">
      <w:pPr>
        <w:spacing w:after="514" w:line="265" w:lineRule="auto"/>
        <w:ind w:left="10" w:right="9" w:hanging="10"/>
        <w:jc w:val="right"/>
      </w:pPr>
      <w:r>
        <w:t>1 2 1</w:t>
      </w:r>
    </w:p>
    <w:p w:rsidR="00CE4B29" w:rsidRDefault="00C271BF">
      <w:pPr>
        <w:pStyle w:val="Heading3"/>
        <w:ind w:left="19" w:right="21"/>
      </w:pPr>
      <w:r>
        <w:t>CEDULA DE NOTIFICACION</w:t>
      </w:r>
    </w:p>
    <w:p w:rsidR="00CE4B29" w:rsidRDefault="00C271BF">
      <w:pPr>
        <w:pStyle w:val="Heading4"/>
        <w:ind w:left="2" w:right="0"/>
      </w:pPr>
      <w:r>
        <w:t>285</w:t>
      </w:r>
    </w:p>
    <w:p w:rsidR="00CE4B29" w:rsidRDefault="00C271BF">
      <w:pPr>
        <w:spacing w:after="11"/>
        <w:ind w:left="4" w:right="5"/>
      </w:pPr>
      <w:r>
        <w:t>Procedimiento: Demanda número 449/2004. Materia: Despido. Demandante: Antonio Mozo Calvo.</w:t>
      </w:r>
    </w:p>
    <w:p w:rsidR="00CE4B29" w:rsidRDefault="00C271BF">
      <w:pPr>
        <w:ind w:left="4" w:right="5" w:firstLine="2"/>
      </w:pPr>
      <w:r>
        <w:t>Demandados: Aire y Fuerzas Eléctricas Canarias, S.L., y Fondo de Garantía Salarial.</w:t>
      </w:r>
    </w:p>
    <w:p w:rsidR="00CE4B29" w:rsidRDefault="00C271BF">
      <w:pPr>
        <w:ind w:left="4" w:right="5"/>
      </w:pPr>
      <w:r>
        <w:t>Don Froilán Domínguez Morales, Secretario Judicial del Juzgado de lo Social Número</w:t>
      </w:r>
      <w:r>
        <w:t xml:space="preserve"> Seis.</w:t>
      </w:r>
    </w:p>
    <w:p w:rsidR="00CE4B29" w:rsidRDefault="00C271BF">
      <w:pPr>
        <w:spacing w:after="8"/>
        <w:ind w:left="163" w:right="5" w:firstLine="0"/>
      </w:pPr>
      <w:r>
        <w:t>HACE SABER: Que en el procedimiento demanda</w:t>
      </w:r>
    </w:p>
    <w:p w:rsidR="00CE4B29" w:rsidRDefault="00C271BF">
      <w:pPr>
        <w:ind w:left="4" w:right="5" w:firstLine="4"/>
      </w:pPr>
      <w:r>
        <w:t>449/2004 este Juzgado de lo Social, seguidos a instancias de Antonio Mozo Calvo contra Aire y Fuerzas Eléctricas Canarias S.L. y Fondo de Garantía Salarial, sobre Despido, se ha dictado la siguiente resolu</w:t>
      </w:r>
      <w:r>
        <w:t>ción: Notificación de sentencia.</w:t>
      </w:r>
    </w:p>
    <w:p w:rsidR="00CE4B29" w:rsidRDefault="00C271BF">
      <w:pPr>
        <w:spacing w:after="0"/>
        <w:ind w:left="163" w:right="5" w:firstLine="0"/>
      </w:pPr>
      <w:r>
        <w:t>Y para que sirva de notificación en legal forma a</w:t>
      </w:r>
    </w:p>
    <w:p w:rsidR="00CE4B29" w:rsidRDefault="00C271BF">
      <w:pPr>
        <w:ind w:left="4" w:right="5" w:firstLine="0"/>
      </w:pPr>
      <w:r>
        <w:t>Aire y Fuerzas Eléctricas Canarias S.L. y Fondo de Garantía Salarial, en ignorado paradero, expido la presente para su inserción en el Boletín Oficial de la Provincia. En La</w:t>
      </w:r>
      <w:r>
        <w:t>s Palmas, a treinta de diciembre de dos mil cuatro.</w:t>
      </w:r>
    </w:p>
    <w:p w:rsidR="00CE4B29" w:rsidRDefault="00C271BF">
      <w:pPr>
        <w:ind w:left="4" w:right="5"/>
      </w:pPr>
      <w:r>
        <w:t>Se advierte al destinatario que las siguientes comunicaciones se harán en los estrados de este Juzgado, salvo las que revista forma de auto o sentencia, o se trate de emplazamiento.</w:t>
      </w:r>
    </w:p>
    <w:p w:rsidR="00CE4B29" w:rsidRDefault="00C271BF">
      <w:pPr>
        <w:ind w:left="164" w:right="5" w:firstLine="0"/>
      </w:pPr>
      <w:r>
        <w:t>EL SECRETARIO JUDICIAL</w:t>
      </w:r>
      <w:r>
        <w:t>, firmado.</w:t>
      </w:r>
    </w:p>
    <w:p w:rsidR="00CE4B29" w:rsidRDefault="00C271BF">
      <w:pPr>
        <w:pStyle w:val="Heading4"/>
        <w:spacing w:after="130"/>
        <w:ind w:left="171" w:right="21"/>
        <w:jc w:val="center"/>
      </w:pPr>
      <w:r>
        <w:rPr>
          <w:b w:val="0"/>
        </w:rPr>
        <w:t>SENTENCIA</w:t>
      </w:r>
    </w:p>
    <w:p w:rsidR="00CE4B29" w:rsidRDefault="00C271BF">
      <w:pPr>
        <w:ind w:left="163" w:right="5" w:firstLine="0"/>
      </w:pPr>
      <w:r>
        <w:t>En Las Palmas de Gran Canaria, a 5 de julio de 2004.</w:t>
      </w:r>
    </w:p>
    <w:p w:rsidR="00CE4B29" w:rsidRDefault="00C271BF">
      <w:pPr>
        <w:spacing w:after="0"/>
        <w:ind w:left="164" w:right="5" w:firstLine="0"/>
      </w:pPr>
      <w:r>
        <w:t>La Iltma. Sra. doña Yolanda Alvarez del Vayo Alonso,</w:t>
      </w:r>
    </w:p>
    <w:p w:rsidR="00CE4B29" w:rsidRDefault="00C271BF">
      <w:pPr>
        <w:ind w:left="5" w:right="5" w:hanging="1"/>
      </w:pPr>
      <w:r>
        <w:t>Magistrado-Juez de lo Social Número Seis de los de Las Palmas.</w:t>
      </w:r>
    </w:p>
    <w:p w:rsidR="00CE4B29" w:rsidRDefault="00C271BF">
      <w:pPr>
        <w:ind w:left="162" w:right="5" w:firstLine="0"/>
      </w:pPr>
      <w:r>
        <w:t>En nombre del Rey ha dictado la siguiente.</w:t>
      </w:r>
    </w:p>
    <w:p w:rsidR="00CE4B29" w:rsidRDefault="00C271BF">
      <w:pPr>
        <w:ind w:left="4" w:right="5"/>
      </w:pPr>
      <w:r>
        <w:t>Vistos los presentes autos de Juicio, seguidos ante este Juzgado de lo Social Número Seis de los de Las Palmas, con el número 449/2004 siendo partes de una y como demandante José Antonio Mozo Calvo y de otra y como demandados la empresa Aire y Fuerza Eléct</w:t>
      </w:r>
      <w:r>
        <w:t>rica Canarias, S.L., y el Fogasa versando el proceso sobre Despido.</w:t>
      </w:r>
    </w:p>
    <w:p w:rsidR="00CE4B29" w:rsidRDefault="00C271BF">
      <w:pPr>
        <w:ind w:left="4" w:right="5"/>
      </w:pPr>
      <w:r>
        <w:t>FALLO: Que estimo la demanda interpuesta por el actor José Antonio Mozo Calvo contra la empresa Aire y Fuerza Eléctrica Canarias, S.L. y el Fogasa, y en su virtud declaro improcedente el d</w:t>
      </w:r>
      <w:r>
        <w:t>espido efectuado por la empresa demandada el 24.03.04 condenando a ésta a que readmita al trabajador en su puesto de trabajo, o que, alternativamente le indemnice en la cantidad de 586 euros, con el abono en todo caso de los salarios dejados de percibir de</w:t>
      </w:r>
      <w:r>
        <w:t>sde la fecha del despido hasta la notificación de la sentencia, a razón de 34,49 euros diarios.</w:t>
      </w:r>
    </w:p>
    <w:p w:rsidR="00CE4B29" w:rsidRDefault="00C271BF">
      <w:pPr>
        <w:ind w:left="4" w:right="5"/>
      </w:pPr>
      <w:r>
        <w:t xml:space="preserve">Se advierte a la demandada que la opción entre readmisión o indemnización, deberá ejercitarla dentro de los CINCO DIAS siguientes a su notificación por escrito </w:t>
      </w:r>
      <w:r>
        <w:t>o por comparecencia ante este Juzgado, y que de no efectuarlo en dicho plazo de forma expresa se entenderá que opta por la readmisión.</w:t>
      </w:r>
    </w:p>
    <w:p w:rsidR="00CE4B29" w:rsidRDefault="00C271BF">
      <w:pPr>
        <w:spacing w:after="0"/>
        <w:ind w:left="4" w:right="5"/>
      </w:pPr>
      <w:r>
        <w:t>Notifíquese esta resolución a las partes con entrega de su copia, advirtiéndole que contra la misma cabe Recurso de Supli</w:t>
      </w:r>
      <w:r>
        <w:t>cación ante el Tribunal superior de</w:t>
      </w:r>
    </w:p>
    <w:p w:rsidR="00CE4B29" w:rsidRDefault="00C271BF">
      <w:pPr>
        <w:ind w:left="4" w:right="5" w:firstLine="1"/>
      </w:pPr>
      <w:r>
        <w:t>Justicia de Canarias, Sala de lo Social, con sede en esta capital y que deberán anunciar por ante este Juzgado, dentro de los CINCO DIAS HABILES siguientes al de su notificación.</w:t>
      </w:r>
    </w:p>
    <w:p w:rsidR="00CE4B29" w:rsidRDefault="00C271BF">
      <w:pPr>
        <w:ind w:left="4" w:right="5"/>
      </w:pPr>
      <w:r>
        <w:t>La demandada recurrente que no gozare del</w:t>
      </w:r>
      <w:r>
        <w:t xml:space="preserve"> beneficio de justicia gratuita indispensablemente acreditará, al anunciar el recurso haber consignado en la Cuenta de Depósitos y Consignaciones número 0030/1105, abierta por este Juzga do de lo Social Número Seis en el Banesto, la cantidad objeto de cond</w:t>
      </w:r>
      <w:r>
        <w:t>ena, número y año del procedimiento, pudiéndose sustituir la referida consignación en metálico por el aseguramiento mediante aval bancario, en el que deberá hacerse constar la responsabilidad solidaria del avalista.</w:t>
      </w:r>
    </w:p>
    <w:p w:rsidR="00CE4B29" w:rsidRDefault="00C271BF">
      <w:pPr>
        <w:ind w:left="4" w:right="5"/>
      </w:pPr>
      <w:r>
        <w:t>Asimismo deberá acreditar haber consigna</w:t>
      </w:r>
      <w:r>
        <w:t>do, bien al anunciar el Recurso o al formalizarlo, el depósito de 150,25 euros, en la cuenta “Depósitos”, establecida por este Juzgado en el Banesto, con el número 0030/110 5 indicando a continuación el número y año del procedimiento.</w:t>
      </w:r>
    </w:p>
    <w:p w:rsidR="00CE4B29" w:rsidRDefault="00C271BF">
      <w:pPr>
        <w:ind w:left="4" w:right="5"/>
      </w:pPr>
      <w:r>
        <w:t>Al propio tiempo dura</w:t>
      </w:r>
      <w:r>
        <w:t>nte la sustanciación del Recurso se atendrá al contenido del artículo 111 de la L.P.L., respecto a la readmisión del trabajador.</w:t>
      </w:r>
    </w:p>
    <w:p w:rsidR="00CE4B29" w:rsidRDefault="00C271BF">
      <w:pPr>
        <w:ind w:left="4" w:right="5"/>
      </w:pPr>
      <w:r>
        <w:t>Así por esta mi Sentencia, definitivamente juzgando en esta instancia, lo pronuncio, mando y firmo.</w:t>
      </w:r>
    </w:p>
    <w:p w:rsidR="00CE4B29" w:rsidRDefault="00C271BF">
      <w:pPr>
        <w:spacing w:after="229"/>
        <w:ind w:left="4" w:right="5"/>
      </w:pPr>
      <w:r>
        <w:t>Publicación: Leída y public</w:t>
      </w:r>
      <w:r>
        <w:t>ada ha sido la anterior sentencia por la Iltma. Magistrado-Juez Sra. doña Yol a n d a Alvarez del Vayo Alonso, que la dicta en su fecha, estando celebrando Audiencia ante mí, la Secretaria, de lo que doy fe.</w:t>
      </w:r>
    </w:p>
    <w:p w:rsidR="00CE4B29" w:rsidRDefault="00C271BF">
      <w:pPr>
        <w:spacing w:after="504" w:line="265" w:lineRule="auto"/>
        <w:ind w:left="10" w:right="9" w:hanging="10"/>
        <w:jc w:val="right"/>
      </w:pPr>
      <w:r>
        <w:t>1 2 0</w:t>
      </w:r>
    </w:p>
    <w:p w:rsidR="00CE4B29" w:rsidRDefault="00C271BF">
      <w:pPr>
        <w:pStyle w:val="Heading2"/>
        <w:spacing w:after="251" w:line="255" w:lineRule="auto"/>
        <w:ind w:left="1619" w:right="0" w:hanging="844"/>
        <w:jc w:val="left"/>
      </w:pPr>
      <w:r>
        <w:t>JUZGADO DE LO SOCIAL NUMERO 7</w:t>
      </w:r>
    </w:p>
    <w:p w:rsidR="00CE4B29" w:rsidRDefault="00C271BF">
      <w:pPr>
        <w:pStyle w:val="Heading3"/>
        <w:ind w:left="19" w:right="21"/>
      </w:pPr>
      <w:r>
        <w:t>CEDULA DE NOTIFICACION</w:t>
      </w:r>
    </w:p>
    <w:p w:rsidR="00CE4B29" w:rsidRDefault="00C271BF">
      <w:pPr>
        <w:pStyle w:val="Heading4"/>
        <w:ind w:left="2" w:right="0"/>
      </w:pPr>
      <w:r>
        <w:t>286</w:t>
      </w:r>
    </w:p>
    <w:p w:rsidR="00CE4B29" w:rsidRDefault="00C271BF">
      <w:pPr>
        <w:spacing w:after="0"/>
        <w:ind w:left="4" w:right="5"/>
      </w:pPr>
      <w:r>
        <w:t>Procedimiento: Demanda 1.088/2004. Materia: Extinción de Contrato. Demandantes: José Francisco</w:t>
      </w:r>
    </w:p>
    <w:p w:rsidR="00CE4B29" w:rsidRDefault="00C271BF">
      <w:pPr>
        <w:spacing w:after="0"/>
        <w:ind w:left="4" w:right="5" w:firstLine="0"/>
      </w:pPr>
      <w:r>
        <w:t>Acosta Rodríguez, Jonathan Rodríguez Méndez y Carlos</w:t>
      </w:r>
    </w:p>
    <w:p w:rsidR="00CE4B29" w:rsidRDefault="00C271BF">
      <w:pPr>
        <w:spacing w:after="0"/>
        <w:ind w:left="4" w:right="5" w:firstLine="0"/>
      </w:pPr>
      <w:r>
        <w:t>Yánez Pérez. Demandados: Repriss Las Palmas</w:t>
      </w:r>
    </w:p>
    <w:p w:rsidR="00CE4B29" w:rsidRDefault="00C271BF">
      <w:pPr>
        <w:ind w:left="5" w:right="5" w:hanging="1"/>
      </w:pPr>
      <w:r>
        <w:t>Manipulados, S.L., Entregas y Manipulados de Canarias, S.L. y Fondo de Garantía Salarial.</w:t>
      </w:r>
    </w:p>
    <w:p w:rsidR="00CE4B29" w:rsidRDefault="00C271BF">
      <w:pPr>
        <w:ind w:left="4" w:right="5"/>
      </w:pPr>
      <w:r>
        <w:t>Don Froilán Domínguez Morales, Secretario Sustituto del Juzgado de lo Social Siete de Las Palmas.</w:t>
      </w:r>
    </w:p>
    <w:p w:rsidR="00CE4B29" w:rsidRDefault="00C271BF">
      <w:pPr>
        <w:spacing w:after="0"/>
        <w:ind w:left="175" w:right="5" w:firstLine="0"/>
      </w:pPr>
      <w:r>
        <w:t>HACE SABER: Que en los autos de Juicio número</w:t>
      </w:r>
    </w:p>
    <w:p w:rsidR="00CE4B29" w:rsidRDefault="00C271BF">
      <w:pPr>
        <w:spacing w:after="0"/>
        <w:ind w:left="4" w:right="5" w:firstLine="3"/>
      </w:pPr>
      <w:r>
        <w:t>1.088/2004, que se sig</w:t>
      </w:r>
      <w:r>
        <w:t>uen en este Juzgado a instancia de José Francisco Acosta Rodríguez, Jonathan Rodríguez Méndez y Carlos Yánez Pérez, contra Repriss Las Palmas</w:t>
      </w:r>
    </w:p>
    <w:p w:rsidR="00CE4B29" w:rsidRDefault="00C271BF">
      <w:pPr>
        <w:spacing w:after="0"/>
        <w:ind w:left="4" w:right="5" w:firstLine="0"/>
      </w:pPr>
      <w:r>
        <w:t>Manipulados, S.L., Entregas y Manipulados de Canarias,</w:t>
      </w:r>
    </w:p>
    <w:p w:rsidR="00CE4B29" w:rsidRDefault="00C271BF">
      <w:pPr>
        <w:ind w:left="4" w:right="5" w:firstLine="0"/>
      </w:pPr>
      <w:r>
        <w:t>S.L. y Fondo de Garantía Salarial, sobre Extinción de Contr</w:t>
      </w:r>
      <w:r>
        <w:t>ato, se ha dictado resolución que es del tenor literal siguiente:</w:t>
      </w:r>
    </w:p>
    <w:p w:rsidR="00CE4B29" w:rsidRDefault="00C271BF">
      <w:pPr>
        <w:pStyle w:val="Heading4"/>
        <w:spacing w:after="130"/>
        <w:ind w:left="171" w:right="175"/>
        <w:jc w:val="center"/>
      </w:pPr>
      <w:r>
        <w:rPr>
          <w:b w:val="0"/>
        </w:rPr>
        <w:t>PROVIDENCIA</w:t>
      </w:r>
    </w:p>
    <w:p w:rsidR="00CE4B29" w:rsidRDefault="00C271BF">
      <w:pPr>
        <w:ind w:left="4" w:right="5"/>
      </w:pPr>
      <w:r>
        <w:t>Providencia de la Magistrado-Juez, Iltma. Sra. doña Yolanda Alvarez del Vayo Alonso.</w:t>
      </w:r>
    </w:p>
    <w:p w:rsidR="00CE4B29" w:rsidRDefault="00C271BF">
      <w:pPr>
        <w:ind w:left="4" w:right="5"/>
      </w:pPr>
      <w:r>
        <w:t>En Las Palmas de Gran Canaria, a veintiocho de diciembre de dos mil cuatro.</w:t>
      </w:r>
    </w:p>
    <w:p w:rsidR="00CE4B29" w:rsidRDefault="00C271BF">
      <w:pPr>
        <w:ind w:left="4" w:right="5"/>
      </w:pPr>
      <w:r>
        <w:t>Dada cuenta; visto el estado de las presentes actuaciones,</w:t>
      </w:r>
    </w:p>
    <w:p w:rsidR="00CE4B29" w:rsidRDefault="00C271BF">
      <w:pPr>
        <w:ind w:left="4" w:right="5"/>
      </w:pPr>
      <w:r>
        <w:t>Habiéndose intentado la comunicación a los demandados Repriss Las Palmas Manipulados, S.L. y Entregas y Manipulados de Canarias, S.L., utilizando para ello los medios razonables y no constando el d</w:t>
      </w:r>
      <w:r>
        <w:t>omicilio del interesado e ignorándose su paradero, cítese a la demandada para los actos de conciliación y en su caso, Juicio, por medio de edictos, insertándose un extracto suficiente de la cédula en el Boletín Oficial de la Provincia de Las Palmas, con la</w:t>
      </w:r>
      <w:r>
        <w:t xml:space="preserve"> advertencia de que las siguientes comunicaciones se harán en el Tab l ó n de Anuncios de este Juzgado, salvo las que deban revestir forma de auto o sentencia o se trate de emplazamiento, y al efecto, expídase el correspondiente oficio al Sr. Administrador</w:t>
      </w:r>
      <w:r>
        <w:t xml:space="preserve"> del Boletín Oficial de la Provincia, Las Palmas, adjuntándose la cédula de notificación.</w:t>
      </w:r>
    </w:p>
    <w:p w:rsidR="00CE4B29" w:rsidRDefault="00C271BF">
      <w:pPr>
        <w:ind w:left="4" w:right="5"/>
      </w:pPr>
      <w:r>
        <w:t>Notifíquese la presente resolución a las partes en legal forma, haciéndose saber que contra la misma cabe interponer Recurso de Reposición ante este Juzgado dentro de</w:t>
      </w:r>
      <w:r>
        <w:t xml:space="preserve"> los CINCO DIAS HABILES siguientes al de su notificación (artículos 184.1 de la L.P.L. y 452 de la L.E.C.).</w:t>
      </w:r>
    </w:p>
    <w:p w:rsidR="00CE4B29" w:rsidRDefault="00C271BF">
      <w:pPr>
        <w:ind w:left="4" w:right="5"/>
      </w:pPr>
      <w:r>
        <w:t>Así lo manda y firma S.Sª.I., de lo que yo, el Secretario Judicial, doy fe.</w:t>
      </w:r>
    </w:p>
    <w:p w:rsidR="00CE4B29" w:rsidRDefault="00C271BF">
      <w:pPr>
        <w:ind w:left="4" w:right="5"/>
      </w:pPr>
      <w:r>
        <w:t>Lo preinserto, concuerda bien y fielmente con su original al que me remi</w:t>
      </w:r>
      <w:r>
        <w:t>to y para que conste y sirva de notificación y citación a las empresas demandadas Repriss Las Palmas Manipulados, S.L., Entregas y Manipulados de Canarias, S.L., en paradero desconocido, mediante su publicación en el Boletín Oficial de la Provincia Las Pal</w:t>
      </w:r>
      <w:r>
        <w:t>mas, expido, firmo y sello la presente en Las Palmas, a diez de enero de dos mil cinco.</w:t>
      </w:r>
    </w:p>
    <w:p w:rsidR="00CE4B29" w:rsidRDefault="00C271BF">
      <w:pPr>
        <w:ind w:left="4" w:right="5"/>
      </w:pPr>
      <w:r>
        <w:t xml:space="preserve">Se advierte al destinatario que las siguientes comunicaciones se harán en los estrados de este Juzgado, salvo los que revistan forma de auto o sentencia, o se trate de </w:t>
      </w:r>
      <w:r>
        <w:t>emplazamiento.</w:t>
      </w:r>
    </w:p>
    <w:p w:rsidR="00CE4B29" w:rsidRDefault="00C271BF">
      <w:pPr>
        <w:ind w:left="4" w:right="5"/>
      </w:pPr>
      <w:r>
        <w:t>EL SECRETARIO, Froilán Domínguez Morales, firmado.</w:t>
      </w:r>
    </w:p>
    <w:p w:rsidR="00CE4B29" w:rsidRDefault="00C271BF">
      <w:pPr>
        <w:pStyle w:val="Heading4"/>
        <w:spacing w:after="130"/>
        <w:ind w:left="171" w:right="165"/>
        <w:jc w:val="center"/>
      </w:pPr>
      <w:r>
        <w:rPr>
          <w:b w:val="0"/>
        </w:rPr>
        <w:t>CEDULA DE NOTIFICACION</w:t>
      </w:r>
    </w:p>
    <w:p w:rsidR="00CE4B29" w:rsidRDefault="00C271BF">
      <w:pPr>
        <w:spacing w:after="0"/>
        <w:ind w:left="174" w:right="5" w:firstLine="0"/>
      </w:pPr>
      <w:r>
        <w:t>Procedimiento: Demanda 1.088/2004. Materia:</w:t>
      </w:r>
    </w:p>
    <w:p w:rsidR="00CE4B29" w:rsidRDefault="00C271BF">
      <w:pPr>
        <w:spacing w:after="0"/>
        <w:ind w:left="4" w:right="5" w:firstLine="0"/>
      </w:pPr>
      <w:r>
        <w:t>Extinción de Contrato. Demandantes: José Francisco</w:t>
      </w:r>
    </w:p>
    <w:p w:rsidR="00CE4B29" w:rsidRDefault="00C271BF">
      <w:pPr>
        <w:spacing w:after="0"/>
        <w:ind w:left="4" w:right="5" w:firstLine="0"/>
      </w:pPr>
      <w:r>
        <w:t>Acosta Rodríguez, Jonathan Rodríguez Méndez y Carlos</w:t>
      </w:r>
    </w:p>
    <w:p w:rsidR="00CE4B29" w:rsidRDefault="00C271BF">
      <w:pPr>
        <w:spacing w:after="0"/>
        <w:ind w:left="4" w:right="5" w:firstLine="0"/>
      </w:pPr>
      <w:r>
        <w:t>Yánez Pérez. Demand</w:t>
      </w:r>
      <w:r>
        <w:t>ados: Repriss Las Palmas</w:t>
      </w:r>
    </w:p>
    <w:p w:rsidR="00CE4B29" w:rsidRDefault="00C271BF">
      <w:pPr>
        <w:ind w:left="5" w:right="5" w:hanging="1"/>
      </w:pPr>
      <w:r>
        <w:t>Manipulados, S.L., Entregas y Manipulados de Canarias, S.L. y Fondo de Garantía Salarial.</w:t>
      </w:r>
    </w:p>
    <w:p w:rsidR="00CE4B29" w:rsidRDefault="00C271BF">
      <w:pPr>
        <w:ind w:left="4" w:right="5"/>
      </w:pPr>
      <w:r>
        <w:t>Don Froilán Domínguez Morales, Secretario Sustituto del Juzgado de lo Social Siete de Las Palmas.</w:t>
      </w:r>
    </w:p>
    <w:p w:rsidR="00CE4B29" w:rsidRDefault="00C271BF">
      <w:pPr>
        <w:spacing w:after="0"/>
        <w:ind w:left="172" w:right="5" w:firstLine="0"/>
      </w:pPr>
      <w:r>
        <w:t>HACE SABER: Que en los autos de Juicio número</w:t>
      </w:r>
    </w:p>
    <w:p w:rsidR="00CE4B29" w:rsidRDefault="00C271BF">
      <w:pPr>
        <w:spacing w:after="0"/>
        <w:ind w:left="4" w:right="5" w:firstLine="1"/>
      </w:pPr>
      <w:r>
        <w:t>1.088/2004, que se siguen en este Juzgado a instancia de José Francisco Acosta Rodríguez, Jonathan Rodríguez Méndez y Carlos Yánez Pérez, contra Repriss Las Palmas</w:t>
      </w:r>
    </w:p>
    <w:p w:rsidR="00CE4B29" w:rsidRDefault="00C271BF">
      <w:pPr>
        <w:ind w:left="5" w:right="5" w:hanging="1"/>
      </w:pPr>
      <w:r>
        <w:t>Manipulados, S.L., Entregas y Manipulados de C</w:t>
      </w:r>
      <w:r>
        <w:t>anarias, S.L. y Fondo de Garantía Salarial, sobre Extinción de Contrato, se ha dictado resolución que es del tenor literal siguiente:</w:t>
      </w:r>
    </w:p>
    <w:p w:rsidR="00CE4B29" w:rsidRDefault="00C271BF">
      <w:pPr>
        <w:pStyle w:val="Heading4"/>
        <w:spacing w:after="155"/>
        <w:ind w:left="171" w:right="169"/>
        <w:jc w:val="center"/>
      </w:pPr>
      <w:r>
        <w:rPr>
          <w:b w:val="0"/>
        </w:rPr>
        <w:t>AUTO</w:t>
      </w:r>
    </w:p>
    <w:p w:rsidR="00CE4B29" w:rsidRDefault="00C271BF">
      <w:pPr>
        <w:ind w:left="4" w:right="5"/>
      </w:pPr>
      <w:r>
        <w:t>En Las Palmas de Gran Canaria, a veintinueve de diciembre de dos mil cuatro.</w:t>
      </w:r>
    </w:p>
    <w:p w:rsidR="00CE4B29" w:rsidRDefault="00C271BF">
      <w:pPr>
        <w:ind w:left="4" w:right="5"/>
      </w:pPr>
      <w:r>
        <w:t xml:space="preserve">Dada cuenta; por presentada la anterior </w:t>
      </w:r>
      <w:r>
        <w:t>demanda, con la que se formará el oportuno procedimiento, regístrese en el libro correspondiente.</w:t>
      </w:r>
    </w:p>
    <w:p w:rsidR="00CE4B29" w:rsidRDefault="00C271BF">
      <w:pPr>
        <w:ind w:left="4" w:right="5"/>
      </w:pPr>
      <w:r>
        <w:t>Vistos los preceptos legales citados y demás de general y pertinente aplicación</w:t>
      </w:r>
    </w:p>
    <w:p w:rsidR="00CE4B29" w:rsidRDefault="00C271BF">
      <w:pPr>
        <w:pStyle w:val="Heading4"/>
        <w:spacing w:after="150"/>
        <w:ind w:left="171" w:right="164"/>
        <w:jc w:val="center"/>
      </w:pPr>
      <w:r>
        <w:rPr>
          <w:b w:val="0"/>
        </w:rPr>
        <w:t>PARTE DISPOSITIVA</w:t>
      </w:r>
    </w:p>
    <w:p w:rsidR="00CE4B29" w:rsidRDefault="00C271BF">
      <w:pPr>
        <w:spacing w:after="9"/>
        <w:ind w:left="4" w:right="5"/>
      </w:pPr>
      <w:r>
        <w:t>Se acuerda admitir provisionalmente a trámite la demanda for</w:t>
      </w:r>
      <w:r>
        <w:t>mulada por José Francisco Acosta Rodríguez, Jonathan Rodríguez Méndez y Carlos Yánez</w:t>
      </w:r>
    </w:p>
    <w:p w:rsidR="00CE4B29" w:rsidRDefault="00C271BF">
      <w:pPr>
        <w:spacing w:after="11"/>
        <w:ind w:left="4" w:right="5" w:firstLine="3"/>
      </w:pPr>
      <w:r>
        <w:t>Pérez, contra Repriss Las Palmas Manipulados, S.L., Entregas y Manipulados de Canarias, S.L. y Fondo de Garantía Salarial, en materia de Extinción de Contrato, y no acredi</w:t>
      </w:r>
      <w:r>
        <w:t>tándose el requisito de la conciliación previa a la vía judicial se concede a la parte demandante QUINCE DIAS para que subsane el defecto indicado, apercibiéndole que de no hacerlo así se ordenará su archivo. Cítese a las partes a los actos de Juicio, y en</w:t>
      </w:r>
      <w:r>
        <w:t xml:space="preserve"> su caso, al previo de conciliación, que tendrán lugar en única convocatoria en la Sala de Audiencias de este Juzgado, sito en la calle Reyes Católicos, número 8, Las Palmas de Gran Canaria, el día 27.01.05, a las</w:t>
      </w:r>
    </w:p>
    <w:p w:rsidR="00CE4B29" w:rsidRDefault="00C271BF">
      <w:pPr>
        <w:ind w:left="4" w:right="5" w:firstLine="3"/>
      </w:pPr>
      <w:r>
        <w:t xml:space="preserve">11:20 horas. Dese traslado de copia de la </w:t>
      </w:r>
      <w:r>
        <w:t>demanda y demás documentos presentados a los demandados, advirtiéndose a las partes que deberán concurrir al Juicio con todos los medios de prueba de que intenten valerse.</w:t>
      </w:r>
    </w:p>
    <w:p w:rsidR="00CE4B29" w:rsidRDefault="00C271BF">
      <w:pPr>
        <w:ind w:left="4" w:right="5"/>
      </w:pPr>
      <w:r>
        <w:t xml:space="preserve">Se advierte que si el demandante, citado en forma, no compareciese ni alegase justa </w:t>
      </w:r>
      <w:r>
        <w:t>causa que motive la suspensión del Juicio, se le tendrá por desistido de su demanda y que la incomparecencia injustificada del demandado no impedirá la celebración del Juicio, que continuará sin necesidad de declarar su rebeldía.</w:t>
      </w:r>
    </w:p>
    <w:p w:rsidR="00CE4B29" w:rsidRDefault="00C271BF">
      <w:pPr>
        <w:ind w:left="4" w:right="5"/>
      </w:pPr>
      <w:r>
        <w:t>Se admiten las pruebas pro</w:t>
      </w:r>
      <w:r>
        <w:t>puestas y a dicho fin reclámese a las demandadas para que aporten los documentos solicitados en el escrito de demanda.</w:t>
      </w:r>
    </w:p>
    <w:p w:rsidR="00CE4B29" w:rsidRDefault="00C271BF">
      <w:pPr>
        <w:ind w:left="4" w:right="5"/>
      </w:pPr>
      <w:r>
        <w:t>Cítese a la parte demandada a confesión judicial bajo apercibimiento que, de no comparecer sin justa causa, podrán considerarse reconocid</w:t>
      </w:r>
      <w:r>
        <w:t>os los hechos en que dicha parte hubiere intervenido personalmente y cuya fijación como ciertos le sea enteramente perjudicial, además de imponerle la multa a que se refiere el apartado cuarto del artículo 292 de la L.E.C.</w:t>
      </w:r>
    </w:p>
    <w:p w:rsidR="00CE4B29" w:rsidRDefault="00C271BF">
      <w:pPr>
        <w:ind w:left="4" w:right="5"/>
      </w:pPr>
      <w:r>
        <w:t>Se tiene por designado/s al/los Profesional/es que se menciona/n en la demanda para asistir y representar al demandante.</w:t>
      </w:r>
    </w:p>
    <w:p w:rsidR="00CE4B29" w:rsidRDefault="00C271BF">
      <w:pPr>
        <w:ind w:left="4" w:right="5"/>
      </w:pPr>
      <w:r>
        <w:t>Notifíquese la presente resolución a las partes en legal forma, haciéndose saber que contra la misma cabe interponer Recurso de Reposic</w:t>
      </w:r>
      <w:r>
        <w:t>ión ante este Juzgado dentro de los CINCO DIAS HABILES siguientes al de su notificación (artículos 184.1 de la L.P.L. y 452 de la L.E.C.).</w:t>
      </w:r>
    </w:p>
    <w:p w:rsidR="00CE4B29" w:rsidRDefault="00C271BF">
      <w:pPr>
        <w:ind w:left="4" w:right="5"/>
      </w:pPr>
      <w:r>
        <w:t xml:space="preserve">Así lo acuerda, manda y firma, el Iltmo. Sr. don Ramón Jesús Toubes Torres, Magistrado-Juez del Juzgado de lo Social </w:t>
      </w:r>
      <w:r>
        <w:t>Número Siete de Las Palmas de Gran Canaria y municipios de su circunscripción territorial, de lo que yo, el Secretario Judicial, doy fe.</w:t>
      </w:r>
    </w:p>
    <w:p w:rsidR="00CE4B29" w:rsidRDefault="00C271BF">
      <w:pPr>
        <w:ind w:left="4" w:right="5"/>
      </w:pPr>
      <w:r>
        <w:t xml:space="preserve">Lo preinserto, concuerda bien y fielmente con su original al que me remito y para que conste y sirva de notificación y </w:t>
      </w:r>
      <w:r>
        <w:t xml:space="preserve">citación a las empresas demandadas Repriss Las Palmas Manipulados, S.L. y Entregas y Manipulados de Canarias, S.L., en paradero desconocido, mediante su publicación en el Boletín Oficial de la Provincia Las Palmas, expido, firmo y sello la presente en Las </w:t>
      </w:r>
      <w:r>
        <w:t>Palmas, a diez de enero de dos mil cinco.</w:t>
      </w:r>
    </w:p>
    <w:p w:rsidR="00CE4B29" w:rsidRDefault="00C271BF">
      <w:pPr>
        <w:spacing w:after="71"/>
        <w:ind w:left="4" w:right="5"/>
      </w:pPr>
      <w:r>
        <w:t>EL SECRETARIO, Froilán Domínguez Morales, firmado.</w:t>
      </w:r>
    </w:p>
    <w:p w:rsidR="00CE4B29" w:rsidRDefault="00C271BF">
      <w:pPr>
        <w:spacing w:after="549" w:line="265" w:lineRule="auto"/>
        <w:ind w:left="10" w:right="9" w:hanging="10"/>
        <w:jc w:val="right"/>
      </w:pPr>
      <w:r>
        <w:t>88</w:t>
      </w:r>
    </w:p>
    <w:p w:rsidR="00CE4B29" w:rsidRDefault="00C271BF">
      <w:pPr>
        <w:pStyle w:val="Heading3"/>
        <w:ind w:left="19" w:right="16"/>
      </w:pPr>
      <w:r>
        <w:t>CEDULA DE NOTIFICACION</w:t>
      </w:r>
    </w:p>
    <w:p w:rsidR="00CE4B29" w:rsidRDefault="00C271BF">
      <w:pPr>
        <w:pStyle w:val="Heading4"/>
        <w:ind w:left="2" w:right="0"/>
      </w:pPr>
      <w:r>
        <w:t>287</w:t>
      </w:r>
    </w:p>
    <w:p w:rsidR="00CE4B29" w:rsidRDefault="00C271BF">
      <w:pPr>
        <w:ind w:left="171" w:right="5" w:firstLine="0"/>
      </w:pPr>
      <w:r>
        <w:t>Procedimiento: Demanda 1.078/2004. Materia:</w:t>
      </w:r>
    </w:p>
    <w:p w:rsidR="00CE4B29" w:rsidRDefault="00C271BF">
      <w:pPr>
        <w:ind w:left="4" w:right="5" w:firstLine="2"/>
      </w:pPr>
      <w:r>
        <w:t>Despido. Demandante: Luis Rafael Demarcos. Demandados: Restaurante La Liguria  y Fondo de Garantía Salarial.</w:t>
      </w:r>
    </w:p>
    <w:p w:rsidR="00CE4B29" w:rsidRDefault="00C271BF">
      <w:pPr>
        <w:ind w:left="4" w:right="5"/>
      </w:pPr>
      <w:r>
        <w:t>Don Froilán Domínguez Morales, Secretario Sustituto del Juzgado de lo Social Número Siete de Las Palmas.</w:t>
      </w:r>
    </w:p>
    <w:p w:rsidR="00CE4B29" w:rsidRDefault="00C271BF">
      <w:pPr>
        <w:ind w:left="4" w:right="5"/>
      </w:pPr>
      <w:r>
        <w:t>HACE SABER: Que en el procedimiento Demand</w:t>
      </w:r>
      <w:r>
        <w:t>a 1.078/2004, este Juzgado de lo Social, seguidos a instancias de Luis Rafael Demarcos, contra Restaurante La Liguria  y Fondo de Garantía Salarial, sobre Despido, se ha dictado la siguiente resolución:</w:t>
      </w:r>
    </w:p>
    <w:p w:rsidR="00CE4B29" w:rsidRDefault="00C271BF">
      <w:pPr>
        <w:pStyle w:val="Heading4"/>
        <w:spacing w:after="150"/>
        <w:ind w:left="171" w:right="169"/>
        <w:jc w:val="center"/>
      </w:pPr>
      <w:r>
        <w:rPr>
          <w:b w:val="0"/>
        </w:rPr>
        <w:t>AUTO</w:t>
      </w:r>
    </w:p>
    <w:p w:rsidR="00CE4B29" w:rsidRDefault="00C271BF">
      <w:pPr>
        <w:ind w:left="4" w:right="5"/>
      </w:pPr>
      <w:r>
        <w:t>En Las Palmas de Gran Canaria, a veintidós de no</w:t>
      </w:r>
      <w:r>
        <w:t>viembre de dos mil cuatro.</w:t>
      </w:r>
    </w:p>
    <w:p w:rsidR="00CE4B29" w:rsidRDefault="00C271BF">
      <w:pPr>
        <w:ind w:left="4" w:right="5"/>
      </w:pPr>
      <w:r>
        <w:t>Dada cuenta, por repartida la anterior demanda, regístrese con su número de orden en el Libro de su razón, y;</w:t>
      </w:r>
    </w:p>
    <w:p w:rsidR="00CE4B29" w:rsidRDefault="00C271BF">
      <w:pPr>
        <w:ind w:left="4" w:right="5"/>
      </w:pPr>
      <w:r>
        <w:t>Vistos los preceptos legales dictados y demás de general y pertinente aplicación</w:t>
      </w:r>
    </w:p>
    <w:p w:rsidR="00CE4B29" w:rsidRDefault="00C271BF">
      <w:pPr>
        <w:pStyle w:val="Heading4"/>
        <w:spacing w:after="150"/>
        <w:ind w:left="171" w:right="165"/>
        <w:jc w:val="center"/>
      </w:pPr>
      <w:r>
        <w:rPr>
          <w:b w:val="0"/>
        </w:rPr>
        <w:t>DISPONGO</w:t>
      </w:r>
    </w:p>
    <w:p w:rsidR="00CE4B29" w:rsidRDefault="00C271BF">
      <w:pPr>
        <w:ind w:left="4" w:right="5"/>
      </w:pPr>
      <w:r>
        <w:t>Se declara la jurisdicción y competencia de este Juzgado para conocer de la demanda formulada por Luis Rafael Demarcos, contra Restaurante La Liguria  y Fondo de Garantía Salarial, sobre Despido.</w:t>
      </w:r>
    </w:p>
    <w:p w:rsidR="00CE4B29" w:rsidRDefault="00C271BF">
      <w:pPr>
        <w:ind w:left="4" w:right="5"/>
      </w:pPr>
      <w:r>
        <w:t>Se admite la demanda y se acuerda darle la tramitación corre</w:t>
      </w:r>
      <w:r>
        <w:t>spondiente, citándose a las partes en única convocatoria para los actos de conciliación si procediera y en su caso de Juicio, para lo cual se señala el día 20.01.05, a las 10:40 horas; haciéndose entrega a la demandada de copia de la demanda y documentos a</w:t>
      </w:r>
      <w:r>
        <w:t>compañados.</w:t>
      </w:r>
    </w:p>
    <w:p w:rsidR="00CE4B29" w:rsidRDefault="00C271BF">
      <w:pPr>
        <w:ind w:left="4" w:right="5"/>
      </w:pPr>
      <w:r>
        <w:t>Se advierte a las partes que deben concurrir con los medios de prueba de que intenten valerse, no suspendiéndose el Juicio por la incomparecencia de la demandada citada en forma, en cuyo caso, se le tendrá en rebeldía sin necesidad de previa de</w:t>
      </w:r>
      <w:r>
        <w:t>claración y previniéndose a la demandante que si no comparece ni alega causa justa, que a juicio del Juzgador motive la suspensión del Juicio, se le tendrá por desistida de su demanda.</w:t>
      </w:r>
    </w:p>
    <w:p w:rsidR="00CE4B29" w:rsidRDefault="00C271BF">
      <w:pPr>
        <w:ind w:left="4" w:right="5"/>
      </w:pPr>
      <w:r>
        <w:t>A los otrosí, se tienen por hechas las manifestaciones que contiene.</w:t>
      </w:r>
    </w:p>
    <w:p w:rsidR="00CE4B29" w:rsidRDefault="00C271BF">
      <w:pPr>
        <w:ind w:left="4" w:right="5"/>
      </w:pPr>
      <w:r>
        <w:t>Cí</w:t>
      </w:r>
      <w:r>
        <w:t>tese a la parte demandada para que comparezca al acto de Juicio a responder al interrogatorio de la contraparte por sí o mediante tercero que designe por tener conocimiento personal de los hechos, bajo apercibimiento de tenerse por reconocidos los hechos q</w:t>
      </w:r>
      <w:r>
        <w:t>ue le perjudiquen, así como de multa de 180,30 euros a 601,01 euros. Se requiere a la parte demandada para que aporte los documentos interesados por la parte actora.</w:t>
      </w:r>
    </w:p>
    <w:p w:rsidR="00CE4B29" w:rsidRDefault="00C271BF">
      <w:pPr>
        <w:spacing w:after="151"/>
        <w:ind w:left="4" w:right="5"/>
      </w:pPr>
      <w:r>
        <w:t>Notifíquese la presente resolución a las partes en legal forma, haciéndose saber al tiempo</w:t>
      </w:r>
      <w:r>
        <w:t xml:space="preserve"> que contra la misma cabe interponer Recurso de Reposición ante este Juzgado, en el plazo de CINCO DIAS HABILES siguientes a su notificación, salvo supuestos de conflictos colectivos y de impugnación de convenios en los que no habrá lugar dicho recurso.</w:t>
      </w:r>
    </w:p>
    <w:p w:rsidR="00CE4B29" w:rsidRDefault="00C271BF">
      <w:pPr>
        <w:spacing w:after="13"/>
        <w:ind w:right="5" w:firstLine="0"/>
      </w:pPr>
      <w:r>
        <w:t>As</w:t>
      </w:r>
      <w:r>
        <w:t>í se acuerda, manda y firma por doña Yolanda</w:t>
      </w:r>
    </w:p>
    <w:p w:rsidR="00CE4B29" w:rsidRDefault="00C271BF">
      <w:pPr>
        <w:spacing w:after="151"/>
        <w:ind w:left="7" w:right="5" w:hanging="3"/>
      </w:pPr>
      <w:r>
        <w:t>Alvarez del Vayo Alonso, Magistrado-Juez del Juzgado de lo Social Número Seis. Doy fe. Ante mí.</w:t>
      </w:r>
    </w:p>
    <w:p w:rsidR="00CE4B29" w:rsidRDefault="00C271BF">
      <w:pPr>
        <w:spacing w:after="151"/>
        <w:ind w:left="4" w:right="5"/>
      </w:pPr>
      <w:r>
        <w:t>Lo preinserto, concuerda bien y fielmente con su original al que me remito y para que conste y sirva de notificació</w:t>
      </w:r>
      <w:r>
        <w:t>n y citación a las empresas Restaurante La Liguria  y Fondo de Garantía Salarial, en paradero desconocido, mediante su publicación en el Boletín Oficial de la Provincia de Las Palmas, expido, firmo y sello la presente en Las Palmas, a veintinueve de diciem</w:t>
      </w:r>
      <w:r>
        <w:t>bre de dos mil cuatro.</w:t>
      </w:r>
    </w:p>
    <w:p w:rsidR="00CE4B29" w:rsidRDefault="00C271BF">
      <w:pPr>
        <w:spacing w:after="73"/>
        <w:ind w:left="174" w:right="5" w:firstLine="0"/>
      </w:pPr>
      <w:r>
        <w:t>EL SECRETARIO JUDICIAL, firmado.</w:t>
      </w:r>
    </w:p>
    <w:p w:rsidR="00CE4B29" w:rsidRDefault="00C271BF">
      <w:pPr>
        <w:spacing w:after="419" w:line="265" w:lineRule="auto"/>
        <w:ind w:left="10" w:right="9" w:hanging="10"/>
        <w:jc w:val="right"/>
      </w:pPr>
      <w:r>
        <w:t>115</w:t>
      </w:r>
    </w:p>
    <w:p w:rsidR="00CE4B29" w:rsidRDefault="00C271BF">
      <w:pPr>
        <w:pStyle w:val="Heading2"/>
        <w:spacing w:after="4" w:line="255" w:lineRule="auto"/>
        <w:ind w:left="185" w:right="0"/>
        <w:jc w:val="left"/>
      </w:pPr>
      <w:r>
        <w:t>JUZGADO DE PRIMERA INSTANCIA</w:t>
      </w:r>
    </w:p>
    <w:p w:rsidR="00CE4B29" w:rsidRDefault="00C271BF">
      <w:pPr>
        <w:spacing w:after="4" w:line="255" w:lineRule="auto"/>
        <w:ind w:left="255" w:right="255" w:hanging="10"/>
        <w:jc w:val="center"/>
      </w:pPr>
      <w:r>
        <w:rPr>
          <w:b/>
          <w:sz w:val="24"/>
        </w:rPr>
        <w:t>NUMERO 1</w:t>
      </w:r>
    </w:p>
    <w:p w:rsidR="00CE4B29" w:rsidRDefault="00C271BF">
      <w:pPr>
        <w:spacing w:after="274" w:line="255" w:lineRule="auto"/>
        <w:ind w:left="255" w:right="226" w:hanging="10"/>
        <w:jc w:val="center"/>
      </w:pPr>
      <w:r>
        <w:rPr>
          <w:b/>
          <w:sz w:val="24"/>
        </w:rPr>
        <w:t>DE SANTA MARIA DE GUIA</w:t>
      </w:r>
    </w:p>
    <w:p w:rsidR="00CE4B29" w:rsidRDefault="00C271BF">
      <w:pPr>
        <w:pStyle w:val="Heading3"/>
        <w:ind w:left="19" w:right="15"/>
      </w:pPr>
      <w:r>
        <w:t>EDICTO</w:t>
      </w:r>
    </w:p>
    <w:p w:rsidR="00CE4B29" w:rsidRDefault="00C271BF">
      <w:pPr>
        <w:pStyle w:val="Heading4"/>
        <w:ind w:left="2" w:right="0"/>
      </w:pPr>
      <w:r>
        <w:t>288</w:t>
      </w:r>
    </w:p>
    <w:p w:rsidR="00CE4B29" w:rsidRDefault="00C271BF">
      <w:pPr>
        <w:spacing w:after="251"/>
        <w:ind w:left="4" w:right="5"/>
      </w:pPr>
      <w:r>
        <w:t>Procedimiento: EXPEDIENTE DE DOMINIO. I N M ATRICULACION NUMERO 0000749/2003.</w:t>
      </w:r>
    </w:p>
    <w:p w:rsidR="00CE4B29" w:rsidRDefault="00C271BF">
      <w:pPr>
        <w:spacing w:after="13"/>
        <w:ind w:left="162" w:right="5" w:firstLine="0"/>
      </w:pPr>
      <w:r>
        <w:t>IN T E R VENCION, INTERVINIENTE Y PROCU-</w:t>
      </w:r>
    </w:p>
    <w:p w:rsidR="00CE4B29" w:rsidRDefault="00C271BF">
      <w:pPr>
        <w:spacing w:after="248"/>
        <w:ind w:left="4" w:right="5" w:firstLine="0"/>
      </w:pPr>
      <w:r>
        <w:t>R A D O R :</w:t>
      </w:r>
    </w:p>
    <w:p w:rsidR="00CE4B29" w:rsidRDefault="00C271BF">
      <w:pPr>
        <w:spacing w:after="251"/>
        <w:ind w:left="4" w:right="5"/>
      </w:pPr>
      <w:r>
        <w:t xml:space="preserve">Demandante: DON VICENTE JOSE ARENCIBIA B E TANCOR. </w:t>
      </w:r>
    </w:p>
    <w:p w:rsidR="00CE4B29" w:rsidRDefault="00C271BF">
      <w:pPr>
        <w:spacing w:after="13"/>
        <w:ind w:left="163" w:right="5" w:firstLine="0"/>
      </w:pPr>
      <w:r>
        <w:t>Doña María Beatriz Rodríguez López, Secretario</w:t>
      </w:r>
    </w:p>
    <w:p w:rsidR="00CE4B29" w:rsidRDefault="00C271BF">
      <w:pPr>
        <w:ind w:left="4" w:right="5" w:firstLine="3"/>
      </w:pPr>
      <w:r>
        <w:t>Judicial del Juzgado de Primera Instancia Número Uno de Santa María de Guía.</w:t>
      </w:r>
    </w:p>
    <w:p w:rsidR="00CE4B29" w:rsidRDefault="00C271BF">
      <w:pPr>
        <w:spacing w:after="253"/>
        <w:ind w:left="162" w:right="5" w:firstLine="0"/>
      </w:pPr>
      <w:r>
        <w:t>HACE SABER:</w:t>
      </w:r>
    </w:p>
    <w:p w:rsidR="00CE4B29" w:rsidRDefault="00C271BF">
      <w:pPr>
        <w:spacing w:after="13"/>
        <w:ind w:left="161" w:right="5" w:firstLine="0"/>
      </w:pPr>
      <w:r>
        <w:t>Que en este Juzgado se sigue el procedimiento</w:t>
      </w:r>
    </w:p>
    <w:p w:rsidR="00CE4B29" w:rsidRDefault="00C271BF">
      <w:pPr>
        <w:spacing w:after="13"/>
        <w:ind w:left="4" w:right="5" w:firstLine="0"/>
      </w:pPr>
      <w:r>
        <w:t xml:space="preserve">EXPEDIENTE DE DOMINIO. INMATR I C U L A C I O N </w:t>
      </w:r>
    </w:p>
    <w:p w:rsidR="00CE4B29" w:rsidRDefault="00C271BF">
      <w:pPr>
        <w:spacing w:after="251"/>
        <w:ind w:left="4" w:right="5" w:firstLine="1"/>
      </w:pPr>
      <w:r>
        <w:t>0000749/2003, a instancia de DON VICENTE JOSE ARENCIBIA BETANCOR, expediente de dominio para la inmatriculación de la siguiente:</w:t>
      </w:r>
    </w:p>
    <w:p w:rsidR="00CE4B29" w:rsidRDefault="00C271BF">
      <w:pPr>
        <w:pStyle w:val="Heading4"/>
        <w:spacing w:after="260"/>
        <w:ind w:left="171" w:right="17"/>
        <w:jc w:val="center"/>
      </w:pPr>
      <w:r>
        <w:rPr>
          <w:b w:val="0"/>
        </w:rPr>
        <w:t>F I N C A</w:t>
      </w:r>
    </w:p>
    <w:p w:rsidR="00CE4B29" w:rsidRDefault="00C271BF">
      <w:pPr>
        <w:spacing w:after="251"/>
        <w:ind w:left="4" w:right="5"/>
      </w:pPr>
      <w:r>
        <w:t xml:space="preserve">FINCA URBANA.- Solar situado en el término municipal de Moya, en el </w:t>
      </w:r>
      <w:r>
        <w:t>Pago de Tr u j i l l o .</w:t>
      </w:r>
    </w:p>
    <w:p w:rsidR="00CE4B29" w:rsidRDefault="00C271BF">
      <w:pPr>
        <w:spacing w:after="251"/>
        <w:ind w:left="4" w:right="5"/>
      </w:pPr>
      <w:r>
        <w:t>Tiene una superficie de trescientos tres metros c u a d r a d o s .</w:t>
      </w:r>
    </w:p>
    <w:p w:rsidR="00CE4B29" w:rsidRDefault="00C271BF">
      <w:pPr>
        <w:spacing w:after="251"/>
        <w:ind w:left="4" w:right="5"/>
      </w:pPr>
      <w:r>
        <w:t xml:space="preserve">LINDA: Al Norte, con calle en proyecto; al Sur, con don Antonio Molina Molina; al Poniente, con don Francisco Melián Arencibia y don Salvador Méndez de la Nuez; y </w:t>
      </w:r>
      <w:r>
        <w:t>Naciente, con la calle Los Olmos, antes calle Los Olivos, por donde tiene su entrada.</w:t>
      </w:r>
    </w:p>
    <w:p w:rsidR="00CE4B29" w:rsidRDefault="00C271BF">
      <w:pPr>
        <w:spacing w:after="251"/>
        <w:ind w:left="4" w:right="5"/>
      </w:pPr>
      <w:r>
        <w:t>Dentro de su cabida y linderos existe una vivienda que ocupa una superficie en planta de noventa y seis metros cuadrados y tiene una superficie total construida de ciento</w:t>
      </w:r>
      <w:r>
        <w:t xml:space="preserve"> treinta y cuatro metros cuadrados, de los cuales la planta baja o primera tiene una superficie construida de noventa metros cuadrados y la planta segunda tiene una superficie construida, incluyendo la caja escalera, de cuarenta y cuatro metros cuadrados.</w:t>
      </w:r>
    </w:p>
    <w:p w:rsidR="00CE4B29" w:rsidRDefault="00C271BF">
      <w:pPr>
        <w:spacing w:after="251"/>
        <w:ind w:left="4" w:right="5"/>
      </w:pPr>
      <w:r>
        <w:t>Por el presente y en virtud de lo acordado en providencia de esta fecha se convoca a las personas ignoradas a quienes pudiera perjudicar la inscripción solicitada para que en el término de los DIEZ DIAS siguientes a la publicación de este edicto puedan com</w:t>
      </w:r>
      <w:r>
        <w:t>parecer en el expediente alegando lo que a su derecho c o n v e n g a .</w:t>
      </w:r>
    </w:p>
    <w:p w:rsidR="00CE4B29" w:rsidRDefault="00C271BF">
      <w:pPr>
        <w:spacing w:after="256"/>
        <w:ind w:left="4" w:right="5"/>
      </w:pPr>
      <w:r>
        <w:t>Asimismo se cita a DON RAFAEL M. GONZALEZ SUAREZ, como TRANSMITENTE para que dentro del término anteriormente expresado pueda comparecer en el expediente alegando lo que a su derecho c</w:t>
      </w:r>
      <w:r>
        <w:t>onvenga.</w:t>
      </w:r>
    </w:p>
    <w:p w:rsidR="00CE4B29" w:rsidRDefault="00C271BF">
      <w:pPr>
        <w:spacing w:after="251"/>
        <w:ind w:left="4" w:right="5"/>
      </w:pPr>
      <w:r>
        <w:t>En Santa María de Guía, a dieciocho de diciembre de dos mil tres.</w:t>
      </w:r>
    </w:p>
    <w:p w:rsidR="00CE4B29" w:rsidRDefault="00C271BF">
      <w:pPr>
        <w:spacing w:after="173"/>
        <w:ind w:left="160" w:right="5" w:firstLine="0"/>
      </w:pPr>
      <w:r>
        <w:t>LA SECRETARIO, firmado.</w:t>
      </w:r>
    </w:p>
    <w:p w:rsidR="00CE4B29" w:rsidRDefault="00C271BF">
      <w:pPr>
        <w:spacing w:after="0" w:line="265" w:lineRule="auto"/>
        <w:ind w:left="10" w:right="9" w:hanging="10"/>
        <w:jc w:val="right"/>
      </w:pPr>
      <w:r>
        <w:t>6 7</w:t>
      </w:r>
    </w:p>
    <w:p w:rsidR="00CE4B29" w:rsidRDefault="00C271BF">
      <w:pPr>
        <w:pStyle w:val="Heading2"/>
        <w:spacing w:after="4" w:line="255" w:lineRule="auto"/>
        <w:ind w:left="185" w:right="0"/>
        <w:jc w:val="left"/>
      </w:pPr>
      <w:r>
        <w:t>JUZGADO DE PRIMERA INSTANCIA</w:t>
      </w:r>
    </w:p>
    <w:p w:rsidR="00CE4B29" w:rsidRDefault="00C271BF">
      <w:pPr>
        <w:spacing w:after="4" w:line="255" w:lineRule="auto"/>
        <w:ind w:left="255" w:right="260" w:hanging="10"/>
        <w:jc w:val="center"/>
      </w:pPr>
      <w:r>
        <w:rPr>
          <w:b/>
          <w:sz w:val="24"/>
        </w:rPr>
        <w:t>NUMERO 2</w:t>
      </w:r>
    </w:p>
    <w:p w:rsidR="00CE4B29" w:rsidRDefault="00C271BF">
      <w:pPr>
        <w:spacing w:after="269" w:line="255" w:lineRule="auto"/>
        <w:ind w:left="255" w:right="231" w:hanging="10"/>
        <w:jc w:val="center"/>
      </w:pPr>
      <w:r>
        <w:rPr>
          <w:b/>
          <w:sz w:val="24"/>
        </w:rPr>
        <w:t>DE SANTA MARIA DE GUIA</w:t>
      </w:r>
    </w:p>
    <w:p w:rsidR="00CE4B29" w:rsidRDefault="00C271BF">
      <w:pPr>
        <w:pStyle w:val="Heading3"/>
        <w:ind w:left="19" w:right="20"/>
      </w:pPr>
      <w:r>
        <w:t>EDICTO</w:t>
      </w:r>
    </w:p>
    <w:p w:rsidR="00CE4B29" w:rsidRDefault="00C271BF">
      <w:pPr>
        <w:pStyle w:val="Heading4"/>
        <w:ind w:left="2" w:right="0"/>
      </w:pPr>
      <w:r>
        <w:t>289</w:t>
      </w:r>
    </w:p>
    <w:p w:rsidR="00CE4B29" w:rsidRDefault="00C271BF">
      <w:pPr>
        <w:spacing w:after="0"/>
        <w:ind w:left="163" w:right="5" w:firstLine="0"/>
      </w:pPr>
      <w:r>
        <w:t>Procedimiento: EXPEDIENTE DE DOMINIO.</w:t>
      </w:r>
    </w:p>
    <w:p w:rsidR="00CE4B29" w:rsidRDefault="00C271BF">
      <w:pPr>
        <w:spacing w:after="0"/>
        <w:ind w:left="4" w:right="5" w:firstLine="0"/>
      </w:pPr>
      <w:r>
        <w:t>REANUDACION DEL TRACTO NUMERO</w:t>
      </w:r>
    </w:p>
    <w:p w:rsidR="00CE4B29" w:rsidRDefault="00C271BF">
      <w:pPr>
        <w:spacing w:after="233"/>
        <w:ind w:left="4" w:right="5" w:firstLine="0"/>
      </w:pPr>
      <w:r>
        <w:t>0 0 0 0 3 1 8 / 2 0 0 4 .</w:t>
      </w:r>
    </w:p>
    <w:p w:rsidR="00CE4B29" w:rsidRDefault="00C271BF">
      <w:pPr>
        <w:spacing w:after="0"/>
        <w:ind w:left="163" w:right="5" w:firstLine="0"/>
      </w:pPr>
      <w:r>
        <w:t>IN T E R VENCION, INTERVINIENTE Y PROCU-</w:t>
      </w:r>
    </w:p>
    <w:p w:rsidR="00CE4B29" w:rsidRDefault="00C271BF">
      <w:pPr>
        <w:spacing w:after="233"/>
        <w:ind w:left="4" w:right="5" w:firstLine="0"/>
      </w:pPr>
      <w:r>
        <w:t>R A D O R :</w:t>
      </w:r>
    </w:p>
    <w:p w:rsidR="00CE4B29" w:rsidRDefault="00C271BF">
      <w:pPr>
        <w:spacing w:after="0"/>
        <w:ind w:left="163" w:right="5" w:firstLine="0"/>
      </w:pPr>
      <w:r>
        <w:t>Demandante: DON CELESTINO ALONSO</w:t>
      </w:r>
    </w:p>
    <w:p w:rsidR="00CE4B29" w:rsidRDefault="00C271BF">
      <w:pPr>
        <w:spacing w:after="0"/>
        <w:ind w:left="4" w:right="5" w:firstLine="0"/>
      </w:pPr>
      <w:r>
        <w:t>GARCIA. Demandado EXCMO. MINISTERIO</w:t>
      </w:r>
    </w:p>
    <w:p w:rsidR="00CE4B29" w:rsidRDefault="00C271BF">
      <w:pPr>
        <w:spacing w:after="234"/>
        <w:ind w:left="4" w:right="5" w:firstLine="2"/>
      </w:pPr>
      <w:r>
        <w:t>FISCAL. Procurador: DON JUAN CARLOS SANTIAGO DIAZ.</w:t>
      </w:r>
    </w:p>
    <w:p w:rsidR="00CE4B29" w:rsidRDefault="00C271BF">
      <w:pPr>
        <w:spacing w:after="0"/>
        <w:ind w:left="162" w:right="5" w:firstLine="0"/>
      </w:pPr>
      <w:r>
        <w:t>Doña María Esther Caballero Ramírez, Secretario</w:t>
      </w:r>
    </w:p>
    <w:p w:rsidR="00CE4B29" w:rsidRDefault="00C271BF">
      <w:pPr>
        <w:spacing w:after="234"/>
        <w:ind w:left="4" w:right="5" w:firstLine="3"/>
      </w:pPr>
      <w:r>
        <w:t>Judicial del Juzgado de Primera Instancia Número Dos de Santa María de Guía.</w:t>
      </w:r>
    </w:p>
    <w:p w:rsidR="00CE4B29" w:rsidRDefault="00C271BF">
      <w:pPr>
        <w:spacing w:after="233"/>
        <w:ind w:left="163" w:right="5" w:firstLine="0"/>
      </w:pPr>
      <w:r>
        <w:t>HACE SABER:</w:t>
      </w:r>
    </w:p>
    <w:p w:rsidR="00CE4B29" w:rsidRDefault="00C271BF">
      <w:pPr>
        <w:spacing w:after="234"/>
        <w:ind w:left="4" w:right="5"/>
      </w:pPr>
      <w:r>
        <w:t>Que en este Juzgado se sigue el procedimiento EXPEDIENTE DE DOMINIO. número 0000318/2004, a instancia de DON CELESTINO ALONSO GARCIA, expediente de dominio para la rea</w:t>
      </w:r>
      <w:r>
        <w:t>nudación del tracto sucesivo interrumpido de la siguiente:</w:t>
      </w:r>
    </w:p>
    <w:p w:rsidR="00CE4B29" w:rsidRDefault="00C271BF">
      <w:pPr>
        <w:pStyle w:val="Heading4"/>
        <w:spacing w:after="235"/>
        <w:ind w:left="171" w:right="18"/>
        <w:jc w:val="center"/>
      </w:pPr>
      <w:r>
        <w:rPr>
          <w:b w:val="0"/>
        </w:rPr>
        <w:t>F I N C A</w:t>
      </w:r>
    </w:p>
    <w:p w:rsidR="00CE4B29" w:rsidRDefault="00C271BF">
      <w:pPr>
        <w:spacing w:after="239"/>
        <w:ind w:left="4" w:right="5"/>
      </w:pPr>
      <w:r>
        <w:t>URBANA.- En término municipal de San Nicolás de Tolentino, donde llaman “Los Llanos”, ahora, calle transversal a Federico Rodríguez Gil y Avda. de San Nicolás, sin número de gobierno.</w:t>
      </w:r>
    </w:p>
    <w:p w:rsidR="00CE4B29" w:rsidRDefault="00C271BF">
      <w:pPr>
        <w:spacing w:after="234"/>
        <w:ind w:left="4" w:right="5"/>
      </w:pPr>
      <w:r>
        <w:t>Tie</w:t>
      </w:r>
      <w:r>
        <w:t>ne una extensión superficial de novecientos metros c u a d r a d o s .</w:t>
      </w:r>
    </w:p>
    <w:p w:rsidR="00CE4B29" w:rsidRDefault="00C271BF">
      <w:pPr>
        <w:spacing w:after="0"/>
        <w:ind w:left="160" w:right="5" w:firstLine="0"/>
      </w:pPr>
      <w:r>
        <w:t>LINDA: Al Frente (Oeste), con la Avenida de San</w:t>
      </w:r>
    </w:p>
    <w:p w:rsidR="00CE4B29" w:rsidRDefault="00C271BF">
      <w:pPr>
        <w:spacing w:after="0"/>
        <w:ind w:left="4" w:right="5" w:firstLine="0"/>
      </w:pPr>
      <w:r>
        <w:t>Nicolás; espalda (Este), con calle privada transversal</w:t>
      </w:r>
    </w:p>
    <w:p w:rsidR="00CE4B29" w:rsidRDefault="00C271BF">
      <w:pPr>
        <w:spacing w:after="234"/>
        <w:ind w:left="4" w:right="5" w:firstLine="3"/>
      </w:pPr>
      <w:r>
        <w:t>Federico Rodríguez Gil; derecha (Sur), con don Miguel Mayor González y don Julio A</w:t>
      </w:r>
      <w:r>
        <w:t>lonso García; y a la izquierda (Norte), con don Francisco Suárez y don Elías Juan Cabrera González.</w:t>
      </w:r>
    </w:p>
    <w:p w:rsidR="00CE4B29" w:rsidRDefault="00C271BF">
      <w:pPr>
        <w:spacing w:after="0"/>
        <w:ind w:left="4" w:right="5"/>
      </w:pPr>
      <w:r>
        <w:t>Por el presente y en virtud de lo acordado en providencia de esta fecha se convoca a DON ANTON I O B A U T I S TA LEON en calidad de TITULAR</w:t>
      </w:r>
    </w:p>
    <w:p w:rsidR="00CE4B29" w:rsidRDefault="00C271BF">
      <w:pPr>
        <w:spacing w:after="236"/>
        <w:ind w:left="6" w:right="5" w:hanging="2"/>
      </w:pPr>
      <w:r>
        <w:t>REGISTRAL y a las personas ignoradas a quienes pudiera perjudicar la inscripción solicitada para que en el término de los DIEZ DIAS siguientes a la publicación de este edicto puedan comparecer en el expediente alegando lo que a su derecho convenga.</w:t>
      </w:r>
    </w:p>
    <w:p w:rsidR="00CE4B29" w:rsidRDefault="00C271BF">
      <w:pPr>
        <w:spacing w:after="234"/>
        <w:ind w:left="4" w:right="5"/>
      </w:pPr>
      <w:r>
        <w:t>En Sant</w:t>
      </w:r>
      <w:r>
        <w:t>a María de Guía, a veintiuno de septiembre de dos mil cuatro.</w:t>
      </w:r>
    </w:p>
    <w:p w:rsidR="00CE4B29" w:rsidRDefault="00C271BF">
      <w:pPr>
        <w:spacing w:after="233"/>
        <w:ind w:left="160" w:right="5" w:firstLine="0"/>
      </w:pPr>
      <w:r>
        <w:t>LA SECRETARIO, firmado.</w:t>
      </w:r>
    </w:p>
    <w:p w:rsidR="00CE4B29" w:rsidRDefault="00C271BF">
      <w:pPr>
        <w:spacing w:after="739" w:line="265" w:lineRule="auto"/>
        <w:ind w:left="10" w:right="9" w:hanging="10"/>
        <w:jc w:val="right"/>
      </w:pPr>
      <w:r>
        <w:t>1 3 . 8 6 5</w:t>
      </w:r>
    </w:p>
    <w:p w:rsidR="00CE4B29" w:rsidRDefault="00C271BF">
      <w:pPr>
        <w:pStyle w:val="Heading3"/>
        <w:ind w:left="19" w:right="6"/>
      </w:pPr>
      <w:r>
        <w:t>EDICTO</w:t>
      </w:r>
    </w:p>
    <w:p w:rsidR="00CE4B29" w:rsidRDefault="00C271BF">
      <w:pPr>
        <w:pStyle w:val="Heading4"/>
        <w:ind w:left="2" w:right="0"/>
      </w:pPr>
      <w:r>
        <w:t>290</w:t>
      </w:r>
    </w:p>
    <w:p w:rsidR="00CE4B29" w:rsidRDefault="00C271BF">
      <w:pPr>
        <w:spacing w:after="13"/>
        <w:ind w:left="162" w:right="5" w:firstLine="0"/>
      </w:pPr>
      <w:r>
        <w:t>Procedimiento: EXPEDIENTE DE DOMINIO.</w:t>
      </w:r>
    </w:p>
    <w:p w:rsidR="00CE4B29" w:rsidRDefault="00C271BF">
      <w:pPr>
        <w:spacing w:after="8"/>
        <w:ind w:left="4" w:right="5" w:firstLine="0"/>
      </w:pPr>
      <w:r>
        <w:t>REANUDACION DEL TRACTO NUMERO</w:t>
      </w:r>
    </w:p>
    <w:p w:rsidR="00CE4B29" w:rsidRDefault="00C271BF">
      <w:pPr>
        <w:spacing w:after="248"/>
        <w:ind w:left="4" w:right="5" w:firstLine="0"/>
      </w:pPr>
      <w:r>
        <w:t>0 0 0 0 1 9 5 / 2 0 0 4 .</w:t>
      </w:r>
    </w:p>
    <w:p w:rsidR="00CE4B29" w:rsidRDefault="00C271BF">
      <w:pPr>
        <w:spacing w:after="8"/>
        <w:ind w:left="162" w:right="5" w:firstLine="0"/>
      </w:pPr>
      <w:r>
        <w:t>IN T E R VENCION, INTERVINIENTE Y PROCU-</w:t>
      </w:r>
    </w:p>
    <w:p w:rsidR="00CE4B29" w:rsidRDefault="00C271BF">
      <w:pPr>
        <w:spacing w:after="248"/>
        <w:ind w:left="4" w:right="5" w:firstLine="0"/>
      </w:pPr>
      <w:r>
        <w:t>R A D O R :</w:t>
      </w:r>
    </w:p>
    <w:p w:rsidR="00CE4B29" w:rsidRDefault="00C271BF">
      <w:pPr>
        <w:spacing w:after="8"/>
        <w:ind w:left="162" w:right="5" w:firstLine="0"/>
      </w:pPr>
      <w:r>
        <w:t>Demandantes: DOÑA JEISA MARIA AFONSO</w:t>
      </w:r>
    </w:p>
    <w:p w:rsidR="00CE4B29" w:rsidRDefault="00C271BF">
      <w:pPr>
        <w:spacing w:after="8"/>
        <w:ind w:left="4" w:right="5" w:firstLine="0"/>
      </w:pPr>
      <w:r>
        <w:t>B A U T I S TA, DOÑA ELENA SANDRA AFONSO</w:t>
      </w:r>
    </w:p>
    <w:p w:rsidR="00CE4B29" w:rsidRDefault="00C271BF">
      <w:pPr>
        <w:spacing w:after="6"/>
        <w:ind w:left="7" w:right="5" w:hanging="3"/>
      </w:pPr>
      <w:r>
        <w:t>BA U T I S T A, DOÑA NAYADES CARMEN AFONSO B A U T I S TA. Demandado: EXCMO. MINISTERIO</w:t>
      </w:r>
    </w:p>
    <w:p w:rsidR="00CE4B29" w:rsidRDefault="00C271BF">
      <w:pPr>
        <w:spacing w:after="8"/>
        <w:ind w:left="4" w:right="5" w:firstLine="0"/>
      </w:pPr>
      <w:r>
        <w:t>FISCAL. Procurador: DON FRANCISCO JAV I E R</w:t>
      </w:r>
    </w:p>
    <w:p w:rsidR="00CE4B29" w:rsidRDefault="00C271BF">
      <w:pPr>
        <w:spacing w:after="8"/>
        <w:ind w:left="4" w:right="5" w:firstLine="0"/>
      </w:pPr>
      <w:r>
        <w:t>JIMENEZ CASTRO, DON FRANCISCO JAV I E R</w:t>
      </w:r>
    </w:p>
    <w:p w:rsidR="00CE4B29" w:rsidRDefault="00C271BF">
      <w:pPr>
        <w:spacing w:after="246"/>
        <w:ind w:left="4" w:right="5" w:firstLine="0"/>
      </w:pPr>
      <w:r>
        <w:t>JIMENEZ CASTRO, DON FRANCISCO JAV I E R JIMENEZ CASTRO.</w:t>
      </w:r>
    </w:p>
    <w:p w:rsidR="00CE4B29" w:rsidRDefault="00C271BF">
      <w:pPr>
        <w:spacing w:after="246"/>
        <w:ind w:left="4" w:right="5"/>
      </w:pPr>
      <w:r>
        <w:t>Doña Sandra Batista Ortega, Secretario Judicial del Juzgado de Primera Instancia Número Dos de Santa María de Guía.</w:t>
      </w:r>
    </w:p>
    <w:p w:rsidR="00CE4B29" w:rsidRDefault="00C271BF">
      <w:pPr>
        <w:spacing w:after="253"/>
        <w:ind w:left="163" w:right="5" w:firstLine="0"/>
      </w:pPr>
      <w:r>
        <w:t>HACE SABER:</w:t>
      </w:r>
    </w:p>
    <w:p w:rsidR="00CE4B29" w:rsidRDefault="00C271BF">
      <w:pPr>
        <w:spacing w:after="8"/>
        <w:ind w:left="163" w:right="5" w:firstLine="0"/>
      </w:pPr>
      <w:r>
        <w:t>Que en este Juzgado se sigue el procedimiento</w:t>
      </w:r>
    </w:p>
    <w:p w:rsidR="00CE4B29" w:rsidRDefault="00C271BF">
      <w:pPr>
        <w:spacing w:after="6"/>
        <w:ind w:left="4" w:right="5" w:firstLine="2"/>
      </w:pPr>
      <w:r>
        <w:t>EXPEDIENTE DE DOMINIO. número 0000195/2004, a instancia de DOÑA JEISA MARIA AFONSO B A U T I S TA, DOÑA ELENA SANDRA AFONSO</w:t>
      </w:r>
    </w:p>
    <w:p w:rsidR="00CE4B29" w:rsidRDefault="00C271BF">
      <w:pPr>
        <w:spacing w:after="246"/>
        <w:ind w:left="4" w:right="5" w:firstLine="1"/>
      </w:pPr>
      <w:r>
        <w:t xml:space="preserve">B A U T I S TA Y DOÑA NAYADES CARMEN AFONSO BAUTISTA, expediente de dominio para la reanudación del tracto sucesivo interrumpido de </w:t>
      </w:r>
      <w:r>
        <w:t>la siguiente:</w:t>
      </w:r>
    </w:p>
    <w:p w:rsidR="00CE4B29" w:rsidRDefault="00C271BF">
      <w:pPr>
        <w:pStyle w:val="Heading4"/>
        <w:spacing w:after="250"/>
        <w:ind w:left="171" w:right="6"/>
        <w:jc w:val="center"/>
      </w:pPr>
      <w:r>
        <w:rPr>
          <w:b w:val="0"/>
        </w:rPr>
        <w:t>F I N C A</w:t>
      </w:r>
    </w:p>
    <w:p w:rsidR="00CE4B29" w:rsidRDefault="00C271BF">
      <w:pPr>
        <w:ind w:left="4" w:right="5"/>
      </w:pPr>
      <w:r>
        <w:t>RUSTICA.- Trozo de terreno en La Montañeta Molino de Agua, donde llaman Pinillo, en el término municipal de la Aldea de San Nicolás de To l e n t i n o .</w:t>
      </w:r>
    </w:p>
    <w:p w:rsidR="00CE4B29" w:rsidRDefault="00C271BF">
      <w:pPr>
        <w:spacing w:after="249"/>
        <w:ind w:left="4" w:right="5"/>
      </w:pPr>
      <w:r>
        <w:t>Ocupa una superficie de mil setecientos treinta y dos metros cuadrados.</w:t>
      </w:r>
    </w:p>
    <w:p w:rsidR="00CE4B29" w:rsidRDefault="00C271BF">
      <w:pPr>
        <w:spacing w:after="246"/>
        <w:ind w:left="4" w:right="5"/>
      </w:pPr>
      <w:r>
        <w:t>Dentro de su cabida y linderos se encuentra construida una vivienda de dos plantas, sobre el suelo de ciento veinte metros cuadrados, y total construido ciento cincuenta y nueve metros cuadrados.</w:t>
      </w:r>
    </w:p>
    <w:p w:rsidR="00CE4B29" w:rsidRDefault="00C271BF">
      <w:pPr>
        <w:spacing w:after="246"/>
        <w:ind w:left="4" w:right="5"/>
      </w:pPr>
      <w:r>
        <w:t>LINDA: Norte, con Herederos de doña Máxima Afonso Pulido; Su</w:t>
      </w:r>
      <w:r>
        <w:t>r, con Carretera de Pinillo a Molino de Agua; Este, con Barranquillo; Oeste, con Carretera de la Montañeta Molino de Agua.</w:t>
      </w:r>
    </w:p>
    <w:p w:rsidR="00CE4B29" w:rsidRDefault="00C271BF">
      <w:pPr>
        <w:spacing w:after="247"/>
        <w:ind w:left="4" w:right="5"/>
      </w:pPr>
      <w:r>
        <w:t>Por el presente y en virtud de lo acordado en providencia de esta fecha se convoca a las personas ignoradas a quienes pudiera perjudi</w:t>
      </w:r>
      <w:r>
        <w:t>car la inscripción solicitada para que en el término de los DIEZ DIAS siguientes a la publicación de este edicto puedan comparecer en el expediente alegando lo que a su derecho c o n v e n g a .</w:t>
      </w:r>
    </w:p>
    <w:p w:rsidR="00CE4B29" w:rsidRDefault="00C271BF">
      <w:pPr>
        <w:spacing w:after="246"/>
        <w:ind w:left="4" w:right="5"/>
      </w:pPr>
      <w:r>
        <w:t>En Santa María de Guía, a doce de mayo de dos mil cuatro.</w:t>
      </w:r>
    </w:p>
    <w:p w:rsidR="00CE4B29" w:rsidRDefault="00C271BF">
      <w:pPr>
        <w:spacing w:after="163"/>
        <w:ind w:left="164" w:right="5" w:firstLine="0"/>
      </w:pPr>
      <w:r>
        <w:t xml:space="preserve">LA </w:t>
      </w:r>
      <w:r>
        <w:t>SECRETARIO, firmado.</w:t>
      </w:r>
    </w:p>
    <w:p w:rsidR="00CE4B29" w:rsidRDefault="00C271BF">
      <w:pPr>
        <w:spacing w:after="754" w:line="265" w:lineRule="auto"/>
        <w:ind w:left="10" w:right="9" w:hanging="10"/>
        <w:jc w:val="right"/>
      </w:pPr>
      <w:r>
        <w:t>7 . 9 1 8</w:t>
      </w:r>
    </w:p>
    <w:p w:rsidR="00CE4B29" w:rsidRDefault="00C271BF">
      <w:pPr>
        <w:spacing w:after="4" w:line="255" w:lineRule="auto"/>
        <w:ind w:left="255" w:right="257" w:hanging="10"/>
        <w:jc w:val="center"/>
      </w:pPr>
      <w:r>
        <w:rPr>
          <w:b/>
          <w:sz w:val="24"/>
        </w:rPr>
        <w:t>JUZGADO DE INSTRUCCION</w:t>
      </w:r>
    </w:p>
    <w:p w:rsidR="00CE4B29" w:rsidRDefault="00C271BF">
      <w:pPr>
        <w:spacing w:after="4" w:line="255" w:lineRule="auto"/>
        <w:ind w:left="255" w:right="260" w:hanging="10"/>
        <w:jc w:val="center"/>
      </w:pPr>
      <w:r>
        <w:rPr>
          <w:b/>
          <w:sz w:val="24"/>
        </w:rPr>
        <w:t>NUMERO 5</w:t>
      </w:r>
    </w:p>
    <w:p w:rsidR="00CE4B29" w:rsidRDefault="00C271BF">
      <w:pPr>
        <w:pStyle w:val="Heading2"/>
        <w:spacing w:after="264" w:line="255" w:lineRule="auto"/>
        <w:ind w:left="185" w:right="0"/>
        <w:jc w:val="left"/>
      </w:pPr>
      <w:r>
        <w:t>DE SAN BARTOLOME DE TIRAJANA</w:t>
      </w:r>
    </w:p>
    <w:p w:rsidR="00CE4B29" w:rsidRDefault="00C271BF">
      <w:pPr>
        <w:pStyle w:val="Heading3"/>
        <w:ind w:left="19" w:right="15"/>
      </w:pPr>
      <w:r>
        <w:t>EDICTO</w:t>
      </w:r>
    </w:p>
    <w:p w:rsidR="00CE4B29" w:rsidRDefault="00C271BF">
      <w:pPr>
        <w:pStyle w:val="Heading4"/>
        <w:ind w:left="2" w:right="0"/>
      </w:pPr>
      <w:r>
        <w:t>291</w:t>
      </w:r>
    </w:p>
    <w:p w:rsidR="00CE4B29" w:rsidRDefault="00C271BF">
      <w:pPr>
        <w:ind w:left="4" w:right="5"/>
      </w:pPr>
      <w:r>
        <w:t>Doña María Gabriela Ramos Saenz, Juez del Juzgado de Instrucción Número Cinco de San Bartolomé de Tirajana,</w:t>
      </w:r>
    </w:p>
    <w:p w:rsidR="00CE4B29" w:rsidRDefault="00C271BF">
      <w:pPr>
        <w:ind w:left="4" w:right="5"/>
      </w:pPr>
      <w:r>
        <w:t xml:space="preserve">DOY FE Y TESTIMONIO: Que en este Juzgado se tramita el Juicio de Faltas Inmediato número 139/2004, por Desobediencia en el que con fecha 03.12.04 se ha dictado sentencia cuyo fallo es del siguiente tenor literal: </w:t>
      </w:r>
    </w:p>
    <w:p w:rsidR="00CE4B29" w:rsidRDefault="00C271BF">
      <w:pPr>
        <w:spacing w:after="0"/>
        <w:ind w:left="162" w:right="5" w:firstLine="0"/>
      </w:pPr>
      <w:r>
        <w:t>FALLO: Que debo absolver y absuelvo a Enma</w:t>
      </w:r>
      <w:r>
        <w:t>nuel</w:t>
      </w:r>
    </w:p>
    <w:p w:rsidR="00CE4B29" w:rsidRDefault="00C271BF">
      <w:pPr>
        <w:ind w:left="4" w:right="5" w:firstLine="3"/>
      </w:pPr>
      <w:r>
        <w:t>Junior Watara de los hechos origen de las presentes actuaciones, con declaración de las costas procésales causadas de oficio.</w:t>
      </w:r>
    </w:p>
    <w:p w:rsidR="00CE4B29" w:rsidRDefault="00C271BF">
      <w:pPr>
        <w:ind w:left="4" w:right="5"/>
      </w:pPr>
      <w:r>
        <w:t>La presente resolución no es firme y contra la misma cabe interponer Recurso de Apelación en ambos efectos en este Juzgado pa</w:t>
      </w:r>
      <w:r>
        <w:t>ra ante la Iltma. Audiencia Provincial de Las Palmas en el plazo de CINCO DIAS desde su notificación.</w:t>
      </w:r>
    </w:p>
    <w:p w:rsidR="00CE4B29" w:rsidRDefault="00C271BF">
      <w:pPr>
        <w:spacing w:after="0"/>
        <w:ind w:left="163" w:right="5" w:firstLine="0"/>
      </w:pPr>
      <w:r>
        <w:t>Y para que sirva de notificación de Sentencia a</w:t>
      </w:r>
    </w:p>
    <w:p w:rsidR="00CE4B29" w:rsidRDefault="00C271BF">
      <w:pPr>
        <w:spacing w:after="227"/>
        <w:ind w:left="4" w:right="5" w:firstLine="3"/>
      </w:pPr>
      <w:r>
        <w:t>Enmanuel Junior Watara actualmente en paradero desconocido, expido y firmo el presente en San Bartolomé de</w:t>
      </w:r>
      <w:r>
        <w:t xml:space="preserve"> Tirajana, a veintisiete de diciembre de dos mil cuatro. LA JUEZ, firmado.</w:t>
      </w:r>
    </w:p>
    <w:p w:rsidR="00CE4B29" w:rsidRDefault="00C271BF">
      <w:pPr>
        <w:spacing w:after="509" w:line="265" w:lineRule="auto"/>
        <w:ind w:left="10" w:right="9" w:hanging="10"/>
        <w:jc w:val="right"/>
      </w:pPr>
      <w:r>
        <w:t>11 9</w:t>
      </w:r>
    </w:p>
    <w:p w:rsidR="00CE4B29" w:rsidRDefault="00C271BF">
      <w:pPr>
        <w:pStyle w:val="Heading3"/>
        <w:ind w:left="19" w:right="15"/>
      </w:pPr>
      <w:r>
        <w:t>EDICTO</w:t>
      </w:r>
    </w:p>
    <w:p w:rsidR="00CE4B29" w:rsidRDefault="00C271BF">
      <w:pPr>
        <w:pStyle w:val="Heading4"/>
        <w:ind w:left="2" w:right="0"/>
      </w:pPr>
      <w:r>
        <w:t>292</w:t>
      </w:r>
    </w:p>
    <w:p w:rsidR="00CE4B29" w:rsidRDefault="00C271BF">
      <w:pPr>
        <w:ind w:left="4" w:right="5"/>
      </w:pPr>
      <w:r>
        <w:t>Doña María Gabriela Ramos Saenz, Juez del Juzgado de Instrucción Número Cinco de San Bartolomé de Tirajana,</w:t>
      </w:r>
    </w:p>
    <w:p w:rsidR="00CE4B29" w:rsidRDefault="00C271BF">
      <w:pPr>
        <w:ind w:left="4" w:right="5"/>
      </w:pPr>
      <w:r>
        <w:t>DOY FE Y TESTIMONIO: Que en este Juzgado se tramita el Ju</w:t>
      </w:r>
      <w:r>
        <w:t xml:space="preserve">icio de Faltas Inmediato número 141/2004, por Amenazas en el que con fecha 03.12.04 se ha dictado sentencia cuyo fallo es del siguiente tenor literal: </w:t>
      </w:r>
    </w:p>
    <w:p w:rsidR="00CE4B29" w:rsidRDefault="00C271BF">
      <w:pPr>
        <w:ind w:left="4" w:right="5"/>
      </w:pPr>
      <w:r>
        <w:t>FALLO: Que debo absolver y absuelvo a Max Droux de los hechos origen de las presentes actuaciones, con d</w:t>
      </w:r>
      <w:r>
        <w:t>eclaración de las costas procésales causadas de oficio.</w:t>
      </w:r>
    </w:p>
    <w:p w:rsidR="00CE4B29" w:rsidRDefault="00C271BF">
      <w:pPr>
        <w:ind w:left="4" w:right="5"/>
      </w:pPr>
      <w:r>
        <w:t>La presente resolución no es firme y contra la misma cabe interponer Recurso de Apelación en ambos efectos en este Juzgado para ante la Iltma. Audiencia Provincial de Las Palmas en el plazo de CINCO D</w:t>
      </w:r>
      <w:r>
        <w:t>IAS desde su notificación.</w:t>
      </w:r>
    </w:p>
    <w:p w:rsidR="00CE4B29" w:rsidRDefault="00C271BF">
      <w:pPr>
        <w:spacing w:after="8"/>
        <w:ind w:left="165" w:right="5" w:firstLine="0"/>
      </w:pPr>
      <w:r>
        <w:t>Y para que sirva de notificación de Sentencia a Daniel</w:t>
      </w:r>
    </w:p>
    <w:p w:rsidR="00CE4B29" w:rsidRDefault="00C271BF">
      <w:pPr>
        <w:ind w:left="4" w:right="5" w:firstLine="0"/>
      </w:pPr>
      <w:r>
        <w:t>Stegariu actualmente en paradero desconocido, expido y firmo el presente en San Bartolomé de Tirajana, a veintisiete de diciembre de dos mil cuatro.</w:t>
      </w:r>
    </w:p>
    <w:p w:rsidR="00CE4B29" w:rsidRDefault="00C271BF">
      <w:pPr>
        <w:spacing w:after="163"/>
        <w:ind w:left="160" w:right="5" w:firstLine="0"/>
      </w:pPr>
      <w:r>
        <w:t>LA JUEZ, firmado.</w:t>
      </w:r>
    </w:p>
    <w:p w:rsidR="00CE4B29" w:rsidRDefault="00C271BF">
      <w:pPr>
        <w:spacing w:after="509" w:line="265" w:lineRule="auto"/>
        <w:ind w:left="10" w:right="9" w:hanging="10"/>
        <w:jc w:val="right"/>
      </w:pPr>
      <w:r>
        <w:t>11 8</w:t>
      </w:r>
    </w:p>
    <w:p w:rsidR="00CE4B29" w:rsidRDefault="00C271BF">
      <w:pPr>
        <w:pStyle w:val="Heading3"/>
        <w:ind w:left="19" w:right="9"/>
      </w:pPr>
      <w:r>
        <w:t>EDICTO</w:t>
      </w:r>
    </w:p>
    <w:p w:rsidR="00CE4B29" w:rsidRDefault="00C271BF">
      <w:pPr>
        <w:pStyle w:val="Heading4"/>
        <w:ind w:left="2" w:right="0"/>
      </w:pPr>
      <w:r>
        <w:t>293</w:t>
      </w:r>
    </w:p>
    <w:p w:rsidR="00CE4B29" w:rsidRDefault="00C271BF">
      <w:pPr>
        <w:ind w:left="4" w:right="5"/>
      </w:pPr>
      <w:r>
        <w:t>Doña María Gabriela Ramos Saenz, Juez del Juzgado de Instrucción Número Cinco de San Bartolomé de Tirajana,</w:t>
      </w:r>
    </w:p>
    <w:p w:rsidR="00CE4B29" w:rsidRDefault="00C271BF">
      <w:pPr>
        <w:ind w:left="4" w:right="5"/>
      </w:pPr>
      <w:r>
        <w:t>DOY FE Y TESTIMONIO: Que en este Juzgado se tramita el Juicio de Faltas número 68/2004, por Lesiones en el que con fecha 15.07.04 se ha d</w:t>
      </w:r>
      <w:r>
        <w:t xml:space="preserve">ictado sentencia cuyo fallo es del siguiente tenor literal: </w:t>
      </w:r>
    </w:p>
    <w:p w:rsidR="00CE4B29" w:rsidRDefault="00C271BF">
      <w:pPr>
        <w:spacing w:after="0"/>
        <w:ind w:left="164" w:right="5" w:firstLine="0"/>
      </w:pPr>
      <w:r>
        <w:t>FALLO: Que debo absolver y absuelvo a José Luis</w:t>
      </w:r>
    </w:p>
    <w:p w:rsidR="00CE4B29" w:rsidRDefault="00C271BF">
      <w:pPr>
        <w:ind w:left="4" w:right="5" w:firstLine="3"/>
      </w:pPr>
      <w:r>
        <w:t>Pérez González de los hechos origen de las presentes actuaciones, con declaración de las costas procésales causadas de oficio.</w:t>
      </w:r>
    </w:p>
    <w:tbl>
      <w:tblPr>
        <w:tblStyle w:val="TableGrid"/>
        <w:tblpPr w:vertAnchor="text" w:horzAnchor="margin" w:tblpY="1070"/>
        <w:tblOverlap w:val="never"/>
        <w:tblW w:w="9640" w:type="dxa"/>
        <w:tblInd w:w="0" w:type="dxa"/>
        <w:tblCellMar>
          <w:top w:w="0" w:type="dxa"/>
          <w:left w:w="0" w:type="dxa"/>
          <w:bottom w:w="113" w:type="dxa"/>
          <w:right w:w="2" w:type="dxa"/>
        </w:tblCellMar>
        <w:tblLook w:val="04A0" w:firstRow="1" w:lastRow="0" w:firstColumn="1" w:lastColumn="0" w:noHBand="0" w:noVBand="1"/>
      </w:tblPr>
      <w:tblGrid>
        <w:gridCol w:w="3375"/>
        <w:gridCol w:w="4955"/>
        <w:gridCol w:w="977"/>
        <w:gridCol w:w="333"/>
      </w:tblGrid>
      <w:tr w:rsidR="00CE4B29">
        <w:trPr>
          <w:trHeight w:val="4637"/>
        </w:trPr>
        <w:tc>
          <w:tcPr>
            <w:tcW w:w="3375" w:type="dxa"/>
            <w:tcBorders>
              <w:top w:val="nil"/>
              <w:left w:val="nil"/>
              <w:bottom w:val="nil"/>
              <w:right w:val="nil"/>
            </w:tcBorders>
          </w:tcPr>
          <w:p w:rsidR="00CE4B29" w:rsidRDefault="00C271BF">
            <w:pPr>
              <w:spacing w:after="0" w:line="259" w:lineRule="auto"/>
              <w:ind w:left="5" w:firstLine="0"/>
              <w:jc w:val="left"/>
            </w:pPr>
            <w:r>
              <w:t>notificación.</w:t>
            </w:r>
          </w:p>
        </w:tc>
        <w:tc>
          <w:tcPr>
            <w:tcW w:w="4955" w:type="dxa"/>
            <w:tcBorders>
              <w:top w:val="nil"/>
              <w:left w:val="nil"/>
              <w:bottom w:val="nil"/>
              <w:right w:val="nil"/>
            </w:tcBorders>
          </w:tcPr>
          <w:p w:rsidR="00CE4B29" w:rsidRDefault="00CE4B29">
            <w:pPr>
              <w:spacing w:after="160" w:line="259" w:lineRule="auto"/>
              <w:ind w:left="0" w:firstLine="0"/>
              <w:jc w:val="left"/>
            </w:pPr>
          </w:p>
        </w:tc>
        <w:tc>
          <w:tcPr>
            <w:tcW w:w="977" w:type="dxa"/>
            <w:tcBorders>
              <w:top w:val="nil"/>
              <w:left w:val="nil"/>
              <w:bottom w:val="nil"/>
              <w:right w:val="nil"/>
            </w:tcBorders>
          </w:tcPr>
          <w:p w:rsidR="00CE4B29" w:rsidRDefault="00CE4B29">
            <w:pPr>
              <w:spacing w:after="160" w:line="259" w:lineRule="auto"/>
              <w:ind w:left="0" w:firstLine="0"/>
              <w:jc w:val="left"/>
            </w:pPr>
          </w:p>
        </w:tc>
        <w:tc>
          <w:tcPr>
            <w:tcW w:w="333" w:type="dxa"/>
            <w:tcBorders>
              <w:top w:val="nil"/>
              <w:left w:val="nil"/>
              <w:bottom w:val="nil"/>
              <w:right w:val="nil"/>
            </w:tcBorders>
          </w:tcPr>
          <w:p w:rsidR="00CE4B29" w:rsidRDefault="00C271BF">
            <w:pPr>
              <w:spacing w:after="0" w:line="259" w:lineRule="auto"/>
              <w:ind w:left="0" w:firstLine="0"/>
            </w:pPr>
            <w:r>
              <w:t>1 0 6</w:t>
            </w:r>
          </w:p>
        </w:tc>
      </w:tr>
      <w:tr w:rsidR="00CE4B29">
        <w:trPr>
          <w:trHeight w:val="6209"/>
        </w:trPr>
        <w:tc>
          <w:tcPr>
            <w:tcW w:w="3375" w:type="dxa"/>
            <w:tcBorders>
              <w:top w:val="nil"/>
              <w:left w:val="nil"/>
              <w:bottom w:val="single" w:sz="8" w:space="0" w:color="000000"/>
              <w:right w:val="nil"/>
            </w:tcBorders>
            <w:vAlign w:val="bottom"/>
          </w:tcPr>
          <w:p w:rsidR="00CE4B29" w:rsidRDefault="00C271BF">
            <w:pPr>
              <w:spacing w:after="0" w:line="259" w:lineRule="auto"/>
              <w:ind w:left="0" w:firstLine="0"/>
              <w:jc w:val="left"/>
            </w:pPr>
            <w:r>
              <w:rPr>
                <w:noProof/>
              </w:rPr>
              <w:drawing>
                <wp:inline distT="0" distB="0" distL="0" distR="0">
                  <wp:extent cx="1298448" cy="1149097"/>
                  <wp:effectExtent l="0" t="0" r="0" b="0"/>
                  <wp:docPr id="96900" name="Picture 96900"/>
                  <wp:cNvGraphicFramePr/>
                  <a:graphic xmlns:a="http://schemas.openxmlformats.org/drawingml/2006/main">
                    <a:graphicData uri="http://schemas.openxmlformats.org/drawingml/2006/picture">
                      <pic:pic xmlns:pic="http://schemas.openxmlformats.org/drawingml/2006/picture">
                        <pic:nvPicPr>
                          <pic:cNvPr id="96900" name="Picture 96900"/>
                          <pic:cNvPicPr/>
                        </pic:nvPicPr>
                        <pic:blipFill>
                          <a:blip r:embed="rId28"/>
                          <a:stretch>
                            <a:fillRect/>
                          </a:stretch>
                        </pic:blipFill>
                        <pic:spPr>
                          <a:xfrm>
                            <a:off x="0" y="0"/>
                            <a:ext cx="1298448" cy="1149097"/>
                          </a:xfrm>
                          <a:prstGeom prst="rect">
                            <a:avLst/>
                          </a:prstGeom>
                        </pic:spPr>
                      </pic:pic>
                    </a:graphicData>
                  </a:graphic>
                </wp:inline>
              </w:drawing>
            </w:r>
          </w:p>
        </w:tc>
        <w:tc>
          <w:tcPr>
            <w:tcW w:w="4955" w:type="dxa"/>
            <w:tcBorders>
              <w:top w:val="nil"/>
              <w:left w:val="nil"/>
              <w:bottom w:val="single" w:sz="8" w:space="0" w:color="000000"/>
              <w:right w:val="nil"/>
            </w:tcBorders>
            <w:vAlign w:val="bottom"/>
          </w:tcPr>
          <w:p w:rsidR="00CE4B29" w:rsidRDefault="00C271BF">
            <w:pPr>
              <w:spacing w:after="0" w:line="259" w:lineRule="auto"/>
              <w:ind w:left="0" w:firstLine="0"/>
              <w:jc w:val="left"/>
            </w:pPr>
            <w:r>
              <w:rPr>
                <w:b/>
                <w:sz w:val="36"/>
              </w:rPr>
              <w:t>BOLETÍN OFICIAL</w:t>
            </w:r>
          </w:p>
          <w:p w:rsidR="00CE4B29" w:rsidRDefault="00C271BF">
            <w:pPr>
              <w:spacing w:after="0" w:line="259" w:lineRule="auto"/>
              <w:ind w:left="26" w:firstLine="0"/>
              <w:jc w:val="left"/>
            </w:pPr>
            <w:r>
              <w:rPr>
                <w:b/>
                <w:sz w:val="20"/>
              </w:rPr>
              <w:t>DE LA PROVINCIA DE LAS PALMAS</w:t>
            </w:r>
          </w:p>
        </w:tc>
        <w:tc>
          <w:tcPr>
            <w:tcW w:w="977" w:type="dxa"/>
            <w:tcBorders>
              <w:top w:val="nil"/>
              <w:left w:val="nil"/>
              <w:bottom w:val="single" w:sz="8" w:space="0" w:color="000000"/>
              <w:right w:val="nil"/>
            </w:tcBorders>
            <w:vAlign w:val="bottom"/>
          </w:tcPr>
          <w:p w:rsidR="00CE4B29" w:rsidRDefault="00C271BF">
            <w:pPr>
              <w:spacing w:after="0" w:line="259" w:lineRule="auto"/>
              <w:ind w:left="-110" w:firstLine="0"/>
              <w:jc w:val="left"/>
            </w:pPr>
            <w:r>
              <w:rPr>
                <w:rFonts w:ascii="Calibri" w:eastAsia="Calibri" w:hAnsi="Calibri" w:cs="Calibri"/>
                <w:noProof/>
              </w:rPr>
              <mc:AlternateContent>
                <mc:Choice Requires="wpg">
                  <w:drawing>
                    <wp:inline distT="0" distB="0" distL="0" distR="0">
                      <wp:extent cx="641350" cy="647700"/>
                      <wp:effectExtent l="0" t="0" r="0" b="0"/>
                      <wp:docPr id="83479" name="Group 83479"/>
                      <wp:cNvGraphicFramePr/>
                      <a:graphic xmlns:a="http://schemas.openxmlformats.org/drawingml/2006/main">
                        <a:graphicData uri="http://schemas.microsoft.com/office/word/2010/wordprocessingGroup">
                          <wpg:wgp>
                            <wpg:cNvGrpSpPr/>
                            <wpg:grpSpPr>
                              <a:xfrm>
                                <a:off x="0" y="0"/>
                                <a:ext cx="641350" cy="647700"/>
                                <a:chOff x="0" y="0"/>
                                <a:chExt cx="641350" cy="647700"/>
                              </a:xfrm>
                            </wpg:grpSpPr>
                            <wps:wsp>
                              <wps:cNvPr id="4730" name="Rectangle 4730"/>
                              <wps:cNvSpPr/>
                              <wps:spPr>
                                <a:xfrm>
                                  <a:off x="104991" y="142951"/>
                                  <a:ext cx="578348" cy="124994"/>
                                </a:xfrm>
                                <a:prstGeom prst="rect">
                                  <a:avLst/>
                                </a:prstGeom>
                                <a:ln>
                                  <a:noFill/>
                                </a:ln>
                              </wps:spPr>
                              <wps:txbx>
                                <w:txbxContent>
                                  <w:p w:rsidR="00CE4B29" w:rsidRDefault="00C271BF">
                                    <w:pPr>
                                      <w:spacing w:after="160" w:line="259" w:lineRule="auto"/>
                                      <w:ind w:left="0" w:firstLine="0"/>
                                      <w:jc w:val="left"/>
                                    </w:pPr>
                                    <w:r>
                                      <w:rPr>
                                        <w:rFonts w:ascii="Arial" w:eastAsia="Arial" w:hAnsi="Arial" w:cs="Arial"/>
                                        <w:sz w:val="16"/>
                                      </w:rPr>
                                      <w:t>Franqueo</w:t>
                                    </w:r>
                                  </w:p>
                                </w:txbxContent>
                              </wps:txbx>
                              <wps:bodyPr horzOverflow="overflow" vert="horz" lIns="0" tIns="0" rIns="0" bIns="0" rtlCol="0">
                                <a:noAutofit/>
                              </wps:bodyPr>
                            </wps:wsp>
                            <wps:wsp>
                              <wps:cNvPr id="4731" name="Rectangle 4731"/>
                              <wps:cNvSpPr/>
                              <wps:spPr>
                                <a:xfrm>
                                  <a:off x="70015" y="320751"/>
                                  <a:ext cx="668478" cy="124994"/>
                                </a:xfrm>
                                <a:prstGeom prst="rect">
                                  <a:avLst/>
                                </a:prstGeom>
                                <a:ln>
                                  <a:noFill/>
                                </a:ln>
                              </wps:spPr>
                              <wps:txbx>
                                <w:txbxContent>
                                  <w:p w:rsidR="00CE4B29" w:rsidRDefault="00C271BF">
                                    <w:pPr>
                                      <w:spacing w:after="160" w:line="259" w:lineRule="auto"/>
                                      <w:ind w:left="0" w:firstLine="0"/>
                                      <w:jc w:val="left"/>
                                    </w:pPr>
                                    <w:r>
                                      <w:rPr>
                                        <w:rFonts w:ascii="Arial" w:eastAsia="Arial" w:hAnsi="Arial" w:cs="Arial"/>
                                        <w:sz w:val="16"/>
                                      </w:rPr>
                                      <w:t>concertado</w:t>
                                    </w:r>
                                  </w:p>
                                </w:txbxContent>
                              </wps:txbx>
                              <wps:bodyPr horzOverflow="overflow" vert="horz" lIns="0" tIns="0" rIns="0" bIns="0" rtlCol="0">
                                <a:noAutofit/>
                              </wps:bodyPr>
                            </wps:wsp>
                            <wps:wsp>
                              <wps:cNvPr id="82306" name="Rectangle 82306"/>
                              <wps:cNvSpPr/>
                              <wps:spPr>
                                <a:xfrm>
                                  <a:off x="236157" y="498551"/>
                                  <a:ext cx="150262" cy="124994"/>
                                </a:xfrm>
                                <a:prstGeom prst="rect">
                                  <a:avLst/>
                                </a:prstGeom>
                                <a:ln>
                                  <a:noFill/>
                                </a:ln>
                              </wps:spPr>
                              <wps:txbx>
                                <w:txbxContent>
                                  <w:p w:rsidR="00CE4B29" w:rsidRDefault="00C271BF">
                                    <w:pPr>
                                      <w:spacing w:after="160" w:line="259" w:lineRule="auto"/>
                                      <w:ind w:left="0" w:firstLine="0"/>
                                      <w:jc w:val="left"/>
                                    </w:pPr>
                                    <w:r>
                                      <w:rPr>
                                        <w:rFonts w:ascii="Arial" w:eastAsia="Arial" w:hAnsi="Arial" w:cs="Arial"/>
                                        <w:sz w:val="16"/>
                                      </w:rPr>
                                      <w:t>23</w:t>
                                    </w:r>
                                  </w:p>
                                </w:txbxContent>
                              </wps:txbx>
                              <wps:bodyPr horzOverflow="overflow" vert="horz" lIns="0" tIns="0" rIns="0" bIns="0" rtlCol="0">
                                <a:noAutofit/>
                              </wps:bodyPr>
                            </wps:wsp>
                            <wps:wsp>
                              <wps:cNvPr id="82308" name="Rectangle 82308"/>
                              <wps:cNvSpPr/>
                              <wps:spPr>
                                <a:xfrm>
                                  <a:off x="349136" y="498551"/>
                                  <a:ext cx="37566" cy="124994"/>
                                </a:xfrm>
                                <a:prstGeom prst="rect">
                                  <a:avLst/>
                                </a:prstGeom>
                                <a:ln>
                                  <a:noFill/>
                                </a:ln>
                              </wps:spPr>
                              <wps:txbx>
                                <w:txbxContent>
                                  <w:p w:rsidR="00CE4B29" w:rsidRDefault="00C271BF">
                                    <w:pPr>
                                      <w:spacing w:after="160" w:line="259" w:lineRule="auto"/>
                                      <w:ind w:left="0" w:firstLine="0"/>
                                      <w:jc w:val="left"/>
                                    </w:pPr>
                                    <w:r>
                                      <w:rPr>
                                        <w:rFonts w:ascii="Arial" w:eastAsia="Arial" w:hAnsi="Arial" w:cs="Arial"/>
                                        <w:sz w:val="16"/>
                                      </w:rPr>
                                      <w:t>/</w:t>
                                    </w:r>
                                  </w:p>
                                </w:txbxContent>
                              </wps:txbx>
                              <wps:bodyPr horzOverflow="overflow" vert="horz" lIns="0" tIns="0" rIns="0" bIns="0" rtlCol="0">
                                <a:noAutofit/>
                              </wps:bodyPr>
                            </wps:wsp>
                            <wps:wsp>
                              <wps:cNvPr id="82307" name="Rectangle 82307"/>
                              <wps:cNvSpPr/>
                              <wps:spPr>
                                <a:xfrm>
                                  <a:off x="377380" y="498551"/>
                                  <a:ext cx="75131" cy="124994"/>
                                </a:xfrm>
                                <a:prstGeom prst="rect">
                                  <a:avLst/>
                                </a:prstGeom>
                                <a:ln>
                                  <a:noFill/>
                                </a:ln>
                              </wps:spPr>
                              <wps:txbx>
                                <w:txbxContent>
                                  <w:p w:rsidR="00CE4B29" w:rsidRDefault="00C271BF">
                                    <w:pPr>
                                      <w:spacing w:after="160" w:line="259" w:lineRule="auto"/>
                                      <w:ind w:left="0" w:firstLine="0"/>
                                      <w:jc w:val="left"/>
                                    </w:pPr>
                                    <w:r>
                                      <w:rPr>
                                        <w:rFonts w:ascii="Arial" w:eastAsia="Arial" w:hAnsi="Arial" w:cs="Arial"/>
                                        <w:sz w:val="16"/>
                                      </w:rPr>
                                      <w:t>1</w:t>
                                    </w:r>
                                  </w:p>
                                </w:txbxContent>
                              </wps:txbx>
                              <wps:bodyPr horzOverflow="overflow" vert="horz" lIns="0" tIns="0" rIns="0" bIns="0" rtlCol="0">
                                <a:noAutofit/>
                              </wps:bodyPr>
                            </wps:wsp>
                            <pic:pic xmlns:pic="http://schemas.openxmlformats.org/drawingml/2006/picture">
                              <pic:nvPicPr>
                                <pic:cNvPr id="4733" name="Picture 4733"/>
                                <pic:cNvPicPr/>
                              </pic:nvPicPr>
                              <pic:blipFill>
                                <a:blip r:embed="rId29"/>
                                <a:stretch>
                                  <a:fillRect/>
                                </a:stretch>
                              </pic:blipFill>
                              <pic:spPr>
                                <a:xfrm>
                                  <a:off x="0" y="0"/>
                                  <a:ext cx="641350" cy="647700"/>
                                </a:xfrm>
                                <a:prstGeom prst="rect">
                                  <a:avLst/>
                                </a:prstGeom>
                              </pic:spPr>
                            </pic:pic>
                          </wpg:wgp>
                        </a:graphicData>
                      </a:graphic>
                    </wp:inline>
                  </w:drawing>
                </mc:Choice>
                <mc:Fallback xmlns:a="http://schemas.openxmlformats.org/drawingml/2006/main">
                  <w:pict>
                    <v:group id="Group 83479" style="width:50.5pt;height:51pt;mso-position-horizontal-relative:char;mso-position-vertical-relative:line" coordsize="6413,6477">
                      <v:rect id="Rectangle 4730" style="position:absolute;width:5783;height:1249;left:1049;top:1429;" filled="f" stroked="f">
                        <v:textbox inset="0,0,0,0">
                          <w:txbxContent>
                            <w:p>
                              <w:pPr>
                                <w:spacing w:before="0" w:after="160" w:line="259" w:lineRule="auto"/>
                                <w:ind w:left="0" w:firstLine="0"/>
                                <w:jc w:val="left"/>
                              </w:pPr>
                              <w:r>
                                <w:rPr>
                                  <w:rFonts w:cs="Arial" w:hAnsi="Arial" w:eastAsia="Arial" w:ascii="Arial"/>
                                  <w:sz w:val="16"/>
                                </w:rPr>
                                <w:t xml:space="preserve">Franqueo</w:t>
                              </w:r>
                            </w:p>
                          </w:txbxContent>
                        </v:textbox>
                      </v:rect>
                      <v:rect id="Rectangle 4731" style="position:absolute;width:6684;height:1249;left:700;top:3207;" filled="f" stroked="f">
                        <v:textbox inset="0,0,0,0">
                          <w:txbxContent>
                            <w:p>
                              <w:pPr>
                                <w:spacing w:before="0" w:after="160" w:line="259" w:lineRule="auto"/>
                                <w:ind w:left="0" w:firstLine="0"/>
                                <w:jc w:val="left"/>
                              </w:pPr>
                              <w:r>
                                <w:rPr>
                                  <w:rFonts w:cs="Arial" w:hAnsi="Arial" w:eastAsia="Arial" w:ascii="Arial"/>
                                  <w:sz w:val="16"/>
                                </w:rPr>
                                <w:t xml:space="preserve">concertado</w:t>
                              </w:r>
                            </w:p>
                          </w:txbxContent>
                        </v:textbox>
                      </v:rect>
                      <v:rect id="Rectangle 82306" style="position:absolute;width:1502;height:1249;left:2361;top:4985;" filled="f" stroked="f">
                        <v:textbox inset="0,0,0,0">
                          <w:txbxContent>
                            <w:p>
                              <w:pPr>
                                <w:spacing w:before="0" w:after="160" w:line="259" w:lineRule="auto"/>
                                <w:ind w:left="0" w:firstLine="0"/>
                                <w:jc w:val="left"/>
                              </w:pPr>
                              <w:r>
                                <w:rPr>
                                  <w:rFonts w:cs="Arial" w:hAnsi="Arial" w:eastAsia="Arial" w:ascii="Arial"/>
                                  <w:sz w:val="16"/>
                                </w:rPr>
                                <w:t xml:space="preserve">23</w:t>
                              </w:r>
                            </w:p>
                          </w:txbxContent>
                        </v:textbox>
                      </v:rect>
                      <v:rect id="Rectangle 82308" style="position:absolute;width:375;height:1249;left:3491;top:4985;" filled="f" stroked="f">
                        <v:textbox inset="0,0,0,0">
                          <w:txbxContent>
                            <w:p>
                              <w:pPr>
                                <w:spacing w:before="0" w:after="160" w:line="259" w:lineRule="auto"/>
                                <w:ind w:left="0" w:firstLine="0"/>
                                <w:jc w:val="left"/>
                              </w:pPr>
                              <w:r>
                                <w:rPr>
                                  <w:rFonts w:cs="Arial" w:hAnsi="Arial" w:eastAsia="Arial" w:ascii="Arial"/>
                                  <w:sz w:val="16"/>
                                </w:rPr>
                                <w:t xml:space="preserve">/</w:t>
                              </w:r>
                            </w:p>
                          </w:txbxContent>
                        </v:textbox>
                      </v:rect>
                      <v:rect id="Rectangle 82307" style="position:absolute;width:751;height:1249;left:3773;top:4985;" filled="f" stroked="f">
                        <v:textbox inset="0,0,0,0">
                          <w:txbxContent>
                            <w:p>
                              <w:pPr>
                                <w:spacing w:before="0" w:after="160" w:line="259" w:lineRule="auto"/>
                                <w:ind w:left="0" w:firstLine="0"/>
                                <w:jc w:val="left"/>
                              </w:pPr>
                              <w:r>
                                <w:rPr>
                                  <w:rFonts w:cs="Arial" w:hAnsi="Arial" w:eastAsia="Arial" w:ascii="Arial"/>
                                  <w:sz w:val="16"/>
                                </w:rPr>
                                <w:t xml:space="preserve">1</w:t>
                              </w:r>
                            </w:p>
                          </w:txbxContent>
                        </v:textbox>
                      </v:rect>
                      <v:shape id="Picture 4733" style="position:absolute;width:6413;height:6477;left:0;top:0;" filled="f">
                        <v:imagedata r:id="rId30"/>
                      </v:shape>
                    </v:group>
                  </w:pict>
                </mc:Fallback>
              </mc:AlternateContent>
            </w:r>
          </w:p>
        </w:tc>
        <w:tc>
          <w:tcPr>
            <w:tcW w:w="333" w:type="dxa"/>
            <w:tcBorders>
              <w:top w:val="nil"/>
              <w:left w:val="nil"/>
              <w:bottom w:val="single" w:sz="8" w:space="0" w:color="000000"/>
              <w:right w:val="nil"/>
            </w:tcBorders>
          </w:tcPr>
          <w:p w:rsidR="00CE4B29" w:rsidRDefault="00CE4B29">
            <w:pPr>
              <w:spacing w:after="160" w:line="259" w:lineRule="auto"/>
              <w:ind w:left="0" w:firstLine="0"/>
              <w:jc w:val="left"/>
            </w:pPr>
          </w:p>
        </w:tc>
      </w:tr>
      <w:tr w:rsidR="00CE4B29">
        <w:trPr>
          <w:trHeight w:val="480"/>
        </w:trPr>
        <w:tc>
          <w:tcPr>
            <w:tcW w:w="3375" w:type="dxa"/>
            <w:tcBorders>
              <w:top w:val="single" w:sz="8" w:space="0" w:color="000000"/>
              <w:left w:val="nil"/>
              <w:bottom w:val="single" w:sz="8" w:space="0" w:color="000000"/>
              <w:right w:val="nil"/>
            </w:tcBorders>
            <w:vAlign w:val="center"/>
          </w:tcPr>
          <w:p w:rsidR="00CE4B29" w:rsidRDefault="00C271BF">
            <w:pPr>
              <w:spacing w:after="0" w:line="259" w:lineRule="auto"/>
              <w:ind w:left="23" w:firstLine="0"/>
              <w:jc w:val="left"/>
            </w:pPr>
            <w:r>
              <w:rPr>
                <w:sz w:val="24"/>
              </w:rPr>
              <w:t>Año LXXX</w:t>
            </w:r>
          </w:p>
        </w:tc>
        <w:tc>
          <w:tcPr>
            <w:tcW w:w="4955" w:type="dxa"/>
            <w:tcBorders>
              <w:top w:val="single" w:sz="8" w:space="0" w:color="000000"/>
              <w:left w:val="nil"/>
              <w:bottom w:val="single" w:sz="8" w:space="0" w:color="000000"/>
              <w:right w:val="nil"/>
            </w:tcBorders>
            <w:vAlign w:val="center"/>
          </w:tcPr>
          <w:p w:rsidR="00CE4B29" w:rsidRDefault="00C271BF">
            <w:pPr>
              <w:spacing w:after="0" w:line="259" w:lineRule="auto"/>
              <w:ind w:left="244" w:firstLine="0"/>
              <w:jc w:val="left"/>
            </w:pPr>
            <w:r>
              <w:rPr>
                <w:sz w:val="24"/>
              </w:rPr>
              <w:t>Miércoles, 12 de Enero de 2005</w:t>
            </w:r>
          </w:p>
        </w:tc>
        <w:tc>
          <w:tcPr>
            <w:tcW w:w="1310" w:type="dxa"/>
            <w:gridSpan w:val="2"/>
            <w:tcBorders>
              <w:top w:val="single" w:sz="8" w:space="0" w:color="000000"/>
              <w:left w:val="nil"/>
              <w:bottom w:val="single" w:sz="8" w:space="0" w:color="000000"/>
              <w:right w:val="nil"/>
            </w:tcBorders>
            <w:vAlign w:val="center"/>
          </w:tcPr>
          <w:p w:rsidR="00CE4B29" w:rsidRDefault="00C271BF">
            <w:pPr>
              <w:spacing w:after="0" w:line="259" w:lineRule="auto"/>
              <w:ind w:left="391" w:firstLine="0"/>
              <w:jc w:val="left"/>
            </w:pPr>
            <w:r>
              <w:rPr>
                <w:sz w:val="24"/>
              </w:rPr>
              <w:t>Número  5</w:t>
            </w:r>
          </w:p>
        </w:tc>
      </w:tr>
    </w:tbl>
    <w:p w:rsidR="00CE4B29" w:rsidRDefault="00C271BF">
      <w:pPr>
        <w:ind w:left="4" w:right="5"/>
      </w:pPr>
      <w:r>
        <w:t>La presente resolución no es firme y contra la misma cabe interponer Recurso de Apelación en ambos efectos en este Juzgado para ante la Iltma. Audiencia Provincial de Las Palmas en el plazo de CINCO DIAS desde su Y para que sirva de notificación de José Lu</w:t>
      </w:r>
      <w:r>
        <w:t>is Pérez Ramírez y José Luis Pérez González actualmente en paradero desconocido, expido y firmo el presente en San Bartolomé de Tirajana, a veintidós de diciembre de dos mil cuatro.</w:t>
      </w:r>
    </w:p>
    <w:p w:rsidR="00CE4B29" w:rsidRDefault="00C271BF">
      <w:pPr>
        <w:ind w:left="161" w:right="5" w:firstLine="0"/>
      </w:pPr>
      <w:r>
        <w:t>LA JUEZ, firmado.</w:t>
      </w:r>
    </w:p>
    <w:sectPr w:rsidR="00CE4B29">
      <w:type w:val="continuous"/>
      <w:pgSz w:w="11900" w:h="16840"/>
      <w:pgMar w:top="2081" w:right="1119" w:bottom="887" w:left="1125" w:header="720" w:footer="720" w:gutter="0"/>
      <w:cols w:num="2" w:space="5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271BF">
      <w:pPr>
        <w:spacing w:after="0" w:line="240" w:lineRule="auto"/>
      </w:pPr>
      <w:r>
        <w:separator/>
      </w:r>
    </w:p>
  </w:endnote>
  <w:endnote w:type="continuationSeparator" w:id="0">
    <w:p w:rsidR="00000000" w:rsidRDefault="00C27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271BF">
      <w:pPr>
        <w:spacing w:after="0" w:line="240" w:lineRule="auto"/>
      </w:pPr>
      <w:r>
        <w:separator/>
      </w:r>
    </w:p>
  </w:footnote>
  <w:footnote w:type="continuationSeparator" w:id="0">
    <w:p w:rsidR="00000000" w:rsidRDefault="00C27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E4B2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4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720001</wp:posOffset>
              </wp:positionH>
              <wp:positionV relativeFrom="page">
                <wp:posOffset>720001</wp:posOffset>
              </wp:positionV>
              <wp:extent cx="6120003" cy="12700"/>
              <wp:effectExtent l="0" t="0" r="0" b="0"/>
              <wp:wrapSquare wrapText="bothSides"/>
              <wp:docPr id="96911" name="Group 96911"/>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12" name="Shape 96912"/>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11" style="width:481.89pt;height:1pt;position:absolute;mso-position-horizontal-relative:page;mso-position-horizontal:absolute;margin-left:56.693pt;mso-position-vertical-relative:page;margin-top:56.693pt;" coordsize="61200,127">
              <v:shape id="Shape 96912" style="position:absolute;width:61200;height:0;left:0;top:0;" coordsize="6120003,0" path="m0,0l6120003,0">
                <v:stroke weight="1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720001</wp:posOffset>
              </wp:positionH>
              <wp:positionV relativeFrom="page">
                <wp:posOffset>1044004</wp:posOffset>
              </wp:positionV>
              <wp:extent cx="6120003" cy="12700"/>
              <wp:effectExtent l="0" t="0" r="0" b="0"/>
              <wp:wrapSquare wrapText="bothSides"/>
              <wp:docPr id="96913" name="Group 96913"/>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14" name="Shape 96914"/>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13" style="width:481.89pt;height:1pt;position:absolute;mso-position-horizontal-relative:page;mso-position-horizontal:absolute;margin-left:56.693pt;mso-position-vertical-relative:page;margin-top:82.205pt;" coordsize="61200,127">
              <v:shape id="Shape 96914" style="position:absolute;width:61200;height:0;left:0;top:0;" coordsize="6120003,0" path="m0,0l6120003,0">
                <v:stroke weight="1pt" endcap="flat" joinstyle="miter" miterlimit="10" on="true" color="#000000"/>
                <v:fill on="false" color="#000000" opacity="0"/>
              </v:shape>
              <w10:wrap type="square"/>
            </v:group>
          </w:pict>
        </mc:Fallback>
      </mc:AlternateContent>
    </w:r>
    <w:r>
      <w:rPr>
        <w:rFonts w:ascii="Arial" w:eastAsia="Arial" w:hAnsi="Arial" w:cs="Arial"/>
        <w:sz w:val="16"/>
      </w:rPr>
      <w:t>Boletín Oficial de la Provincia de Las Palmas. Número 5, miércoles 12 de enero de 2005</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331</w:t>
    </w:r>
    <w:r>
      <w:rPr>
        <w:rFonts w:ascii="Arial" w:eastAsia="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E4B2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40"/>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720001</wp:posOffset>
              </wp:positionH>
              <wp:positionV relativeFrom="page">
                <wp:posOffset>720001</wp:posOffset>
              </wp:positionV>
              <wp:extent cx="6120003" cy="12700"/>
              <wp:effectExtent l="0" t="0" r="0" b="0"/>
              <wp:wrapSquare wrapText="bothSides"/>
              <wp:docPr id="96949" name="Group 9694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50" name="Shape 96950"/>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49" style="width:481.89pt;height:1pt;position:absolute;mso-position-horizontal-relative:page;mso-position-horizontal:absolute;margin-left:56.693pt;mso-position-vertical-relative:page;margin-top:56.693pt;" coordsize="61200,127">
              <v:shape id="Shape 96950" style="position:absolute;width:61200;height:0;left:0;top:0;" coordsize="6120003,0" path="m0,0l6120003,0">
                <v:stroke weight="1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720001</wp:posOffset>
              </wp:positionH>
              <wp:positionV relativeFrom="page">
                <wp:posOffset>1044004</wp:posOffset>
              </wp:positionV>
              <wp:extent cx="6120003" cy="12700"/>
              <wp:effectExtent l="0" t="0" r="0" b="0"/>
              <wp:wrapSquare wrapText="bothSides"/>
              <wp:docPr id="96951" name="Group 96951"/>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52" name="Shape 96952"/>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51" style="width:481.89pt;height:1pt;position:absolute;mso-position-horizontal-relative:page;mso-position-horizontal:absolute;margin-left:56.693pt;mso-position-vertical-relative:page;margin-top:82.205pt;" coordsize="61200,127">
              <v:shape id="Shape 96952" style="position:absolute;width:61200;height:0;left:0;top:0;" coordsize="6120003,0" path="m0,0l6120003,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rPr>
        <w:rFonts w:ascii="Arial" w:eastAsia="Arial" w:hAnsi="Arial" w:cs="Arial"/>
        <w:sz w:val="16"/>
      </w:rPr>
      <w:t>332</w:t>
    </w:r>
    <w:r>
      <w:rPr>
        <w:rFonts w:ascii="Arial" w:eastAsia="Arial" w:hAnsi="Arial" w:cs="Arial"/>
        <w:sz w:val="16"/>
      </w:rPr>
      <w:fldChar w:fldCharType="end"/>
    </w:r>
    <w:r>
      <w:rPr>
        <w:rFonts w:ascii="Arial" w:eastAsia="Arial" w:hAnsi="Arial" w:cs="Arial"/>
        <w:sz w:val="16"/>
      </w:rPr>
      <w:tab/>
      <w:t>Boletín Oficial de la Provincia de Las Palmas. Número 5, miércoles 12 de enero de 2005</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40"/>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720001</wp:posOffset>
              </wp:positionH>
              <wp:positionV relativeFrom="page">
                <wp:posOffset>720001</wp:posOffset>
              </wp:positionV>
              <wp:extent cx="6120003" cy="12700"/>
              <wp:effectExtent l="0" t="0" r="0" b="0"/>
              <wp:wrapSquare wrapText="bothSides"/>
              <wp:docPr id="96937" name="Group 96937"/>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38" name="Shape 96938"/>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37" style="width:481.89pt;height:1pt;position:absolute;mso-position-horizontal-relative:page;mso-position-horizontal:absolute;margin-left:56.693pt;mso-position-vertical-relative:page;margin-top:56.693pt;" coordsize="61200,127">
              <v:shape id="Shape 96938" style="position:absolute;width:61200;height:0;left:0;top:0;" coordsize="6120003,0" path="m0,0l6120003,0">
                <v:stroke weight="1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720001</wp:posOffset>
              </wp:positionH>
              <wp:positionV relativeFrom="page">
                <wp:posOffset>1044004</wp:posOffset>
              </wp:positionV>
              <wp:extent cx="6120003" cy="12700"/>
              <wp:effectExtent l="0" t="0" r="0" b="0"/>
              <wp:wrapSquare wrapText="bothSides"/>
              <wp:docPr id="96939" name="Group 9693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40" name="Shape 96940"/>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39" style="width:481.89pt;height:1pt;position:absolute;mso-position-horizontal-relative:page;mso-position-horizontal:absolute;margin-left:56.693pt;mso-position-vertical-relative:page;margin-top:82.205pt;" coordsize="61200,127">
              <v:shape id="Shape 96940" style="position:absolute;width:61200;height:0;left:0;top:0;" coordsize="6120003,0" path="m0,0l6120003,0">
                <v:stroke weight="1pt" endcap="flat" joinstyle="miter" miterlimit="10" on="true" color="#000000"/>
                <v:fill on="false" color="#000000" opacity="0"/>
              </v:shape>
              <w10:wrap type="square"/>
            </v:group>
          </w:pict>
        </mc:Fallback>
      </mc:AlternateContent>
    </w:r>
    <w:r>
      <w:rPr>
        <w:rFonts w:ascii="Arial" w:eastAsia="Arial" w:hAnsi="Arial" w:cs="Arial"/>
        <w:sz w:val="16"/>
      </w:rPr>
      <w:t>Boletín Oficial de la Provincia de Las Palmas. Número 5, miércoles 12 de enero de 2005</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331</w:t>
    </w:r>
    <w:r>
      <w:rPr>
        <w:rFonts w:ascii="Arial" w:eastAsia="Arial" w:hAnsi="Arial" w:cs="Arial"/>
        <w:sz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40"/>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720001</wp:posOffset>
              </wp:positionH>
              <wp:positionV relativeFrom="page">
                <wp:posOffset>720001</wp:posOffset>
              </wp:positionV>
              <wp:extent cx="6120003" cy="12700"/>
              <wp:effectExtent l="0" t="0" r="0" b="0"/>
              <wp:wrapSquare wrapText="bothSides"/>
              <wp:docPr id="96925" name="Group 96925"/>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26" name="Shape 96926"/>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25" style="width:481.89pt;height:1pt;position:absolute;mso-position-horizontal-relative:page;mso-position-horizontal:absolute;margin-left:56.693pt;mso-position-vertical-relative:page;margin-top:56.693pt;" coordsize="61200,127">
              <v:shape id="Shape 96926" style="position:absolute;width:61200;height:0;left:0;top:0;" coordsize="6120003,0" path="m0,0l6120003,0">
                <v:stroke weight="1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720001</wp:posOffset>
              </wp:positionH>
              <wp:positionV relativeFrom="page">
                <wp:posOffset>1044004</wp:posOffset>
              </wp:positionV>
              <wp:extent cx="6120003" cy="12700"/>
              <wp:effectExtent l="0" t="0" r="0" b="0"/>
              <wp:wrapSquare wrapText="bothSides"/>
              <wp:docPr id="96927" name="Group 96927"/>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96928" name="Shape 96928"/>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27" style="width:481.89pt;height:1pt;position:absolute;mso-position-horizontal-relative:page;mso-position-horizontal:absolute;margin-left:56.693pt;mso-position-vertical-relative:page;margin-top:82.205pt;" coordsize="61200,127">
              <v:shape id="Shape 96928" style="position:absolute;width:61200;height:0;left:0;top:0;" coordsize="6120003,0" path="m0,0l6120003,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rPr>
        <w:rFonts w:ascii="Arial" w:eastAsia="Arial" w:hAnsi="Arial" w:cs="Arial"/>
        <w:sz w:val="16"/>
      </w:rPr>
      <w:t>332</w:t>
    </w:r>
    <w:r>
      <w:rPr>
        <w:rFonts w:ascii="Arial" w:eastAsia="Arial" w:hAnsi="Arial" w:cs="Arial"/>
        <w:sz w:val="16"/>
      </w:rPr>
      <w:fldChar w:fldCharType="end"/>
    </w:r>
    <w:r>
      <w:rPr>
        <w:rFonts w:ascii="Arial" w:eastAsia="Arial" w:hAnsi="Arial" w:cs="Arial"/>
        <w:sz w:val="16"/>
      </w:rPr>
      <w:tab/>
      <w:t>Boletín Oficial de la Provincia de Las Palmas. Número 5, miércoles 12 de enero de 2005</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60"/>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714375</wp:posOffset>
              </wp:positionH>
              <wp:positionV relativeFrom="page">
                <wp:posOffset>704850</wp:posOffset>
              </wp:positionV>
              <wp:extent cx="6118225" cy="12700"/>
              <wp:effectExtent l="0" t="0" r="0" b="0"/>
              <wp:wrapSquare wrapText="bothSides"/>
              <wp:docPr id="96986" name="Group 96986"/>
              <wp:cNvGraphicFramePr/>
              <a:graphic xmlns:a="http://schemas.openxmlformats.org/drawingml/2006/main">
                <a:graphicData uri="http://schemas.microsoft.com/office/word/2010/wordprocessingGroup">
                  <wpg:wgp>
                    <wpg:cNvGrpSpPr/>
                    <wpg:grpSpPr>
                      <a:xfrm>
                        <a:off x="0" y="0"/>
                        <a:ext cx="6118225" cy="12700"/>
                        <a:chOff x="0" y="0"/>
                        <a:chExt cx="6118225" cy="12700"/>
                      </a:xfrm>
                    </wpg:grpSpPr>
                    <wps:wsp>
                      <wps:cNvPr id="107404" name="Shape 107404"/>
                      <wps:cNvSpPr/>
                      <wps:spPr>
                        <a:xfrm>
                          <a:off x="0" y="0"/>
                          <a:ext cx="6118225" cy="12700"/>
                        </a:xfrm>
                        <a:custGeom>
                          <a:avLst/>
                          <a:gdLst/>
                          <a:ahLst/>
                          <a:cxnLst/>
                          <a:rect l="0" t="0" r="0" b="0"/>
                          <a:pathLst>
                            <a:path w="6118225" h="12700">
                              <a:moveTo>
                                <a:pt x="0" y="0"/>
                              </a:moveTo>
                              <a:lnTo>
                                <a:pt x="6118225" y="0"/>
                              </a:lnTo>
                              <a:lnTo>
                                <a:pt x="611822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86" style="width:481.75pt;height:1pt;position:absolute;mso-position-horizontal-relative:page;mso-position-horizontal:absolute;margin-left:56.25pt;mso-position-vertical-relative:page;margin-top:55.5pt;" coordsize="61182,127">
              <v:shape id="Shape 107405" style="position:absolute;width:61182;height:127;left:0;top:0;" coordsize="6118225,12700" path="m0,0l6118225,0l6118225,12700l0,1270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714375</wp:posOffset>
              </wp:positionH>
              <wp:positionV relativeFrom="page">
                <wp:posOffset>1028700</wp:posOffset>
              </wp:positionV>
              <wp:extent cx="6118225" cy="12700"/>
              <wp:effectExtent l="0" t="0" r="0" b="0"/>
              <wp:wrapSquare wrapText="bothSides"/>
              <wp:docPr id="96988" name="Group 96988"/>
              <wp:cNvGraphicFramePr/>
              <a:graphic xmlns:a="http://schemas.openxmlformats.org/drawingml/2006/main">
                <a:graphicData uri="http://schemas.microsoft.com/office/word/2010/wordprocessingGroup">
                  <wpg:wgp>
                    <wpg:cNvGrpSpPr/>
                    <wpg:grpSpPr>
                      <a:xfrm>
                        <a:off x="0" y="0"/>
                        <a:ext cx="6118225" cy="12700"/>
                        <a:chOff x="0" y="0"/>
                        <a:chExt cx="6118225" cy="12700"/>
                      </a:xfrm>
                    </wpg:grpSpPr>
                    <wps:wsp>
                      <wps:cNvPr id="107406" name="Shape 107406"/>
                      <wps:cNvSpPr/>
                      <wps:spPr>
                        <a:xfrm>
                          <a:off x="0" y="0"/>
                          <a:ext cx="6118225" cy="12700"/>
                        </a:xfrm>
                        <a:custGeom>
                          <a:avLst/>
                          <a:gdLst/>
                          <a:ahLst/>
                          <a:cxnLst/>
                          <a:rect l="0" t="0" r="0" b="0"/>
                          <a:pathLst>
                            <a:path w="6118225" h="12700">
                              <a:moveTo>
                                <a:pt x="0" y="0"/>
                              </a:moveTo>
                              <a:lnTo>
                                <a:pt x="6118225" y="0"/>
                              </a:lnTo>
                              <a:lnTo>
                                <a:pt x="611822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88" style="width:481.75pt;height:1pt;position:absolute;mso-position-horizontal-relative:page;mso-position-horizontal:absolute;margin-left:56.25pt;mso-position-vertical-relative:page;margin-top:81pt;" coordsize="61182,127">
              <v:shape id="Shape 107407" style="position:absolute;width:61182;height:127;left:0;top:0;" coordsize="6118225,12700" path="m0,0l6118225,0l6118225,12700l0,127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sz w:val="16"/>
      </w:rPr>
      <w:t>354</w:t>
    </w:r>
    <w:r>
      <w:rPr>
        <w:rFonts w:ascii="Arial" w:eastAsia="Arial" w:hAnsi="Arial" w:cs="Arial"/>
        <w:sz w:val="16"/>
      </w:rPr>
      <w:fldChar w:fldCharType="end"/>
    </w:r>
    <w:r>
      <w:rPr>
        <w:rFonts w:ascii="Arial" w:eastAsia="Arial" w:hAnsi="Arial" w:cs="Arial"/>
        <w:sz w:val="16"/>
      </w:rPr>
      <w:tab/>
      <w:t>Boletín Oficial de la Provincia de Las Palmas. Número 5, miércoles 12 de enero de 20</w:t>
    </w:r>
    <w:r>
      <w:rPr>
        <w:rFonts w:ascii="Arial" w:eastAsia="Arial" w:hAnsi="Arial" w:cs="Arial"/>
        <w:sz w:val="16"/>
      </w:rPr>
      <w:t>05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60"/>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717550</wp:posOffset>
              </wp:positionH>
              <wp:positionV relativeFrom="page">
                <wp:posOffset>704850</wp:posOffset>
              </wp:positionV>
              <wp:extent cx="6121400" cy="12700"/>
              <wp:effectExtent l="0" t="0" r="0" b="0"/>
              <wp:wrapSquare wrapText="bothSides"/>
              <wp:docPr id="96974" name="Group 96974"/>
              <wp:cNvGraphicFramePr/>
              <a:graphic xmlns:a="http://schemas.openxmlformats.org/drawingml/2006/main">
                <a:graphicData uri="http://schemas.microsoft.com/office/word/2010/wordprocessingGroup">
                  <wpg:wgp>
                    <wpg:cNvGrpSpPr/>
                    <wpg:grpSpPr>
                      <a:xfrm>
                        <a:off x="0" y="0"/>
                        <a:ext cx="6121400" cy="12700"/>
                        <a:chOff x="0" y="0"/>
                        <a:chExt cx="6121400" cy="12700"/>
                      </a:xfrm>
                    </wpg:grpSpPr>
                    <wps:wsp>
                      <wps:cNvPr id="107400" name="Shape 107400"/>
                      <wps:cNvSpPr/>
                      <wps:spPr>
                        <a:xfrm>
                          <a:off x="0" y="0"/>
                          <a:ext cx="6121400" cy="12700"/>
                        </a:xfrm>
                        <a:custGeom>
                          <a:avLst/>
                          <a:gdLst/>
                          <a:ahLst/>
                          <a:cxnLst/>
                          <a:rect l="0" t="0" r="0" b="0"/>
                          <a:pathLst>
                            <a:path w="6121400" h="12700">
                              <a:moveTo>
                                <a:pt x="0" y="0"/>
                              </a:moveTo>
                              <a:lnTo>
                                <a:pt x="6121400" y="0"/>
                              </a:lnTo>
                              <a:lnTo>
                                <a:pt x="61214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74" style="width:482pt;height:1pt;position:absolute;mso-position-horizontal-relative:page;mso-position-horizontal:absolute;margin-left:56.5pt;mso-position-vertical-relative:page;margin-top:55.5pt;" coordsize="61214,127">
              <v:shape id="Shape 107401" style="position:absolute;width:61214;height:127;left:0;top:0;" coordsize="6121400,12700" path="m0,0l6121400,0l6121400,12700l0,1270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717550</wp:posOffset>
              </wp:positionH>
              <wp:positionV relativeFrom="page">
                <wp:posOffset>1028700</wp:posOffset>
              </wp:positionV>
              <wp:extent cx="6121400" cy="12700"/>
              <wp:effectExtent l="0" t="0" r="0" b="0"/>
              <wp:wrapSquare wrapText="bothSides"/>
              <wp:docPr id="96976" name="Group 96976"/>
              <wp:cNvGraphicFramePr/>
              <a:graphic xmlns:a="http://schemas.openxmlformats.org/drawingml/2006/main">
                <a:graphicData uri="http://schemas.microsoft.com/office/word/2010/wordprocessingGroup">
                  <wpg:wgp>
                    <wpg:cNvGrpSpPr/>
                    <wpg:grpSpPr>
                      <a:xfrm>
                        <a:off x="0" y="0"/>
                        <a:ext cx="6121400" cy="12700"/>
                        <a:chOff x="0" y="0"/>
                        <a:chExt cx="6121400" cy="12700"/>
                      </a:xfrm>
                    </wpg:grpSpPr>
                    <wps:wsp>
                      <wps:cNvPr id="107402" name="Shape 107402"/>
                      <wps:cNvSpPr/>
                      <wps:spPr>
                        <a:xfrm>
                          <a:off x="0" y="0"/>
                          <a:ext cx="6121400" cy="12700"/>
                        </a:xfrm>
                        <a:custGeom>
                          <a:avLst/>
                          <a:gdLst/>
                          <a:ahLst/>
                          <a:cxnLst/>
                          <a:rect l="0" t="0" r="0" b="0"/>
                          <a:pathLst>
                            <a:path w="6121400" h="12700">
                              <a:moveTo>
                                <a:pt x="0" y="0"/>
                              </a:moveTo>
                              <a:lnTo>
                                <a:pt x="6121400" y="0"/>
                              </a:lnTo>
                              <a:lnTo>
                                <a:pt x="61214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76" style="width:482pt;height:1pt;position:absolute;mso-position-horizontal-relative:page;mso-position-horizontal:absolute;margin-left:56.5pt;mso-position-vertical-relative:page;margin-top:81pt;" coordsize="61214,127">
              <v:shape id="Shape 107403" style="position:absolute;width:61214;height:127;left:0;top:0;" coordsize="6121400,12700" path="m0,0l6121400,0l6121400,12700l0,12700l0,0">
                <v:stroke weight="0pt" endcap="flat" joinstyle="miter" miterlimit="10" on="false" color="#000000" opacity="0"/>
                <v:fill on="true" color="#000000"/>
              </v:shape>
              <w10:wrap type="square"/>
            </v:group>
          </w:pict>
        </mc:Fallback>
      </mc:AlternateContent>
    </w:r>
    <w:r>
      <w:rPr>
        <w:rFonts w:ascii="Arial" w:eastAsia="Arial" w:hAnsi="Arial" w:cs="Arial"/>
        <w:sz w:val="16"/>
      </w:rPr>
      <w:t>Boletín Oficial de la Provincia de Las Palmas. Número 5, miércoles 12 de enero de 2005</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355</w:t>
    </w:r>
    <w:r>
      <w:rPr>
        <w:rFonts w:ascii="Arial" w:eastAsia="Arial" w:hAnsi="Arial" w:cs="Arial"/>
        <w:sz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29" w:rsidRDefault="00C271BF">
    <w:pPr>
      <w:tabs>
        <w:tab w:val="right" w:pos="9660"/>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714375</wp:posOffset>
              </wp:positionH>
              <wp:positionV relativeFrom="page">
                <wp:posOffset>704850</wp:posOffset>
              </wp:positionV>
              <wp:extent cx="6118225" cy="12700"/>
              <wp:effectExtent l="0" t="0" r="0" b="0"/>
              <wp:wrapSquare wrapText="bothSides"/>
              <wp:docPr id="96962" name="Group 96962"/>
              <wp:cNvGraphicFramePr/>
              <a:graphic xmlns:a="http://schemas.openxmlformats.org/drawingml/2006/main">
                <a:graphicData uri="http://schemas.microsoft.com/office/word/2010/wordprocessingGroup">
                  <wpg:wgp>
                    <wpg:cNvGrpSpPr/>
                    <wpg:grpSpPr>
                      <a:xfrm>
                        <a:off x="0" y="0"/>
                        <a:ext cx="6118225" cy="12700"/>
                        <a:chOff x="0" y="0"/>
                        <a:chExt cx="6118225" cy="12700"/>
                      </a:xfrm>
                    </wpg:grpSpPr>
                    <wps:wsp>
                      <wps:cNvPr id="107396" name="Shape 107396"/>
                      <wps:cNvSpPr/>
                      <wps:spPr>
                        <a:xfrm>
                          <a:off x="0" y="0"/>
                          <a:ext cx="6118225" cy="12700"/>
                        </a:xfrm>
                        <a:custGeom>
                          <a:avLst/>
                          <a:gdLst/>
                          <a:ahLst/>
                          <a:cxnLst/>
                          <a:rect l="0" t="0" r="0" b="0"/>
                          <a:pathLst>
                            <a:path w="6118225" h="12700">
                              <a:moveTo>
                                <a:pt x="0" y="0"/>
                              </a:moveTo>
                              <a:lnTo>
                                <a:pt x="6118225" y="0"/>
                              </a:lnTo>
                              <a:lnTo>
                                <a:pt x="611822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62" style="width:481.75pt;height:1pt;position:absolute;mso-position-horizontal-relative:page;mso-position-horizontal:absolute;margin-left:56.25pt;mso-position-vertical-relative:page;margin-top:55.5pt;" coordsize="61182,127">
              <v:shape id="Shape 107397" style="position:absolute;width:61182;height:127;left:0;top:0;" coordsize="6118225,12700" path="m0,0l6118225,0l6118225,12700l0,1270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714375</wp:posOffset>
              </wp:positionH>
              <wp:positionV relativeFrom="page">
                <wp:posOffset>1028700</wp:posOffset>
              </wp:positionV>
              <wp:extent cx="6118225" cy="12700"/>
              <wp:effectExtent l="0" t="0" r="0" b="0"/>
              <wp:wrapSquare wrapText="bothSides"/>
              <wp:docPr id="96964" name="Group 96964"/>
              <wp:cNvGraphicFramePr/>
              <a:graphic xmlns:a="http://schemas.openxmlformats.org/drawingml/2006/main">
                <a:graphicData uri="http://schemas.microsoft.com/office/word/2010/wordprocessingGroup">
                  <wpg:wgp>
                    <wpg:cNvGrpSpPr/>
                    <wpg:grpSpPr>
                      <a:xfrm>
                        <a:off x="0" y="0"/>
                        <a:ext cx="6118225" cy="12700"/>
                        <a:chOff x="0" y="0"/>
                        <a:chExt cx="6118225" cy="12700"/>
                      </a:xfrm>
                    </wpg:grpSpPr>
                    <wps:wsp>
                      <wps:cNvPr id="107398" name="Shape 107398"/>
                      <wps:cNvSpPr/>
                      <wps:spPr>
                        <a:xfrm>
                          <a:off x="0" y="0"/>
                          <a:ext cx="6118225" cy="12700"/>
                        </a:xfrm>
                        <a:custGeom>
                          <a:avLst/>
                          <a:gdLst/>
                          <a:ahLst/>
                          <a:cxnLst/>
                          <a:rect l="0" t="0" r="0" b="0"/>
                          <a:pathLst>
                            <a:path w="6118225" h="12700">
                              <a:moveTo>
                                <a:pt x="0" y="0"/>
                              </a:moveTo>
                              <a:lnTo>
                                <a:pt x="6118225" y="0"/>
                              </a:lnTo>
                              <a:lnTo>
                                <a:pt x="611822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64" style="width:481.75pt;height:1pt;position:absolute;mso-position-horizontal-relative:page;mso-position-horizontal:absolute;margin-left:56.25pt;mso-position-vertical-relative:page;margin-top:81pt;" coordsize="61182,127">
              <v:shape id="Shape 107399" style="position:absolute;width:61182;height:127;left:0;top:0;" coordsize="6118225,12700" path="m0,0l6118225,0l6118225,12700l0,127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sz w:val="16"/>
      </w:rPr>
      <w:t>354</w:t>
    </w:r>
    <w:r>
      <w:rPr>
        <w:rFonts w:ascii="Arial" w:eastAsia="Arial" w:hAnsi="Arial" w:cs="Arial"/>
        <w:sz w:val="16"/>
      </w:rPr>
      <w:fldChar w:fldCharType="end"/>
    </w:r>
    <w:r>
      <w:rPr>
        <w:rFonts w:ascii="Arial" w:eastAsia="Arial" w:hAnsi="Arial" w:cs="Arial"/>
        <w:sz w:val="16"/>
      </w:rPr>
      <w:tab/>
      <w:t>Boletín Oficial de la Provincia de Las Palmas. Número 5, miércoles 12 de enero de 2005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99B"/>
    <w:multiLevelType w:val="hybridMultilevel"/>
    <w:tmpl w:val="B0E02B3C"/>
    <w:lvl w:ilvl="0" w:tplc="203877E2">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6079C6">
      <w:start w:val="1"/>
      <w:numFmt w:val="lowerLetter"/>
      <w:lvlText w:val="%2"/>
      <w:lvlJc w:val="left"/>
      <w:pPr>
        <w:ind w:left="1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CC409A">
      <w:start w:val="1"/>
      <w:numFmt w:val="lowerRoman"/>
      <w:lvlText w:val="%3"/>
      <w:lvlJc w:val="left"/>
      <w:pPr>
        <w:ind w:left="1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8C203E">
      <w:start w:val="1"/>
      <w:numFmt w:val="decimal"/>
      <w:lvlText w:val="%4"/>
      <w:lvlJc w:val="left"/>
      <w:pPr>
        <w:ind w:left="2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C0FCE6">
      <w:start w:val="1"/>
      <w:numFmt w:val="lowerLetter"/>
      <w:lvlText w:val="%5"/>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52D502">
      <w:start w:val="1"/>
      <w:numFmt w:val="lowerRoman"/>
      <w:lvlText w:val="%6"/>
      <w:lvlJc w:val="left"/>
      <w:pPr>
        <w:ind w:left="4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464338">
      <w:start w:val="1"/>
      <w:numFmt w:val="decimal"/>
      <w:lvlText w:val="%7"/>
      <w:lvlJc w:val="left"/>
      <w:pPr>
        <w:ind w:left="4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8026F8">
      <w:start w:val="1"/>
      <w:numFmt w:val="lowerLetter"/>
      <w:lvlText w:val="%8"/>
      <w:lvlJc w:val="left"/>
      <w:pPr>
        <w:ind w:left="5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D4D54E">
      <w:start w:val="1"/>
      <w:numFmt w:val="lowerRoman"/>
      <w:lvlText w:val="%9"/>
      <w:lvlJc w:val="left"/>
      <w:pPr>
        <w:ind w:left="6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9B42C7"/>
    <w:multiLevelType w:val="hybridMultilevel"/>
    <w:tmpl w:val="022E01F6"/>
    <w:lvl w:ilvl="0" w:tplc="B85AD51E">
      <w:start w:val="1"/>
      <w:numFmt w:val="decimal"/>
      <w:lvlText w:val="%1."/>
      <w:lvlJc w:val="left"/>
      <w:pPr>
        <w:ind w:left="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3450F4">
      <w:start w:val="1"/>
      <w:numFmt w:val="lowerLetter"/>
      <w:lvlText w:val="%2"/>
      <w:lvlJc w:val="left"/>
      <w:pPr>
        <w:ind w:left="1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78650A">
      <w:start w:val="1"/>
      <w:numFmt w:val="lowerRoman"/>
      <w:lvlText w:val="%3"/>
      <w:lvlJc w:val="left"/>
      <w:pPr>
        <w:ind w:left="1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82F72A">
      <w:start w:val="1"/>
      <w:numFmt w:val="decimal"/>
      <w:lvlText w:val="%4"/>
      <w:lvlJc w:val="left"/>
      <w:pPr>
        <w:ind w:left="2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A4FD8E">
      <w:start w:val="1"/>
      <w:numFmt w:val="lowerLetter"/>
      <w:lvlText w:val="%5"/>
      <w:lvlJc w:val="left"/>
      <w:pPr>
        <w:ind w:left="3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6AE7BA">
      <w:start w:val="1"/>
      <w:numFmt w:val="lowerRoman"/>
      <w:lvlText w:val="%6"/>
      <w:lvlJc w:val="left"/>
      <w:pPr>
        <w:ind w:left="4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EC9718">
      <w:start w:val="1"/>
      <w:numFmt w:val="decimal"/>
      <w:lvlText w:val="%7"/>
      <w:lvlJc w:val="left"/>
      <w:pPr>
        <w:ind w:left="4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7241CA">
      <w:start w:val="1"/>
      <w:numFmt w:val="lowerLetter"/>
      <w:lvlText w:val="%8"/>
      <w:lvlJc w:val="left"/>
      <w:pPr>
        <w:ind w:left="5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A48E5E">
      <w:start w:val="1"/>
      <w:numFmt w:val="lowerRoman"/>
      <w:lvlText w:val="%9"/>
      <w:lvlJc w:val="left"/>
      <w:pPr>
        <w:ind w:left="6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AF4328"/>
    <w:multiLevelType w:val="hybridMultilevel"/>
    <w:tmpl w:val="11F8DB4C"/>
    <w:lvl w:ilvl="0" w:tplc="8D72CD20">
      <w:start w:val="1"/>
      <w:numFmt w:val="decimal"/>
      <w:lvlText w:val="%1."/>
      <w:lvlJc w:val="left"/>
      <w:pPr>
        <w:ind w:left="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7EADF6">
      <w:start w:val="1"/>
      <w:numFmt w:val="lowerLetter"/>
      <w:lvlText w:val="%2"/>
      <w:lvlJc w:val="left"/>
      <w:pPr>
        <w:ind w:left="1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96E2DA">
      <w:start w:val="1"/>
      <w:numFmt w:val="lowerRoman"/>
      <w:lvlText w:val="%3"/>
      <w:lvlJc w:val="left"/>
      <w:pPr>
        <w:ind w:left="1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6EA988">
      <w:start w:val="1"/>
      <w:numFmt w:val="decimal"/>
      <w:lvlText w:val="%4"/>
      <w:lvlJc w:val="left"/>
      <w:pPr>
        <w:ind w:left="2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5AD638">
      <w:start w:val="1"/>
      <w:numFmt w:val="lowerLetter"/>
      <w:lvlText w:val="%5"/>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A007BA">
      <w:start w:val="1"/>
      <w:numFmt w:val="lowerRoman"/>
      <w:lvlText w:val="%6"/>
      <w:lvlJc w:val="left"/>
      <w:pPr>
        <w:ind w:left="4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16D934">
      <w:start w:val="1"/>
      <w:numFmt w:val="decimal"/>
      <w:lvlText w:val="%7"/>
      <w:lvlJc w:val="left"/>
      <w:pPr>
        <w:ind w:left="4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6E2AE4">
      <w:start w:val="1"/>
      <w:numFmt w:val="lowerLetter"/>
      <w:lvlText w:val="%8"/>
      <w:lvlJc w:val="left"/>
      <w:pPr>
        <w:ind w:left="5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E08878">
      <w:start w:val="1"/>
      <w:numFmt w:val="lowerRoman"/>
      <w:lvlText w:val="%9"/>
      <w:lvlJc w:val="left"/>
      <w:pPr>
        <w:ind w:left="6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385ED6"/>
    <w:multiLevelType w:val="hybridMultilevel"/>
    <w:tmpl w:val="EBBE71DC"/>
    <w:lvl w:ilvl="0" w:tplc="95A4558E">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869FB6">
      <w:start w:val="1"/>
      <w:numFmt w:val="lowerLetter"/>
      <w:lvlText w:val="%2"/>
      <w:lvlJc w:val="left"/>
      <w:pPr>
        <w:ind w:left="1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24B6E6">
      <w:start w:val="1"/>
      <w:numFmt w:val="lowerRoman"/>
      <w:lvlText w:val="%3"/>
      <w:lvlJc w:val="left"/>
      <w:pPr>
        <w:ind w:left="1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D2DB6C">
      <w:start w:val="1"/>
      <w:numFmt w:val="decimal"/>
      <w:lvlText w:val="%4"/>
      <w:lvlJc w:val="left"/>
      <w:pPr>
        <w:ind w:left="2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642CCC">
      <w:start w:val="1"/>
      <w:numFmt w:val="lowerLetter"/>
      <w:lvlText w:val="%5"/>
      <w:lvlJc w:val="left"/>
      <w:pPr>
        <w:ind w:left="3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2C8FC4">
      <w:start w:val="1"/>
      <w:numFmt w:val="lowerRoman"/>
      <w:lvlText w:val="%6"/>
      <w:lvlJc w:val="left"/>
      <w:pPr>
        <w:ind w:left="4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E263C0">
      <w:start w:val="1"/>
      <w:numFmt w:val="decimal"/>
      <w:lvlText w:val="%7"/>
      <w:lvlJc w:val="left"/>
      <w:pPr>
        <w:ind w:left="4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4ADAF2">
      <w:start w:val="1"/>
      <w:numFmt w:val="lowerLetter"/>
      <w:lvlText w:val="%8"/>
      <w:lvlJc w:val="left"/>
      <w:pPr>
        <w:ind w:left="5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3E30E0">
      <w:start w:val="1"/>
      <w:numFmt w:val="lowerRoman"/>
      <w:lvlText w:val="%9"/>
      <w:lvlJc w:val="left"/>
      <w:pPr>
        <w:ind w:left="6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3D7A91"/>
    <w:multiLevelType w:val="multilevel"/>
    <w:tmpl w:val="E216242C"/>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2302B5"/>
    <w:multiLevelType w:val="hybridMultilevel"/>
    <w:tmpl w:val="FF8AFA88"/>
    <w:lvl w:ilvl="0" w:tplc="B8288EA0">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56823E">
      <w:start w:val="1"/>
      <w:numFmt w:val="lowerLetter"/>
      <w:lvlText w:val="%2"/>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0C1FD8">
      <w:start w:val="1"/>
      <w:numFmt w:val="lowerRoman"/>
      <w:lvlText w:val="%3"/>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F42748">
      <w:start w:val="1"/>
      <w:numFmt w:val="decimal"/>
      <w:lvlText w:val="%4"/>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3A614A">
      <w:start w:val="1"/>
      <w:numFmt w:val="lowerLetter"/>
      <w:lvlText w:val="%5"/>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A2CE40">
      <w:start w:val="1"/>
      <w:numFmt w:val="lowerRoman"/>
      <w:lvlText w:val="%6"/>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C2EA7E">
      <w:start w:val="1"/>
      <w:numFmt w:val="decimal"/>
      <w:lvlText w:val="%7"/>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BA447A">
      <w:start w:val="1"/>
      <w:numFmt w:val="lowerLetter"/>
      <w:lvlText w:val="%8"/>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600012">
      <w:start w:val="1"/>
      <w:numFmt w:val="lowerRoman"/>
      <w:lvlText w:val="%9"/>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A019B9"/>
    <w:multiLevelType w:val="hybridMultilevel"/>
    <w:tmpl w:val="F7701224"/>
    <w:lvl w:ilvl="0" w:tplc="476EA824">
      <w:start w:val="1"/>
      <w:numFmt w:val="decimal"/>
      <w:lvlText w:val="%1."/>
      <w:lvlJc w:val="left"/>
      <w:pPr>
        <w:ind w:left="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12B254">
      <w:start w:val="1"/>
      <w:numFmt w:val="lowerLetter"/>
      <w:lvlText w:val="%2"/>
      <w:lvlJc w:val="left"/>
      <w:pPr>
        <w:ind w:left="1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F0E490">
      <w:start w:val="1"/>
      <w:numFmt w:val="lowerRoman"/>
      <w:lvlText w:val="%3"/>
      <w:lvlJc w:val="left"/>
      <w:pPr>
        <w:ind w:left="1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E2E3B0">
      <w:start w:val="1"/>
      <w:numFmt w:val="decimal"/>
      <w:lvlText w:val="%4"/>
      <w:lvlJc w:val="left"/>
      <w:pPr>
        <w:ind w:left="2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647DEC">
      <w:start w:val="1"/>
      <w:numFmt w:val="lowerLetter"/>
      <w:lvlText w:val="%5"/>
      <w:lvlJc w:val="left"/>
      <w:pPr>
        <w:ind w:left="3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C4C4D8">
      <w:start w:val="1"/>
      <w:numFmt w:val="lowerRoman"/>
      <w:lvlText w:val="%6"/>
      <w:lvlJc w:val="left"/>
      <w:pPr>
        <w:ind w:left="4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E2E29C">
      <w:start w:val="1"/>
      <w:numFmt w:val="decimal"/>
      <w:lvlText w:val="%7"/>
      <w:lvlJc w:val="left"/>
      <w:pPr>
        <w:ind w:left="4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FEFBF2">
      <w:start w:val="1"/>
      <w:numFmt w:val="lowerLetter"/>
      <w:lvlText w:val="%8"/>
      <w:lvlJc w:val="left"/>
      <w:pPr>
        <w:ind w:left="5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DEB610">
      <w:start w:val="1"/>
      <w:numFmt w:val="lowerRoman"/>
      <w:lvlText w:val="%9"/>
      <w:lvlJc w:val="left"/>
      <w:pPr>
        <w:ind w:left="6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37956DE"/>
    <w:multiLevelType w:val="hybridMultilevel"/>
    <w:tmpl w:val="877AECD6"/>
    <w:lvl w:ilvl="0" w:tplc="8AC8C6A8">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F2334C">
      <w:start w:val="1"/>
      <w:numFmt w:val="lowerLetter"/>
      <w:lvlText w:val="%2"/>
      <w:lvlJc w:val="left"/>
      <w:pPr>
        <w:ind w:left="1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7EDA3A">
      <w:start w:val="1"/>
      <w:numFmt w:val="lowerRoman"/>
      <w:lvlText w:val="%3"/>
      <w:lvlJc w:val="left"/>
      <w:pPr>
        <w:ind w:left="1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D2ED48">
      <w:start w:val="1"/>
      <w:numFmt w:val="decimal"/>
      <w:lvlText w:val="%4"/>
      <w:lvlJc w:val="left"/>
      <w:pPr>
        <w:ind w:left="2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4CB7EC">
      <w:start w:val="1"/>
      <w:numFmt w:val="lowerLetter"/>
      <w:lvlText w:val="%5"/>
      <w:lvlJc w:val="left"/>
      <w:pPr>
        <w:ind w:left="3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8C80D4">
      <w:start w:val="1"/>
      <w:numFmt w:val="lowerRoman"/>
      <w:lvlText w:val="%6"/>
      <w:lvlJc w:val="left"/>
      <w:pPr>
        <w:ind w:left="4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3483FE">
      <w:start w:val="1"/>
      <w:numFmt w:val="decimal"/>
      <w:lvlText w:val="%7"/>
      <w:lvlJc w:val="left"/>
      <w:pPr>
        <w:ind w:left="4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6CDFFC">
      <w:start w:val="1"/>
      <w:numFmt w:val="lowerLetter"/>
      <w:lvlText w:val="%8"/>
      <w:lvlJc w:val="left"/>
      <w:pPr>
        <w:ind w:left="5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926042">
      <w:start w:val="1"/>
      <w:numFmt w:val="lowerRoman"/>
      <w:lvlText w:val="%9"/>
      <w:lvlJc w:val="left"/>
      <w:pPr>
        <w:ind w:left="6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4E73E20"/>
    <w:multiLevelType w:val="hybridMultilevel"/>
    <w:tmpl w:val="1D02394A"/>
    <w:lvl w:ilvl="0" w:tplc="42DC7B6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9067D6">
      <w:start w:val="1"/>
      <w:numFmt w:val="bullet"/>
      <w:lvlText w:val="o"/>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2C8FE2">
      <w:start w:val="1"/>
      <w:numFmt w:val="bullet"/>
      <w:lvlText w:val="▪"/>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34497C">
      <w:start w:val="1"/>
      <w:numFmt w:val="bullet"/>
      <w:lvlText w:val="•"/>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585A40">
      <w:start w:val="1"/>
      <w:numFmt w:val="bullet"/>
      <w:lvlText w:val="o"/>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EEBE12">
      <w:start w:val="1"/>
      <w:numFmt w:val="bullet"/>
      <w:lvlText w:val="▪"/>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AC1DDE">
      <w:start w:val="1"/>
      <w:numFmt w:val="bullet"/>
      <w:lvlText w:val="•"/>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9A1564">
      <w:start w:val="1"/>
      <w:numFmt w:val="bullet"/>
      <w:lvlText w:val="o"/>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A46BA4">
      <w:start w:val="1"/>
      <w:numFmt w:val="bullet"/>
      <w:lvlText w:val="▪"/>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E6722B"/>
    <w:multiLevelType w:val="hybridMultilevel"/>
    <w:tmpl w:val="6C625FD8"/>
    <w:lvl w:ilvl="0" w:tplc="5EF8A7F0">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9C0BA2">
      <w:start w:val="1"/>
      <w:numFmt w:val="lowerLetter"/>
      <w:lvlText w:val="%2"/>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A8AD90">
      <w:start w:val="1"/>
      <w:numFmt w:val="lowerRoman"/>
      <w:lvlText w:val="%3"/>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28EA5E">
      <w:start w:val="1"/>
      <w:numFmt w:val="decimal"/>
      <w:lvlText w:val="%4"/>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B4E23E">
      <w:start w:val="1"/>
      <w:numFmt w:val="lowerLetter"/>
      <w:lvlText w:val="%5"/>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9206DA">
      <w:start w:val="1"/>
      <w:numFmt w:val="lowerRoman"/>
      <w:lvlText w:val="%6"/>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6E9B7E">
      <w:start w:val="1"/>
      <w:numFmt w:val="decimal"/>
      <w:lvlText w:val="%7"/>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1041B4">
      <w:start w:val="1"/>
      <w:numFmt w:val="lowerLetter"/>
      <w:lvlText w:val="%8"/>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402BE8">
      <w:start w:val="1"/>
      <w:numFmt w:val="lowerRoman"/>
      <w:lvlText w:val="%9"/>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BC43613"/>
    <w:multiLevelType w:val="hybridMultilevel"/>
    <w:tmpl w:val="550AF1D0"/>
    <w:lvl w:ilvl="0" w:tplc="473AD602">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54AC5A">
      <w:start w:val="1"/>
      <w:numFmt w:val="lowerLetter"/>
      <w:lvlText w:val="%2"/>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5EA2E0">
      <w:start w:val="1"/>
      <w:numFmt w:val="lowerRoman"/>
      <w:lvlText w:val="%3"/>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A406C0">
      <w:start w:val="1"/>
      <w:numFmt w:val="decimal"/>
      <w:lvlText w:val="%4"/>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F27ED6">
      <w:start w:val="1"/>
      <w:numFmt w:val="lowerLetter"/>
      <w:lvlText w:val="%5"/>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AEA85E">
      <w:start w:val="1"/>
      <w:numFmt w:val="lowerRoman"/>
      <w:lvlText w:val="%6"/>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E2FA0A">
      <w:start w:val="1"/>
      <w:numFmt w:val="decimal"/>
      <w:lvlText w:val="%7"/>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A835D8">
      <w:start w:val="1"/>
      <w:numFmt w:val="lowerLetter"/>
      <w:lvlText w:val="%8"/>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BA4CA0">
      <w:start w:val="1"/>
      <w:numFmt w:val="lowerRoman"/>
      <w:lvlText w:val="%9"/>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0CF4344"/>
    <w:multiLevelType w:val="multilevel"/>
    <w:tmpl w:val="B66A9836"/>
    <w:lvl w:ilvl="0">
      <w:start w:val="4"/>
      <w:numFmt w:val="decimal"/>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A270B3B"/>
    <w:multiLevelType w:val="hybridMultilevel"/>
    <w:tmpl w:val="03B82630"/>
    <w:lvl w:ilvl="0" w:tplc="5504F234">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B2644E">
      <w:start w:val="1"/>
      <w:numFmt w:val="lowerLetter"/>
      <w:lvlText w:val="%2"/>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E679CC">
      <w:start w:val="1"/>
      <w:numFmt w:val="lowerRoman"/>
      <w:lvlText w:val="%3"/>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047578">
      <w:start w:val="1"/>
      <w:numFmt w:val="decimal"/>
      <w:lvlText w:val="%4"/>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6AFCFC">
      <w:start w:val="1"/>
      <w:numFmt w:val="lowerLetter"/>
      <w:lvlText w:val="%5"/>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1A6492">
      <w:start w:val="1"/>
      <w:numFmt w:val="lowerRoman"/>
      <w:lvlText w:val="%6"/>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EEF74A">
      <w:start w:val="1"/>
      <w:numFmt w:val="decimal"/>
      <w:lvlText w:val="%7"/>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3E18D0">
      <w:start w:val="1"/>
      <w:numFmt w:val="lowerLetter"/>
      <w:lvlText w:val="%8"/>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281372">
      <w:start w:val="1"/>
      <w:numFmt w:val="lowerRoman"/>
      <w:lvlText w:val="%9"/>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1"/>
  </w:num>
  <w:num w:numId="3">
    <w:abstractNumId w:val="6"/>
  </w:num>
  <w:num w:numId="4">
    <w:abstractNumId w:val="4"/>
  </w:num>
  <w:num w:numId="5">
    <w:abstractNumId w:val="2"/>
  </w:num>
  <w:num w:numId="6">
    <w:abstractNumId w:val="0"/>
  </w:num>
  <w:num w:numId="7">
    <w:abstractNumId w:val="10"/>
  </w:num>
  <w:num w:numId="8">
    <w:abstractNumId w:val="3"/>
  </w:num>
  <w:num w:numId="9">
    <w:abstractNumId w:val="7"/>
  </w:num>
  <w:num w:numId="10">
    <w:abstractNumId w:val="5"/>
  </w:num>
  <w:num w:numId="11">
    <w:abstractNumId w:val="1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mirrorMargins/>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29"/>
    <w:rsid w:val="00C271BF"/>
    <w:rsid w:val="00CE4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0897562-5719-42F9-A6EB-4BF0E4D5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9" w:line="261" w:lineRule="auto"/>
      <w:ind w:left="173" w:firstLine="16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8"/>
      <w:ind w:left="10" w:right="3" w:hanging="10"/>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267"/>
      <w:ind w:left="10" w:right="2"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5"/>
      <w:ind w:left="10" w:right="14" w:hanging="10"/>
      <w:jc w:val="center"/>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5"/>
      <w:ind w:left="10" w:right="14"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color w:val="000000"/>
      <w:sz w:val="36"/>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26680</Words>
  <Characters>152076</Characters>
  <Application>Microsoft Office Word</Application>
  <DocSecurity>4</DocSecurity>
  <Lines>1267</Lines>
  <Paragraphs>356</Paragraphs>
  <ScaleCrop>false</ScaleCrop>
  <Company>Organization</Company>
  <LinksUpToDate>false</LinksUpToDate>
  <CharactersWithSpaces>178400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G4</dc:creator>
  <cp:keywords/>
  <cp:lastModifiedBy>word2</cp:lastModifiedBy>
  <cp:revision>2</cp:revision>
  <dcterms:created xsi:type="dcterms:W3CDTF">2022-07-09T10:02:00Z</dcterms:created>
  <dcterms:modified xsi:type="dcterms:W3CDTF">2022-07-09T10:02:00Z</dcterms:modified>
</cp:coreProperties>
</file>