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D9" w:rsidRDefault="00225787">
      <w:pPr>
        <w:tabs>
          <w:tab w:val="center" w:pos="1662"/>
          <w:tab w:val="center" w:pos="4867"/>
          <w:tab w:val="right" w:pos="9101"/>
        </w:tabs>
        <w:spacing w:after="0" w:line="265" w:lineRule="auto"/>
      </w:pPr>
      <w:bookmarkStart w:id="0" w:name="_GoBack"/>
      <w:bookmarkEnd w:id="0"/>
      <w:r>
        <w:rPr>
          <w:sz w:val="24"/>
        </w:rPr>
        <w:tab/>
        <w:t>NOMBRE</w:t>
      </w:r>
      <w:r>
        <w:rPr>
          <w:sz w:val="24"/>
        </w:rPr>
        <w:tab/>
        <w:t>PRIMER APELLIDO</w:t>
      </w:r>
      <w:r>
        <w:rPr>
          <w:sz w:val="24"/>
        </w:rPr>
        <w:tab/>
        <w:t>SEGUNDO APELLIDO</w:t>
      </w:r>
    </w:p>
    <w:p w:rsidR="00A137D9" w:rsidRDefault="00225787">
      <w:pPr>
        <w:spacing w:after="900"/>
        <w:ind w:left="86" w:right="-590"/>
      </w:pPr>
      <w:r>
        <w:rPr>
          <w:noProof/>
        </w:rPr>
        <w:drawing>
          <wp:inline distT="0" distB="0" distL="0" distR="0">
            <wp:extent cx="6099110" cy="264962"/>
            <wp:effectExtent l="0" t="0" r="0" b="0"/>
            <wp:docPr id="4631" name="Picture 4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1" name="Picture 46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110" cy="26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D9" w:rsidRDefault="00225787">
      <w:pPr>
        <w:spacing w:after="0"/>
        <w:ind w:left="612"/>
        <w:jc w:val="center"/>
      </w:pPr>
      <w:r>
        <w:rPr>
          <w:sz w:val="26"/>
        </w:rPr>
        <w:t>CARGO PÚBLICO ORIGEN DE LA DECLARACIÓN</w:t>
      </w:r>
    </w:p>
    <w:p w:rsidR="00A137D9" w:rsidRDefault="00225787">
      <w:pPr>
        <w:spacing w:after="52"/>
        <w:ind w:left="53" w:hanging="10"/>
      </w:pPr>
      <w:r>
        <w:rPr>
          <w:sz w:val="24"/>
        </w:rPr>
        <w:t>DENOMINACIÓN</w:t>
      </w:r>
    </w:p>
    <w:p w:rsidR="00A137D9" w:rsidRDefault="00225787">
      <w:pPr>
        <w:pStyle w:val="Heading1"/>
      </w:pPr>
      <w:r>
        <w:rPr>
          <w:sz w:val="42"/>
          <w:u w:val="none"/>
        </w:rPr>
        <w:t>CO</w:t>
      </w:r>
      <w:r>
        <w:rPr>
          <w:sz w:val="42"/>
        </w:rPr>
        <w:t>O 6ê S</w:t>
      </w:r>
      <w:r>
        <w:rPr>
          <w:sz w:val="42"/>
          <w:u w:val="none"/>
        </w:rPr>
        <w:t>E</w:t>
      </w:r>
    </w:p>
    <w:p w:rsidR="00A137D9" w:rsidRDefault="00225787">
      <w:pPr>
        <w:spacing w:after="0"/>
        <w:ind w:left="53" w:hanging="10"/>
      </w:pPr>
      <w:r>
        <w:rPr>
          <w:sz w:val="24"/>
        </w:rPr>
        <w:t>l.- ACTIVO:</w:t>
      </w:r>
    </w:p>
    <w:p w:rsidR="00A137D9" w:rsidRDefault="00225787">
      <w:pPr>
        <w:spacing w:after="238"/>
        <w:ind w:left="-7" w:right="-576"/>
      </w:pPr>
      <w:r>
        <w:rPr>
          <w:noProof/>
        </w:rPr>
        <mc:AlternateContent>
          <mc:Choice Requires="wpg">
            <w:drawing>
              <wp:inline distT="0" distB="0" distL="0" distR="0">
                <wp:extent cx="6149365" cy="4627695"/>
                <wp:effectExtent l="0" t="0" r="0" b="0"/>
                <wp:docPr id="19728" name="Group 19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65" cy="4627695"/>
                          <a:chOff x="0" y="0"/>
                          <a:chExt cx="6149365" cy="4627695"/>
                        </a:xfrm>
                      </wpg:grpSpPr>
                      <pic:pic xmlns:pic="http://schemas.openxmlformats.org/drawingml/2006/picture">
                        <pic:nvPicPr>
                          <pic:cNvPr id="20496" name="Picture 204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87803"/>
                            <a:ext cx="6149365" cy="4339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22843" y="150754"/>
                            <a:ext cx="328118" cy="157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7D9" w:rsidRDefault="00225787">
                              <w:r>
                                <w:rPr>
                                  <w:sz w:val="24"/>
                                </w:rPr>
                                <w:t xml:space="preserve">1.1.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69549" y="169027"/>
                            <a:ext cx="668389" cy="15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7D9" w:rsidRDefault="00225787">
                              <w:r>
                                <w:t>Urbanos: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2843" y="0"/>
                            <a:ext cx="180666" cy="164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7D9" w:rsidRDefault="00225787">
                              <w:r>
                                <w:rPr>
                                  <w:sz w:val="24"/>
                                </w:rPr>
                                <w:t xml:space="preserve">1.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4470" y="4568"/>
                            <a:ext cx="559017" cy="157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7D9" w:rsidRDefault="00225787">
                              <w:r>
                                <w:rPr>
                                  <w:sz w:val="24"/>
                                </w:rPr>
                                <w:t xml:space="preserve">Bienes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84784" y="22841"/>
                            <a:ext cx="808144" cy="157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37D9" w:rsidRDefault="00225787">
                              <w:r>
                                <w:t>inmuebles: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28" style="width:484.202pt;height:364.385pt;mso-position-horizontal-relative:char;mso-position-vertical-relative:line" coordsize="61493,46276">
                <v:shape id="Picture 20496" style="position:absolute;width:61493;height:43398;left:0;top:2878;" filled="f">
                  <v:imagedata r:id="rId14"/>
                </v:shape>
                <v:rect id="Rectangle 122" style="position:absolute;width:3281;height:1579;left:228;top:1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1.1. </w:t>
                        </w:r>
                      </w:p>
                    </w:txbxContent>
                  </v:textbox>
                </v:rect>
                <v:rect id="Rectangle 123" style="position:absolute;width:6683;height:1518;left:2695;top:1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Urbanos:</w:t>
                        </w:r>
                      </w:p>
                    </w:txbxContent>
                  </v:textbox>
                </v:rect>
                <v:rect id="Rectangle 119" style="position:absolute;width:1806;height:1640;left:22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1. </w:t>
                        </w:r>
                      </w:p>
                    </w:txbxContent>
                  </v:textbox>
                </v:rect>
                <v:rect id="Rectangle 120" style="position:absolute;width:5590;height:1579;left:1644;top: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Bienes </w:t>
                        </w:r>
                      </w:p>
                    </w:txbxContent>
                  </v:textbox>
                </v:rect>
                <v:rect id="Rectangle 121" style="position:absolute;width:8081;height:1579;left:5847;top: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inmuebles: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137D9" w:rsidRDefault="00225787">
      <w:pPr>
        <w:numPr>
          <w:ilvl w:val="0"/>
          <w:numId w:val="1"/>
        </w:numPr>
        <w:spacing w:after="0"/>
        <w:ind w:hanging="230"/>
      </w:pPr>
      <w:r>
        <w:t>Bienes muebles y valores:</w:t>
      </w:r>
    </w:p>
    <w:p w:rsidR="00A137D9" w:rsidRDefault="00225787">
      <w:pPr>
        <w:numPr>
          <w:ilvl w:val="1"/>
          <w:numId w:val="1"/>
        </w:numPr>
        <w:spacing w:after="0"/>
        <w:ind w:right="173" w:hanging="10"/>
      </w:pPr>
      <w:r>
        <w:t>Acciones y participaciones en el capital social de sociedades, propias y participadas, y fondos de inversión:</w:t>
      </w:r>
    </w:p>
    <w:p w:rsidR="00A137D9" w:rsidRDefault="00225787">
      <w:pPr>
        <w:spacing w:after="568"/>
        <w:ind w:left="-7" w:right="-540"/>
      </w:pPr>
      <w:r>
        <w:rPr>
          <w:noProof/>
        </w:rPr>
        <w:lastRenderedPageBreak/>
        <w:drawing>
          <wp:inline distT="0" distB="0" distL="0" distR="0">
            <wp:extent cx="6126522" cy="1375060"/>
            <wp:effectExtent l="0" t="0" r="0" b="0"/>
            <wp:docPr id="20497" name="Picture 20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Picture 204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6522" cy="137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D9" w:rsidRDefault="00225787">
      <w:pPr>
        <w:spacing w:after="0"/>
        <w:ind w:left="2986"/>
      </w:pPr>
      <w:r>
        <w:rPr>
          <w:sz w:val="16"/>
        </w:rPr>
        <w:t xml:space="preserve">0 </w:t>
      </w:r>
    </w:p>
    <w:p w:rsidR="00A137D9" w:rsidRDefault="00225787">
      <w:pPr>
        <w:numPr>
          <w:ilvl w:val="1"/>
          <w:numId w:val="1"/>
        </w:numPr>
        <w:spacing w:after="0"/>
        <w:ind w:right="173" w:hanging="10"/>
      </w:pPr>
      <w:r>
        <w:t>Depósitos en cuentas corrientes o de ahorro, a la vista o a plazo, cuentas financieras y otras i</w:t>
      </w:r>
      <w:r>
        <w:rPr>
          <w:u w:val="single" w:color="000000"/>
        </w:rPr>
        <w:t>m osicio</w:t>
      </w:r>
      <w:r>
        <w:t>nes:</w:t>
      </w:r>
    </w:p>
    <w:tbl>
      <w:tblPr>
        <w:tblStyle w:val="TableGrid"/>
        <w:tblW w:w="4979" w:type="dxa"/>
        <w:tblInd w:w="14" w:type="dxa"/>
        <w:tblCellMar>
          <w:top w:w="1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0"/>
        <w:gridCol w:w="859"/>
        <w:gridCol w:w="2820"/>
      </w:tblGrid>
      <w:tr w:rsidR="00A137D9">
        <w:trPr>
          <w:trHeight w:val="392"/>
        </w:trPr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  <w:ind w:left="65"/>
            </w:pPr>
            <w:r>
              <w:rPr>
                <w:sz w:val="18"/>
              </w:rPr>
              <w:t>Importe total: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7D9" w:rsidRDefault="00A137D9"/>
        </w:tc>
        <w:tc>
          <w:tcPr>
            <w:tcW w:w="2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  <w:tr w:rsidR="00A137D9">
        <w:trPr>
          <w:trHeight w:val="687"/>
        </w:trPr>
        <w:tc>
          <w:tcPr>
            <w:tcW w:w="215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137D9" w:rsidRDefault="00225787">
            <w:pPr>
              <w:spacing w:after="0"/>
              <w:ind w:left="7"/>
            </w:pPr>
            <w:r>
              <w:t>2.3. Se uros de</w:t>
            </w:r>
            <w:r>
              <w:rPr>
                <w:u w:val="single" w:color="000000"/>
              </w:rPr>
              <w:t xml:space="preserve"> vida</w:t>
            </w:r>
          </w:p>
        </w:tc>
        <w:tc>
          <w:tcPr>
            <w:tcW w:w="282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A137D9" w:rsidRDefault="00225787">
            <w:pPr>
              <w:spacing w:after="0"/>
            </w:pPr>
            <w:r>
              <w:t>lanes de ensiones:</w:t>
            </w:r>
          </w:p>
          <w:p w:rsidR="00A137D9" w:rsidRDefault="0022578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24372" cy="4568"/>
                  <wp:effectExtent l="0" t="0" r="0" b="0"/>
                  <wp:docPr id="8219" name="Picture 8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9" name="Picture 82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72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D9">
        <w:trPr>
          <w:trHeight w:val="392"/>
        </w:trPr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  <w:ind w:left="65"/>
            </w:pPr>
            <w:r>
              <w:rPr>
                <w:sz w:val="18"/>
              </w:rPr>
              <w:t>Importe total: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7D9" w:rsidRDefault="00A137D9"/>
        </w:tc>
        <w:tc>
          <w:tcPr>
            <w:tcW w:w="28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</w:tbl>
    <w:p w:rsidR="00A137D9" w:rsidRDefault="00225787">
      <w:pPr>
        <w:spacing w:after="0"/>
        <w:ind w:left="17" w:hanging="10"/>
      </w:pPr>
      <w:r>
        <w:t>2.4. V</w:t>
      </w:r>
      <w:r>
        <w:rPr>
          <w:u w:val="single" w:color="000000"/>
        </w:rPr>
        <w:t>ehíc</w:t>
      </w:r>
      <w:r>
        <w:t>ulos:</w:t>
      </w:r>
    </w:p>
    <w:p w:rsidR="00A137D9" w:rsidRDefault="00225787">
      <w:pPr>
        <w:spacing w:after="486"/>
        <w:ind w:left="7" w:right="-540"/>
      </w:pPr>
      <w:r>
        <w:rPr>
          <w:noProof/>
        </w:rPr>
        <w:drawing>
          <wp:inline distT="0" distB="0" distL="0" distR="0">
            <wp:extent cx="6117384" cy="1562361"/>
            <wp:effectExtent l="0" t="0" r="0" b="0"/>
            <wp:docPr id="20499" name="Picture 20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" name="Picture 204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384" cy="156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5" w:type="dxa"/>
        <w:tblInd w:w="36" w:type="dxa"/>
        <w:tblCellMar>
          <w:top w:w="0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238"/>
        <w:gridCol w:w="1086"/>
        <w:gridCol w:w="1281"/>
      </w:tblGrid>
      <w:tr w:rsidR="00A137D9">
        <w:trPr>
          <w:trHeight w:val="192"/>
        </w:trPr>
        <w:tc>
          <w:tcPr>
            <w:tcW w:w="8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D9" w:rsidRDefault="00225787">
            <w:pPr>
              <w:spacing w:after="0"/>
              <w:jc w:val="both"/>
            </w:pPr>
            <w:r>
              <w:t>2.5. O</w:t>
            </w:r>
            <w:r>
              <w:rPr>
                <w:u w:val="single" w:color="000000"/>
              </w:rPr>
              <w:t>tros bienes y derech</w:t>
            </w:r>
            <w:r>
              <w:t>o</w:t>
            </w:r>
            <w:r>
              <w:rPr>
                <w:u w:val="single" w:color="000000"/>
              </w:rPr>
              <w:t>s de contenido o va</w:t>
            </w:r>
            <w:r>
              <w:t>lo</w:t>
            </w:r>
            <w:r>
              <w:rPr>
                <w:u w:val="single" w:color="000000"/>
              </w:rPr>
              <w:t xml:space="preserve">r económico </w:t>
            </w:r>
            <w:r>
              <w:t>si</w:t>
            </w:r>
            <w:r>
              <w:rPr>
                <w:u w:val="single" w:color="000000"/>
              </w:rPr>
              <w:t>gnifi</w:t>
            </w:r>
            <w:r>
              <w:t>c</w:t>
            </w:r>
            <w:r>
              <w:rPr>
                <w:u w:val="single" w:color="000000"/>
              </w:rPr>
              <w:t>ativ</w:t>
            </w:r>
            <w:r>
              <w:t>o (superior a 6.000 €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37D9" w:rsidRDefault="00A137D9"/>
        </w:tc>
      </w:tr>
      <w:tr w:rsidR="00A137D9">
        <w:trPr>
          <w:trHeight w:val="293"/>
        </w:trPr>
        <w:tc>
          <w:tcPr>
            <w:tcW w:w="7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  <w:ind w:left="50"/>
              <w:jc w:val="center"/>
            </w:pPr>
            <w:r>
              <w:rPr>
                <w:sz w:val="18"/>
              </w:rPr>
              <w:t>Descripción</w:t>
            </w:r>
          </w:p>
        </w:tc>
        <w:tc>
          <w:tcPr>
            <w:tcW w:w="23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  <w:ind w:left="50"/>
              <w:jc w:val="center"/>
            </w:pPr>
            <w:r>
              <w:rPr>
                <w:sz w:val="18"/>
              </w:rPr>
              <w:t>Valoración</w:t>
            </w:r>
          </w:p>
        </w:tc>
      </w:tr>
      <w:tr w:rsidR="00A137D9">
        <w:trPr>
          <w:trHeight w:val="397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  <w:tr w:rsidR="00A137D9">
        <w:trPr>
          <w:trHeight w:val="388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  <w:tr w:rsidR="00A137D9">
        <w:trPr>
          <w:trHeight w:val="396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137D9" w:rsidRDefault="00A137D9"/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</w:tbl>
    <w:p w:rsidR="00A137D9" w:rsidRDefault="00225787">
      <w:pPr>
        <w:spacing w:after="0"/>
        <w:ind w:left="17" w:hanging="10"/>
      </w:pPr>
      <w:r>
        <w:t>ll.- PASIVO (Créditos, préstamos, deudas, etc):</w:t>
      </w:r>
    </w:p>
    <w:tbl>
      <w:tblPr>
        <w:tblStyle w:val="TableGrid"/>
        <w:tblW w:w="4979" w:type="dxa"/>
        <w:tblInd w:w="43" w:type="dxa"/>
        <w:tblCellMar>
          <w:top w:w="29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1584"/>
        <w:gridCol w:w="324"/>
        <w:gridCol w:w="1769"/>
      </w:tblGrid>
      <w:tr w:rsidR="00A137D9">
        <w:trPr>
          <w:trHeight w:val="397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</w:pPr>
            <w:r>
              <w:rPr>
                <w:sz w:val="18"/>
              </w:rPr>
              <w:t>Importe total: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  <w:ind w:left="252"/>
            </w:pPr>
            <w:r>
              <w:rPr>
                <w:sz w:val="60"/>
              </w:rPr>
              <w:t>23Y.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7D9" w:rsidRDefault="00A137D9"/>
        </w:tc>
        <w:tc>
          <w:tcPr>
            <w:tcW w:w="176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137D9" w:rsidRDefault="00225787">
            <w:pPr>
              <w:spacing w:after="0"/>
              <w:ind w:left="165"/>
            </w:pPr>
            <w:r>
              <w:rPr>
                <w:sz w:val="68"/>
                <w:u w:val="single" w:color="000000"/>
              </w:rPr>
              <w:t>5</w:t>
            </w:r>
          </w:p>
        </w:tc>
      </w:tr>
      <w:tr w:rsidR="00A137D9">
        <w:trPr>
          <w:trHeight w:val="49"/>
        </w:trPr>
        <w:tc>
          <w:tcPr>
            <w:tcW w:w="288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137D9" w:rsidRDefault="00A137D9"/>
        </w:tc>
        <w:tc>
          <w:tcPr>
            <w:tcW w:w="209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37D9" w:rsidRDefault="00A137D9"/>
        </w:tc>
      </w:tr>
    </w:tbl>
    <w:p w:rsidR="00A137D9" w:rsidRDefault="00225787">
      <w:pPr>
        <w:spacing w:after="0"/>
        <w:ind w:left="53" w:hanging="10"/>
      </w:pPr>
      <w:r>
        <w:rPr>
          <w:sz w:val="24"/>
        </w:rPr>
        <w:t>III.- LIQUIDACIONES IMPUESTOS SOBRE LA RENTA, PATRIMONIO Y SOCIEDADES:</w:t>
      </w:r>
    </w:p>
    <w:p w:rsidR="00A137D9" w:rsidRDefault="00225787">
      <w:pPr>
        <w:spacing w:after="2662"/>
        <w:ind w:left="36" w:right="-554"/>
      </w:pPr>
      <w:r>
        <w:rPr>
          <w:noProof/>
        </w:rPr>
        <w:drawing>
          <wp:inline distT="0" distB="0" distL="0" distR="0">
            <wp:extent cx="6108247" cy="1055279"/>
            <wp:effectExtent l="0" t="0" r="0" b="0"/>
            <wp:docPr id="20501" name="Picture 20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" name="Picture 205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8247" cy="105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D9" w:rsidRDefault="00225787">
      <w:pPr>
        <w:spacing w:after="0"/>
        <w:ind w:left="3058"/>
      </w:pPr>
      <w:r>
        <w:rPr>
          <w:sz w:val="14"/>
        </w:rPr>
        <w:t xml:space="preserve">o </w:t>
      </w:r>
    </w:p>
    <w:p w:rsidR="00A137D9" w:rsidRDefault="00225787">
      <w:pPr>
        <w:spacing w:after="0"/>
        <w:ind w:left="132" w:hanging="10"/>
      </w:pPr>
      <w:r>
        <w:rPr>
          <w:sz w:val="24"/>
        </w:rPr>
        <w:t>IV.- ACTIVIDADES:</w:t>
      </w:r>
    </w:p>
    <w:tbl>
      <w:tblPr>
        <w:tblStyle w:val="TableGrid"/>
        <w:tblW w:w="9622" w:type="dxa"/>
        <w:tblInd w:w="98" w:type="dxa"/>
        <w:tblCellMar>
          <w:top w:w="82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0"/>
        <w:gridCol w:w="9212"/>
      </w:tblGrid>
      <w:tr w:rsidR="00A137D9">
        <w:trPr>
          <w:trHeight w:val="343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  <w:ind w:left="94"/>
              <w:jc w:val="center"/>
            </w:pPr>
            <w:r>
              <w:rPr>
                <w:sz w:val="18"/>
              </w:rPr>
              <w:t>Descripción</w:t>
            </w:r>
          </w:p>
        </w:tc>
      </w:tr>
      <w:tr w:rsidR="00A137D9">
        <w:trPr>
          <w:trHeight w:val="391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  <w:tr w:rsidR="00A137D9">
        <w:trPr>
          <w:trHeight w:val="393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  <w:tr w:rsidR="00A137D9">
        <w:trPr>
          <w:trHeight w:val="39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  <w:tr w:rsidR="00A137D9">
        <w:trPr>
          <w:trHeight w:val="388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  <w:tr w:rsidR="00A137D9">
        <w:trPr>
          <w:trHeight w:val="39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spacing w:after="0"/>
            </w:pPr>
            <w:r>
              <w:rPr>
                <w:sz w:val="20"/>
              </w:rPr>
              <w:t>5a</w:t>
            </w:r>
          </w:p>
        </w:tc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</w:tbl>
    <w:p w:rsidR="00A137D9" w:rsidRDefault="00225787">
      <w:pPr>
        <w:spacing w:after="0"/>
        <w:ind w:left="8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4203132</wp:posOffset>
            </wp:positionH>
            <wp:positionV relativeFrom="page">
              <wp:posOffset>991322</wp:posOffset>
            </wp:positionV>
            <wp:extent cx="4569" cy="4568"/>
            <wp:effectExtent l="0" t="0" r="0" b="0"/>
            <wp:wrapTopAndBottom/>
            <wp:docPr id="10471" name="Picture 10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" name="Picture 104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6756991</wp:posOffset>
            </wp:positionH>
            <wp:positionV relativeFrom="page">
              <wp:posOffset>10063979</wp:posOffset>
            </wp:positionV>
            <wp:extent cx="4569" cy="13705"/>
            <wp:effectExtent l="0" t="0" r="0" b="0"/>
            <wp:wrapTopAndBottom/>
            <wp:docPr id="20503" name="Picture 20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3" name="Picture 205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V.- OBSERVACIONES:</w:t>
      </w:r>
    </w:p>
    <w:tbl>
      <w:tblPr>
        <w:tblStyle w:val="TableGrid"/>
        <w:tblW w:w="9579" w:type="dxa"/>
        <w:tblInd w:w="84" w:type="dxa"/>
        <w:tblCellMar>
          <w:top w:w="9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79"/>
      </w:tblGrid>
      <w:tr w:rsidR="00A137D9">
        <w:trPr>
          <w:trHeight w:val="2453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225787">
            <w:pPr>
              <w:tabs>
                <w:tab w:val="center" w:pos="1301"/>
                <w:tab w:val="center" w:pos="3298"/>
                <w:tab w:val="center" w:pos="5827"/>
              </w:tabs>
              <w:spacing w:after="0"/>
            </w:pPr>
            <w:r>
              <w:rPr>
                <w:sz w:val="5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53823" cy="210142"/>
                  <wp:effectExtent l="0" t="0" r="0" b="0"/>
                  <wp:docPr id="10470" name="Picture 10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0" name="Picture 1047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23" cy="21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33018" cy="201005"/>
                  <wp:effectExtent l="0" t="0" r="0" b="0"/>
                  <wp:docPr id="10469" name="Picture 10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9" name="Picture 104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18" cy="20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6"/>
              </w:rPr>
              <w:tab/>
              <w:t>63</w:t>
            </w:r>
          </w:p>
        </w:tc>
      </w:tr>
    </w:tbl>
    <w:tbl>
      <w:tblPr>
        <w:tblStyle w:val="TableGrid"/>
        <w:tblpPr w:vertAnchor="text" w:tblpX="6504" w:tblpY="152"/>
        <w:tblOverlap w:val="never"/>
        <w:tblW w:w="3184" w:type="dxa"/>
        <w:tblInd w:w="0" w:type="dxa"/>
        <w:tblCellMar>
          <w:top w:w="0" w:type="dxa"/>
          <w:left w:w="58" w:type="dxa"/>
          <w:bottom w:w="30" w:type="dxa"/>
          <w:right w:w="68" w:type="dxa"/>
        </w:tblCellMar>
        <w:tblLook w:val="04A0" w:firstRow="1" w:lastRow="0" w:firstColumn="1" w:lastColumn="0" w:noHBand="0" w:noVBand="1"/>
      </w:tblPr>
      <w:tblGrid>
        <w:gridCol w:w="479"/>
        <w:gridCol w:w="413"/>
        <w:gridCol w:w="1115"/>
        <w:gridCol w:w="601"/>
        <w:gridCol w:w="183"/>
        <w:gridCol w:w="210"/>
        <w:gridCol w:w="183"/>
      </w:tblGrid>
      <w:tr w:rsidR="00A137D9">
        <w:trPr>
          <w:trHeight w:val="374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7D9" w:rsidRDefault="00A137D9"/>
        </w:tc>
        <w:tc>
          <w:tcPr>
            <w:tcW w:w="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37D9" w:rsidRDefault="00A137D9"/>
        </w:tc>
        <w:tc>
          <w:tcPr>
            <w:tcW w:w="1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137D9" w:rsidRDefault="00225787">
            <w:pPr>
              <w:spacing w:after="0"/>
              <w:jc w:val="both"/>
            </w:pPr>
            <w:r>
              <w:t>de 20</w:t>
            </w:r>
          </w:p>
        </w:tc>
        <w:tc>
          <w:tcPr>
            <w:tcW w:w="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37D9" w:rsidRDefault="00A137D9"/>
        </w:tc>
        <w:tc>
          <w:tcPr>
            <w:tcW w:w="2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  <w:tc>
          <w:tcPr>
            <w:tcW w:w="1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7D9" w:rsidRDefault="00A137D9"/>
        </w:tc>
      </w:tr>
    </w:tbl>
    <w:p w:rsidR="00A137D9" w:rsidRDefault="00225787">
      <w:pPr>
        <w:spacing w:after="6482" w:line="265" w:lineRule="auto"/>
        <w:ind w:left="10" w:hanging="10"/>
        <w:jc w:val="right"/>
      </w:pPr>
      <w:r>
        <w:rPr>
          <w:sz w:val="24"/>
        </w:rPr>
        <w:t xml:space="preserve">En Las Palmas de Gran Canaria, a </w:t>
      </w:r>
      <w:r>
        <w:rPr>
          <w:noProof/>
        </w:rPr>
        <w:drawing>
          <wp:inline distT="0" distB="0" distL="0" distR="0">
            <wp:extent cx="580215" cy="338055"/>
            <wp:effectExtent l="0" t="0" r="0" b="0"/>
            <wp:docPr id="10502" name="Picture 10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2" name="Picture 105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0215" cy="3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D9" w:rsidRDefault="00225787">
      <w:pPr>
        <w:spacing w:after="0"/>
        <w:ind w:right="2971"/>
        <w:jc w:val="center"/>
      </w:pPr>
      <w:r>
        <w:rPr>
          <w:sz w:val="14"/>
        </w:rPr>
        <w:t xml:space="preserve">o </w:t>
      </w:r>
    </w:p>
    <w:p w:rsidR="00A137D9" w:rsidRDefault="00A137D9">
      <w:pPr>
        <w:sectPr w:rsidR="00A137D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20"/>
          <w:pgMar w:top="1960" w:right="1770" w:bottom="496" w:left="1029" w:header="1072" w:footer="460" w:gutter="0"/>
          <w:cols w:space="720"/>
        </w:sectPr>
      </w:pPr>
    </w:p>
    <w:p w:rsidR="00A137D9" w:rsidRDefault="00225787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37D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5787">
      <w:pPr>
        <w:spacing w:after="0" w:line="240" w:lineRule="auto"/>
      </w:pPr>
      <w:r>
        <w:separator/>
      </w:r>
    </w:p>
  </w:endnote>
  <w:endnote w:type="continuationSeparator" w:id="0">
    <w:p w:rsidR="00000000" w:rsidRDefault="002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225787">
    <w:pPr>
      <w:spacing w:after="0" w:line="216" w:lineRule="auto"/>
      <w:ind w:right="-489"/>
      <w:jc w:val="center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lo dispuesto en </w:t>
    </w:r>
    <w:r>
      <w:rPr>
        <w:sz w:val="16"/>
      </w:rPr>
      <w:t xml:space="preserve">la Ley </w:t>
    </w:r>
    <w:r>
      <w:rPr>
        <w:sz w:val="14"/>
      </w:rPr>
      <w:t xml:space="preserve">Orgánica 15/1999, </w:t>
    </w:r>
    <w:r>
      <w:rPr>
        <w:sz w:val="16"/>
      </w:rPr>
      <w:t xml:space="preserve">de </w:t>
    </w:r>
    <w:r>
      <w:rPr>
        <w:sz w:val="14"/>
      </w:rPr>
      <w:t xml:space="preserve">13 de diciembre, de Protección de datos de carácter personal, le </w:t>
    </w:r>
    <w:r>
      <w:rPr>
        <w:sz w:val="12"/>
      </w:rPr>
      <w:t xml:space="preserve">informamos </w:t>
    </w:r>
    <w:r>
      <w:rPr>
        <w:sz w:val="14"/>
      </w:rPr>
      <w:t xml:space="preserve">que </w:t>
    </w:r>
    <w:r>
      <w:rPr>
        <w:sz w:val="16"/>
      </w:rPr>
      <w:t xml:space="preserve">los </w:t>
    </w:r>
    <w:r>
      <w:rPr>
        <w:sz w:val="14"/>
      </w:rPr>
      <w:t xml:space="preserve">datos suministrados en este </w:t>
    </w:r>
    <w:r>
      <w:rPr>
        <w:sz w:val="12"/>
      </w:rPr>
      <w:t xml:space="preserve">documento, </w:t>
    </w:r>
    <w:r>
      <w:rPr>
        <w:sz w:val="14"/>
      </w:rPr>
      <w:t xml:space="preserve">cuyo almacenamiento </w:t>
    </w:r>
    <w:r>
      <w:rPr>
        <w:sz w:val="16"/>
      </w:rPr>
      <w:t xml:space="preserve">y </w:t>
    </w:r>
    <w:r>
      <w:rPr>
        <w:sz w:val="12"/>
      </w:rPr>
      <w:t xml:space="preserve">tratamiento </w:t>
    </w:r>
    <w:r>
      <w:rPr>
        <w:sz w:val="14"/>
      </w:rPr>
      <w:t xml:space="preserve">en los </w:t>
    </w:r>
    <w:r>
      <w:rPr>
        <w:sz w:val="12"/>
      </w:rPr>
      <w:t xml:space="preserve">términos </w:t>
    </w:r>
    <w:r>
      <w:rPr>
        <w:sz w:val="14"/>
      </w:rPr>
      <w:t xml:space="preserve">legalmente establecidos consiente expresamente, serán incluidos en un </w:t>
    </w:r>
    <w:r>
      <w:rPr>
        <w:sz w:val="12"/>
      </w:rPr>
      <w:t xml:space="preserve">fichero </w:t>
    </w:r>
    <w:r>
      <w:rPr>
        <w:sz w:val="14"/>
      </w:rPr>
      <w:t xml:space="preserve">del que </w:t>
    </w:r>
    <w:r>
      <w:rPr>
        <w:sz w:val="16"/>
      </w:rPr>
      <w:t xml:space="preserve">es </w:t>
    </w:r>
    <w:r>
      <w:rPr>
        <w:sz w:val="12"/>
      </w:rPr>
      <w:t xml:space="preserve">titular </w:t>
    </w:r>
    <w:r>
      <w:rPr>
        <w:sz w:val="16"/>
      </w:rPr>
      <w:t xml:space="preserve">el </w:t>
    </w:r>
    <w:r>
      <w:rPr>
        <w:sz w:val="14"/>
      </w:rPr>
      <w:t>Cabildo de Gran</w:t>
    </w:r>
  </w:p>
  <w:p w:rsidR="00A137D9" w:rsidRDefault="00225787">
    <w:pPr>
      <w:spacing w:after="0" w:line="216" w:lineRule="auto"/>
      <w:ind w:right="-381"/>
      <w:jc w:val="center"/>
    </w:pPr>
    <w:r>
      <w:rPr>
        <w:sz w:val="14"/>
      </w:rPr>
      <w:t xml:space="preserve">Canaria </w:t>
    </w:r>
    <w:r>
      <w:rPr>
        <w:sz w:val="16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</w:t>
    </w:r>
    <w:r>
      <w:rPr>
        <w:sz w:val="16"/>
      </w:rPr>
      <w:t xml:space="preserve">de </w:t>
    </w:r>
    <w:r>
      <w:rPr>
        <w:sz w:val="14"/>
      </w:rPr>
      <w:t xml:space="preserve">Intereses (Registro </w:t>
    </w:r>
    <w:r>
      <w:rPr>
        <w:sz w:val="14"/>
      </w:rPr>
      <w:t xml:space="preserve">de Actividades y Registro de Bienes Patrimoniales) de los miembros y personal de </w:t>
    </w:r>
    <w:r>
      <w:rPr>
        <w:sz w:val="16"/>
      </w:rPr>
      <w:t xml:space="preserve">la </w:t>
    </w:r>
    <w:r>
      <w:rPr>
        <w:sz w:val="14"/>
      </w:rPr>
      <w:t xml:space="preserve">Corporación, pudiendo ejercitar los derechos de 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6"/>
      </w:rPr>
      <w:t xml:space="preserve">y </w:t>
    </w:r>
    <w:r>
      <w:rPr>
        <w:sz w:val="14"/>
      </w:rPr>
      <w:t xml:space="preserve">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Secretaría General del Pleno</w:t>
    </w:r>
    <w:r>
      <w:rPr>
        <w:sz w:val="14"/>
      </w:rPr>
      <w:t xml:space="preserve"> sita en c/Bravo</w:t>
    </w:r>
  </w:p>
  <w:p w:rsidR="00A137D9" w:rsidRDefault="00225787">
    <w:pPr>
      <w:spacing w:after="0" w:line="216" w:lineRule="auto"/>
      <w:ind w:right="-137"/>
      <w:jc w:val="center"/>
    </w:pPr>
    <w:r>
      <w:rPr>
        <w:sz w:val="12"/>
      </w:rPr>
      <w:t xml:space="preserve">Murillo, </w:t>
    </w:r>
    <w:r>
      <w:rPr>
        <w:sz w:val="14"/>
      </w:rPr>
      <w:t xml:space="preserve">23, 35003, </w:t>
    </w:r>
    <w:r>
      <w:rPr>
        <w:sz w:val="16"/>
      </w:rPr>
      <w:t xml:space="preserve">Las </w:t>
    </w:r>
    <w:r>
      <w:rPr>
        <w:sz w:val="14"/>
      </w:rPr>
      <w:t xml:space="preserve">Palmas de Gran Canaria, enviando un correo </w:t>
    </w:r>
    <w:r>
      <w:t xml:space="preserve">a </w:t>
    </w:r>
    <w:r>
      <w:rPr>
        <w:sz w:val="14"/>
      </w:rPr>
      <w:t xml:space="preserve">sgplopd@grancanaria.com indicando en </w:t>
    </w:r>
    <w:r>
      <w:rPr>
        <w:sz w:val="16"/>
      </w:rPr>
      <w:t xml:space="preserve">el </w:t>
    </w:r>
    <w:r>
      <w:rPr>
        <w:sz w:val="14"/>
      </w:rPr>
      <w:t xml:space="preserve">asunto el </w:t>
    </w:r>
    <w:r>
      <w:rPr>
        <w:sz w:val="12"/>
      </w:rPr>
      <w:t xml:space="preserve">Concreto </w:t>
    </w:r>
    <w:r>
      <w:rPr>
        <w:sz w:val="14"/>
      </w:rPr>
      <w:t xml:space="preserve">derecho que </w:t>
    </w:r>
    <w:r>
      <w:rPr>
        <w:sz w:val="12"/>
      </w:rPr>
      <w:t xml:space="preserve">pretende </w:t>
    </w:r>
    <w:r>
      <w:rPr>
        <w:sz w:val="14"/>
      </w:rPr>
      <w:t xml:space="preserve">ejercitar, identificándose por medio válido </w:t>
    </w:r>
    <w:r>
      <w:rPr>
        <w:sz w:val="16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indicando dirección </w:t>
    </w:r>
    <w:r>
      <w:rPr>
        <w:sz w:val="20"/>
      </w:rPr>
      <w:t xml:space="preserve">a </w:t>
    </w:r>
    <w:r>
      <w:rPr>
        <w:sz w:val="14"/>
      </w:rPr>
      <w:t xml:space="preserve">efectos </w:t>
    </w:r>
    <w:r>
      <w:rPr>
        <w:sz w:val="16"/>
      </w:rPr>
      <w:t xml:space="preserve">de </w:t>
    </w:r>
    <w:r>
      <w:rPr>
        <w:sz w:val="14"/>
      </w:rPr>
      <w:t>notificación.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225787">
    <w:pPr>
      <w:spacing w:after="0" w:line="216" w:lineRule="auto"/>
      <w:ind w:right="-489"/>
      <w:jc w:val="center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lo dispuesto en </w:t>
    </w:r>
    <w:r>
      <w:rPr>
        <w:sz w:val="16"/>
      </w:rPr>
      <w:t xml:space="preserve">la Ley </w:t>
    </w:r>
    <w:r>
      <w:rPr>
        <w:sz w:val="14"/>
      </w:rPr>
      <w:t xml:space="preserve">Orgánica 15/1999, </w:t>
    </w:r>
    <w:r>
      <w:rPr>
        <w:sz w:val="16"/>
      </w:rPr>
      <w:t xml:space="preserve">de </w:t>
    </w:r>
    <w:r>
      <w:rPr>
        <w:sz w:val="14"/>
      </w:rPr>
      <w:t xml:space="preserve">13 de diciembre, de Protección de datos de carácter personal, le </w:t>
    </w:r>
    <w:r>
      <w:rPr>
        <w:sz w:val="12"/>
      </w:rPr>
      <w:t xml:space="preserve">informamos </w:t>
    </w:r>
    <w:r>
      <w:rPr>
        <w:sz w:val="14"/>
      </w:rPr>
      <w:t xml:space="preserve">que </w:t>
    </w:r>
    <w:r>
      <w:rPr>
        <w:sz w:val="16"/>
      </w:rPr>
      <w:t xml:space="preserve">los </w:t>
    </w:r>
    <w:r>
      <w:rPr>
        <w:sz w:val="14"/>
      </w:rPr>
      <w:t xml:space="preserve">datos suministrados en este </w:t>
    </w:r>
    <w:r>
      <w:rPr>
        <w:sz w:val="12"/>
      </w:rPr>
      <w:t xml:space="preserve">documento, </w:t>
    </w:r>
    <w:r>
      <w:rPr>
        <w:sz w:val="14"/>
      </w:rPr>
      <w:t xml:space="preserve">cuyo almacenamiento </w:t>
    </w:r>
    <w:r>
      <w:rPr>
        <w:sz w:val="16"/>
      </w:rPr>
      <w:t xml:space="preserve">y </w:t>
    </w:r>
    <w:r>
      <w:rPr>
        <w:sz w:val="12"/>
      </w:rPr>
      <w:t xml:space="preserve">tratamiento </w:t>
    </w:r>
    <w:r>
      <w:rPr>
        <w:sz w:val="14"/>
      </w:rPr>
      <w:t xml:space="preserve">en los </w:t>
    </w:r>
    <w:r>
      <w:rPr>
        <w:sz w:val="12"/>
      </w:rPr>
      <w:t xml:space="preserve">términos </w:t>
    </w:r>
    <w:r>
      <w:rPr>
        <w:sz w:val="14"/>
      </w:rPr>
      <w:t>legalm</w:t>
    </w:r>
    <w:r>
      <w:rPr>
        <w:sz w:val="14"/>
      </w:rPr>
      <w:t xml:space="preserve">ente establecidos consiente expresamente, serán incluidos en un </w:t>
    </w:r>
    <w:r>
      <w:rPr>
        <w:sz w:val="12"/>
      </w:rPr>
      <w:t xml:space="preserve">fichero </w:t>
    </w:r>
    <w:r>
      <w:rPr>
        <w:sz w:val="14"/>
      </w:rPr>
      <w:t xml:space="preserve">del que </w:t>
    </w:r>
    <w:r>
      <w:rPr>
        <w:sz w:val="16"/>
      </w:rPr>
      <w:t xml:space="preserve">es </w:t>
    </w:r>
    <w:r>
      <w:rPr>
        <w:sz w:val="12"/>
      </w:rPr>
      <w:t xml:space="preserve">titular </w:t>
    </w:r>
    <w:r>
      <w:rPr>
        <w:sz w:val="16"/>
      </w:rPr>
      <w:t xml:space="preserve">el </w:t>
    </w:r>
    <w:r>
      <w:rPr>
        <w:sz w:val="14"/>
      </w:rPr>
      <w:t>Cabildo de Gran</w:t>
    </w:r>
  </w:p>
  <w:p w:rsidR="00A137D9" w:rsidRDefault="00225787">
    <w:pPr>
      <w:spacing w:after="0" w:line="216" w:lineRule="auto"/>
      <w:ind w:right="-381"/>
      <w:jc w:val="center"/>
    </w:pPr>
    <w:r>
      <w:rPr>
        <w:sz w:val="14"/>
      </w:rPr>
      <w:t xml:space="preserve">Canaria </w:t>
    </w:r>
    <w:r>
      <w:rPr>
        <w:sz w:val="16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</w:t>
    </w:r>
    <w:r>
      <w:rPr>
        <w:sz w:val="16"/>
      </w:rPr>
      <w:t xml:space="preserve">de </w:t>
    </w:r>
    <w:r>
      <w:rPr>
        <w:sz w:val="14"/>
      </w:rPr>
      <w:t xml:space="preserve">Intereses (Registro de Actividades y Registro de Bienes Patrimoniales) de los miembros </w:t>
    </w:r>
    <w:r>
      <w:rPr>
        <w:sz w:val="14"/>
      </w:rPr>
      <w:t xml:space="preserve">y personal de </w:t>
    </w:r>
    <w:r>
      <w:rPr>
        <w:sz w:val="16"/>
      </w:rPr>
      <w:t xml:space="preserve">la </w:t>
    </w:r>
    <w:r>
      <w:rPr>
        <w:sz w:val="14"/>
      </w:rPr>
      <w:t xml:space="preserve">Corporación, pudiendo ejercitar los derechos de 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6"/>
      </w:rPr>
      <w:t xml:space="preserve">y </w:t>
    </w:r>
    <w:r>
      <w:rPr>
        <w:sz w:val="14"/>
      </w:rPr>
      <w:t xml:space="preserve">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Secretaría General del Pleno sita en c/Bravo</w:t>
    </w:r>
  </w:p>
  <w:p w:rsidR="00A137D9" w:rsidRDefault="00225787">
    <w:pPr>
      <w:spacing w:after="0" w:line="216" w:lineRule="auto"/>
      <w:ind w:right="-137"/>
      <w:jc w:val="center"/>
    </w:pPr>
    <w:r>
      <w:rPr>
        <w:sz w:val="12"/>
      </w:rPr>
      <w:t xml:space="preserve">Murillo, </w:t>
    </w:r>
    <w:r>
      <w:rPr>
        <w:sz w:val="14"/>
      </w:rPr>
      <w:t xml:space="preserve">23, 35003, </w:t>
    </w:r>
    <w:r>
      <w:rPr>
        <w:sz w:val="16"/>
      </w:rPr>
      <w:t xml:space="preserve">Las </w:t>
    </w:r>
    <w:r>
      <w:rPr>
        <w:sz w:val="14"/>
      </w:rPr>
      <w:t xml:space="preserve">Palmas de Gran Canaria, enviando un correo </w:t>
    </w:r>
    <w:r>
      <w:t xml:space="preserve">a </w:t>
    </w:r>
    <w:r>
      <w:rPr>
        <w:sz w:val="14"/>
      </w:rPr>
      <w:t xml:space="preserve">sgplopd@grancanaria.com indicando en </w:t>
    </w:r>
    <w:r>
      <w:rPr>
        <w:sz w:val="16"/>
      </w:rPr>
      <w:t xml:space="preserve">el </w:t>
    </w:r>
    <w:r>
      <w:rPr>
        <w:sz w:val="14"/>
      </w:rPr>
      <w:t xml:space="preserve">asunto el </w:t>
    </w:r>
    <w:r>
      <w:rPr>
        <w:sz w:val="12"/>
      </w:rPr>
      <w:t xml:space="preserve">Concreto </w:t>
    </w:r>
    <w:r>
      <w:rPr>
        <w:sz w:val="14"/>
      </w:rPr>
      <w:t xml:space="preserve">derecho que </w:t>
    </w:r>
    <w:r>
      <w:rPr>
        <w:sz w:val="12"/>
      </w:rPr>
      <w:t xml:space="preserve">pretende </w:t>
    </w:r>
    <w:r>
      <w:rPr>
        <w:sz w:val="14"/>
      </w:rPr>
      <w:t xml:space="preserve">ejercitar, identificándose por medio válido </w:t>
    </w:r>
    <w:r>
      <w:rPr>
        <w:sz w:val="16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indicando dirección </w:t>
    </w:r>
    <w:r>
      <w:rPr>
        <w:sz w:val="20"/>
      </w:rPr>
      <w:t xml:space="preserve">a </w:t>
    </w:r>
    <w:r>
      <w:rPr>
        <w:sz w:val="14"/>
      </w:rPr>
      <w:t xml:space="preserve">efectos </w:t>
    </w:r>
    <w:r>
      <w:rPr>
        <w:sz w:val="16"/>
      </w:rPr>
      <w:t xml:space="preserve">de </w:t>
    </w:r>
    <w:r>
      <w:rPr>
        <w:sz w:val="14"/>
      </w:rPr>
      <w:t>notificación.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225787">
    <w:pPr>
      <w:spacing w:after="0" w:line="216" w:lineRule="auto"/>
      <w:ind w:right="-489"/>
      <w:jc w:val="center"/>
    </w:pPr>
    <w:r>
      <w:rPr>
        <w:sz w:val="16"/>
      </w:rPr>
      <w:t xml:space="preserve">De </w:t>
    </w:r>
    <w:r>
      <w:rPr>
        <w:sz w:val="12"/>
      </w:rPr>
      <w:t xml:space="preserve">conformidad </w:t>
    </w:r>
    <w:r>
      <w:rPr>
        <w:sz w:val="14"/>
      </w:rPr>
      <w:t>con lo dispu</w:t>
    </w:r>
    <w:r>
      <w:rPr>
        <w:sz w:val="14"/>
      </w:rPr>
      <w:t xml:space="preserve">esto en </w:t>
    </w:r>
    <w:r>
      <w:rPr>
        <w:sz w:val="16"/>
      </w:rPr>
      <w:t xml:space="preserve">la Ley </w:t>
    </w:r>
    <w:r>
      <w:rPr>
        <w:sz w:val="14"/>
      </w:rPr>
      <w:t xml:space="preserve">Orgánica 15/1999, </w:t>
    </w:r>
    <w:r>
      <w:rPr>
        <w:sz w:val="16"/>
      </w:rPr>
      <w:t xml:space="preserve">de </w:t>
    </w:r>
    <w:r>
      <w:rPr>
        <w:sz w:val="14"/>
      </w:rPr>
      <w:t xml:space="preserve">13 de diciembre, de Protección de datos de carácter personal, le </w:t>
    </w:r>
    <w:r>
      <w:rPr>
        <w:sz w:val="12"/>
      </w:rPr>
      <w:t xml:space="preserve">informamos </w:t>
    </w:r>
    <w:r>
      <w:rPr>
        <w:sz w:val="14"/>
      </w:rPr>
      <w:t xml:space="preserve">que </w:t>
    </w:r>
    <w:r>
      <w:rPr>
        <w:sz w:val="16"/>
      </w:rPr>
      <w:t xml:space="preserve">los </w:t>
    </w:r>
    <w:r>
      <w:rPr>
        <w:sz w:val="14"/>
      </w:rPr>
      <w:t xml:space="preserve">datos suministrados en este </w:t>
    </w:r>
    <w:r>
      <w:rPr>
        <w:sz w:val="12"/>
      </w:rPr>
      <w:t xml:space="preserve">documento, </w:t>
    </w:r>
    <w:r>
      <w:rPr>
        <w:sz w:val="14"/>
      </w:rPr>
      <w:t xml:space="preserve">cuyo almacenamiento </w:t>
    </w:r>
    <w:r>
      <w:rPr>
        <w:sz w:val="16"/>
      </w:rPr>
      <w:t xml:space="preserve">y </w:t>
    </w:r>
    <w:r>
      <w:rPr>
        <w:sz w:val="12"/>
      </w:rPr>
      <w:t xml:space="preserve">tratamiento </w:t>
    </w:r>
    <w:r>
      <w:rPr>
        <w:sz w:val="14"/>
      </w:rPr>
      <w:t xml:space="preserve">en los </w:t>
    </w:r>
    <w:r>
      <w:rPr>
        <w:sz w:val="12"/>
      </w:rPr>
      <w:t xml:space="preserve">términos </w:t>
    </w:r>
    <w:r>
      <w:rPr>
        <w:sz w:val="14"/>
      </w:rPr>
      <w:t>legalmente establecidos consiente expresamente,</w:t>
    </w:r>
    <w:r>
      <w:rPr>
        <w:sz w:val="14"/>
      </w:rPr>
      <w:t xml:space="preserve"> serán incluidos en un </w:t>
    </w:r>
    <w:r>
      <w:rPr>
        <w:sz w:val="12"/>
      </w:rPr>
      <w:t xml:space="preserve">fichero </w:t>
    </w:r>
    <w:r>
      <w:rPr>
        <w:sz w:val="14"/>
      </w:rPr>
      <w:t xml:space="preserve">del que </w:t>
    </w:r>
    <w:r>
      <w:rPr>
        <w:sz w:val="16"/>
      </w:rPr>
      <w:t xml:space="preserve">es </w:t>
    </w:r>
    <w:r>
      <w:rPr>
        <w:sz w:val="12"/>
      </w:rPr>
      <w:t xml:space="preserve">titular </w:t>
    </w:r>
    <w:r>
      <w:rPr>
        <w:sz w:val="16"/>
      </w:rPr>
      <w:t xml:space="preserve">el </w:t>
    </w:r>
    <w:r>
      <w:rPr>
        <w:sz w:val="14"/>
      </w:rPr>
      <w:t>Cabildo de Gran</w:t>
    </w:r>
  </w:p>
  <w:p w:rsidR="00A137D9" w:rsidRDefault="00225787">
    <w:pPr>
      <w:spacing w:after="0" w:line="216" w:lineRule="auto"/>
      <w:ind w:right="-381"/>
      <w:jc w:val="center"/>
    </w:pPr>
    <w:r>
      <w:rPr>
        <w:sz w:val="14"/>
      </w:rPr>
      <w:t xml:space="preserve">Canaria </w:t>
    </w:r>
    <w:r>
      <w:rPr>
        <w:sz w:val="16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</w:t>
    </w:r>
    <w:r>
      <w:rPr>
        <w:sz w:val="16"/>
      </w:rPr>
      <w:t xml:space="preserve">de </w:t>
    </w:r>
    <w:r>
      <w:rPr>
        <w:sz w:val="14"/>
      </w:rPr>
      <w:t xml:space="preserve">Intereses (Registro de Actividades y Registro de Bienes Patrimoniales) de los miembros y personal de </w:t>
    </w:r>
    <w:r>
      <w:rPr>
        <w:sz w:val="16"/>
      </w:rPr>
      <w:t xml:space="preserve">la </w:t>
    </w:r>
    <w:r>
      <w:rPr>
        <w:sz w:val="14"/>
      </w:rPr>
      <w:t>Corporación, pudiendo ej</w:t>
    </w:r>
    <w:r>
      <w:rPr>
        <w:sz w:val="14"/>
      </w:rPr>
      <w:t xml:space="preserve">ercitar los derechos de 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6"/>
      </w:rPr>
      <w:t xml:space="preserve">y </w:t>
    </w:r>
    <w:r>
      <w:rPr>
        <w:sz w:val="14"/>
      </w:rPr>
      <w:t xml:space="preserve">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Secretaría General del Pleno sita en c/Bravo</w:t>
    </w:r>
  </w:p>
  <w:p w:rsidR="00A137D9" w:rsidRDefault="00225787">
    <w:pPr>
      <w:spacing w:after="0" w:line="216" w:lineRule="auto"/>
      <w:ind w:right="-137"/>
      <w:jc w:val="center"/>
    </w:pPr>
    <w:r>
      <w:rPr>
        <w:sz w:val="12"/>
      </w:rPr>
      <w:t xml:space="preserve">Murillo, </w:t>
    </w:r>
    <w:r>
      <w:rPr>
        <w:sz w:val="14"/>
      </w:rPr>
      <w:t xml:space="preserve">23, 35003, </w:t>
    </w:r>
    <w:r>
      <w:rPr>
        <w:sz w:val="16"/>
      </w:rPr>
      <w:t xml:space="preserve">Las </w:t>
    </w:r>
    <w:r>
      <w:rPr>
        <w:sz w:val="14"/>
      </w:rPr>
      <w:t xml:space="preserve">Palmas de Gran Canaria, enviando un correo </w:t>
    </w:r>
    <w:r>
      <w:t xml:space="preserve">a </w:t>
    </w:r>
    <w:r>
      <w:rPr>
        <w:sz w:val="14"/>
      </w:rPr>
      <w:t xml:space="preserve">sgplopd@grancanaria.com indicando en </w:t>
    </w:r>
    <w:r>
      <w:rPr>
        <w:sz w:val="16"/>
      </w:rPr>
      <w:t xml:space="preserve">el </w:t>
    </w:r>
    <w:r>
      <w:rPr>
        <w:sz w:val="14"/>
      </w:rPr>
      <w:t xml:space="preserve">asunto el </w:t>
    </w:r>
    <w:r>
      <w:rPr>
        <w:sz w:val="12"/>
      </w:rPr>
      <w:t xml:space="preserve">Concreto </w:t>
    </w:r>
    <w:r>
      <w:rPr>
        <w:sz w:val="14"/>
      </w:rPr>
      <w:t xml:space="preserve">derecho que </w:t>
    </w:r>
    <w:r>
      <w:rPr>
        <w:sz w:val="12"/>
      </w:rPr>
      <w:t xml:space="preserve">pretende </w:t>
    </w:r>
    <w:r>
      <w:rPr>
        <w:sz w:val="14"/>
      </w:rPr>
      <w:t xml:space="preserve">ejercitar, identificándose por medio válido </w:t>
    </w:r>
    <w:r>
      <w:rPr>
        <w:sz w:val="16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indicando dirección </w:t>
    </w:r>
    <w:r>
      <w:rPr>
        <w:sz w:val="20"/>
      </w:rPr>
      <w:t xml:space="preserve">a </w:t>
    </w:r>
    <w:r>
      <w:rPr>
        <w:sz w:val="14"/>
      </w:rPr>
      <w:t xml:space="preserve">efectos </w:t>
    </w:r>
    <w:r>
      <w:rPr>
        <w:sz w:val="16"/>
      </w:rPr>
      <w:t xml:space="preserve">de </w:t>
    </w:r>
    <w:r>
      <w:rPr>
        <w:sz w:val="14"/>
      </w:rPr>
      <w:t>notificación.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A137D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A137D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A137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5787">
      <w:pPr>
        <w:spacing w:after="0" w:line="240" w:lineRule="auto"/>
      </w:pPr>
      <w:r>
        <w:separator/>
      </w:r>
    </w:p>
  </w:footnote>
  <w:footnote w:type="continuationSeparator" w:id="0">
    <w:p w:rsidR="00000000" w:rsidRDefault="0022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225787">
    <w:pPr>
      <w:spacing w:after="0" w:line="216" w:lineRule="auto"/>
      <w:ind w:right="-223"/>
      <w:jc w:val="center"/>
    </w:pPr>
    <w:r>
      <w:rPr>
        <w:sz w:val="30"/>
      </w:rPr>
      <w:t xml:space="preserve">ANEXO IV Publicación en </w:t>
    </w:r>
    <w:r>
      <w:rPr>
        <w:sz w:val="34"/>
      </w:rPr>
      <w:t xml:space="preserve">la </w:t>
    </w:r>
    <w:r>
      <w:rPr>
        <w:sz w:val="30"/>
      </w:rPr>
      <w:t xml:space="preserve">sede electrónica </w:t>
    </w:r>
    <w:r>
      <w:rPr>
        <w:sz w:val="28"/>
      </w:rPr>
      <w:t xml:space="preserve">de </w:t>
    </w:r>
    <w:r>
      <w:rPr>
        <w:sz w:val="32"/>
      </w:rPr>
      <w:t xml:space="preserve">las </w:t>
    </w:r>
    <w:r>
      <w:rPr>
        <w:sz w:val="30"/>
      </w:rPr>
      <w:t xml:space="preserve">declaraciones de </w:t>
    </w:r>
    <w:r>
      <w:rPr>
        <w:sz w:val="28"/>
      </w:rPr>
      <w:t xml:space="preserve">bienes </w:t>
    </w:r>
    <w:r>
      <w:rPr>
        <w:sz w:val="32"/>
      </w:rPr>
      <w:t xml:space="preserve">y </w:t>
    </w:r>
    <w:r>
      <w:rPr>
        <w:sz w:val="30"/>
      </w:rPr>
      <w:t>actividades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225787">
    <w:pPr>
      <w:spacing w:after="0" w:line="216" w:lineRule="auto"/>
      <w:ind w:right="-223"/>
      <w:jc w:val="center"/>
    </w:pPr>
    <w:r>
      <w:rPr>
        <w:sz w:val="30"/>
      </w:rPr>
      <w:t xml:space="preserve">ANEXO IV Publicación en </w:t>
    </w:r>
    <w:r>
      <w:rPr>
        <w:sz w:val="34"/>
      </w:rPr>
      <w:t xml:space="preserve">la </w:t>
    </w:r>
    <w:r>
      <w:rPr>
        <w:sz w:val="30"/>
      </w:rPr>
      <w:t xml:space="preserve">sede electrónica </w:t>
    </w:r>
    <w:r>
      <w:rPr>
        <w:sz w:val="28"/>
      </w:rPr>
      <w:t xml:space="preserve">de </w:t>
    </w:r>
    <w:r>
      <w:rPr>
        <w:sz w:val="32"/>
      </w:rPr>
      <w:t xml:space="preserve">las </w:t>
    </w:r>
    <w:r>
      <w:rPr>
        <w:sz w:val="30"/>
      </w:rPr>
      <w:t xml:space="preserve">declaraciones de </w:t>
    </w:r>
    <w:r>
      <w:rPr>
        <w:sz w:val="28"/>
      </w:rPr>
      <w:t xml:space="preserve">bienes </w:t>
    </w:r>
    <w:r>
      <w:rPr>
        <w:sz w:val="32"/>
      </w:rPr>
      <w:t xml:space="preserve">y </w:t>
    </w:r>
    <w:r>
      <w:rPr>
        <w:sz w:val="30"/>
      </w:rPr>
      <w:t>actividades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225787">
    <w:pPr>
      <w:spacing w:after="0" w:line="216" w:lineRule="auto"/>
      <w:ind w:right="-223"/>
      <w:jc w:val="center"/>
    </w:pPr>
    <w:r>
      <w:rPr>
        <w:sz w:val="30"/>
      </w:rPr>
      <w:t>ANEXO IV</w:t>
    </w:r>
    <w:r>
      <w:rPr>
        <w:sz w:val="30"/>
      </w:rPr>
      <w:t xml:space="preserve"> Publicación en </w:t>
    </w:r>
    <w:r>
      <w:rPr>
        <w:sz w:val="34"/>
      </w:rPr>
      <w:t xml:space="preserve">la </w:t>
    </w:r>
    <w:r>
      <w:rPr>
        <w:sz w:val="30"/>
      </w:rPr>
      <w:t xml:space="preserve">sede electrónica </w:t>
    </w:r>
    <w:r>
      <w:rPr>
        <w:sz w:val="28"/>
      </w:rPr>
      <w:t xml:space="preserve">de </w:t>
    </w:r>
    <w:r>
      <w:rPr>
        <w:sz w:val="32"/>
      </w:rPr>
      <w:t xml:space="preserve">las </w:t>
    </w:r>
    <w:r>
      <w:rPr>
        <w:sz w:val="30"/>
      </w:rPr>
      <w:t xml:space="preserve">declaraciones de </w:t>
    </w:r>
    <w:r>
      <w:rPr>
        <w:sz w:val="28"/>
      </w:rPr>
      <w:t xml:space="preserve">bienes </w:t>
    </w:r>
    <w:r>
      <w:rPr>
        <w:sz w:val="32"/>
      </w:rPr>
      <w:t xml:space="preserve">y </w:t>
    </w:r>
    <w:r>
      <w:rPr>
        <w:sz w:val="30"/>
      </w:rPr>
      <w:t>actividades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A137D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A137D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D9" w:rsidRDefault="00A137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C0"/>
    <w:multiLevelType w:val="multilevel"/>
    <w:tmpl w:val="88188666"/>
    <w:lvl w:ilvl="0">
      <w:start w:val="2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9"/>
    <w:rsid w:val="00225787"/>
    <w:rsid w:val="00A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D2702A-783E-42CC-A338-23287C9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3" w:space="0" w:color="000000"/>
        <w:right w:val="single" w:sz="6" w:space="0" w:color="000000"/>
      </w:pBdr>
      <w:spacing w:after="0"/>
      <w:ind w:left="856"/>
      <w:outlineLvl w:val="0"/>
    </w:pPr>
    <w:rPr>
      <w:rFonts w:ascii="Calibri" w:eastAsia="Calibri" w:hAnsi="Calibri" w:cs="Calibri"/>
      <w:color w:val="000000"/>
      <w:sz w:val="5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footer" Target="footer5.xml"/><Relationship Id="rId7" Type="http://schemas.openxmlformats.org/officeDocument/2006/relationships/image" Target="media/image1.jpg"/><Relationship Id="rId17" Type="http://schemas.openxmlformats.org/officeDocument/2006/relationships/image" Target="media/image5.jpg"/><Relationship Id="rId25" Type="http://schemas.openxmlformats.org/officeDocument/2006/relationships/header" Target="header2.xm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header" Target="header3.xml"/><Relationship Id="rId36" Type="http://schemas.openxmlformats.org/officeDocument/2006/relationships/footer" Target="footer6.xml"/><Relationship Id="rId19" Type="http://schemas.openxmlformats.org/officeDocument/2006/relationships/image" Target="media/image7.jp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14" Type="http://schemas.openxmlformats.org/officeDocument/2006/relationships/image" Target="media/image34.jpg"/><Relationship Id="rId22" Type="http://schemas.openxmlformats.org/officeDocument/2006/relationships/image" Target="media/image10.jpg"/><Relationship Id="rId27" Type="http://schemas.openxmlformats.org/officeDocument/2006/relationships/footer" Target="footer2.xml"/><Relationship Id="rId30" Type="http://schemas.openxmlformats.org/officeDocument/2006/relationships/image" Target="media/image12.jpg"/><Relationship Id="rId35" Type="http://schemas.openxmlformats.org/officeDocument/2006/relationships/header" Target="header6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4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2022-07-08T14:59:00Z</dcterms:created>
  <dcterms:modified xsi:type="dcterms:W3CDTF">2022-07-08T14:59:00Z</dcterms:modified>
</cp:coreProperties>
</file>