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E6" w:rsidRDefault="00256521">
      <w:pPr>
        <w:spacing w:after="275"/>
        <w:ind w:left="10" w:right="-13" w:hanging="10"/>
        <w:jc w:val="right"/>
      </w:pPr>
      <w:bookmarkStart w:id="0" w:name="_GoBack"/>
      <w:bookmarkEnd w:id="0"/>
      <w:r>
        <w:rPr>
          <w:rFonts w:ascii="Arial" w:eastAsia="Arial" w:hAnsi="Arial" w:cs="Arial"/>
          <w:color w:val="191915"/>
          <w:sz w:val="11"/>
        </w:rPr>
        <w:t>Ref: IDCONSEJEROS.v2</w:t>
      </w:r>
    </w:p>
    <w:p w:rsidR="001D52E6" w:rsidRDefault="00256521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47505</wp:posOffset>
            </wp:positionH>
            <wp:positionV relativeFrom="paragraph">
              <wp:posOffset>-58168</wp:posOffset>
            </wp:positionV>
            <wp:extent cx="864413" cy="811073"/>
            <wp:effectExtent l="0" t="0" r="0" b="0"/>
            <wp:wrapSquare wrapText="bothSides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4413" cy="811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PORTAL DE TRANSPARENCIA</w:t>
      </w:r>
    </w:p>
    <w:p w:rsidR="001D52E6" w:rsidRDefault="00256521">
      <w:pPr>
        <w:spacing w:after="0"/>
        <w:ind w:left="85" w:right="659" w:hanging="10"/>
        <w:jc w:val="right"/>
      </w:pPr>
      <w:r>
        <w:rPr>
          <w:rFonts w:ascii="Arial" w:eastAsia="Arial" w:hAnsi="Arial" w:cs="Arial"/>
          <w:b/>
          <w:color w:val="191915"/>
        </w:rPr>
        <w:t xml:space="preserve">CONSEJERÍA DE IGUALDAD, DIVERSIDAD Y </w:t>
      </w:r>
    </w:p>
    <w:p w:rsidR="001D52E6" w:rsidRDefault="00256521">
      <w:pPr>
        <w:spacing w:after="0"/>
        <w:ind w:left="85" w:hanging="10"/>
        <w:jc w:val="center"/>
      </w:pPr>
      <w:r>
        <w:rPr>
          <w:rFonts w:ascii="Arial" w:eastAsia="Arial" w:hAnsi="Arial" w:cs="Arial"/>
          <w:b/>
          <w:color w:val="191915"/>
        </w:rPr>
        <w:t>TRANSPARENCIA</w:t>
      </w:r>
    </w:p>
    <w:p w:rsidR="001D52E6" w:rsidRDefault="00256521">
      <w:pPr>
        <w:spacing w:after="385" w:line="335" w:lineRule="auto"/>
        <w:ind w:left="85" w:hanging="10"/>
        <w:jc w:val="center"/>
      </w:pPr>
      <w:r>
        <w:rPr>
          <w:rFonts w:ascii="Arial" w:eastAsia="Arial" w:hAnsi="Arial" w:cs="Arial"/>
          <w:color w:val="191915"/>
          <w:sz w:val="15"/>
        </w:rPr>
        <w:t>UNIDAD DE TRANSPARENCIA</w:t>
      </w:r>
    </w:p>
    <w:p w:rsidR="001D52E6" w:rsidRDefault="00256521">
      <w:pPr>
        <w:pStyle w:val="Heading2"/>
        <w:ind w:right="463"/>
      </w:pPr>
      <w:r>
        <w:t>IDENTIFICACIÓN DE CONSEJEROS/AS</w:t>
      </w:r>
    </w:p>
    <w:p w:rsidR="001D52E6" w:rsidRDefault="00256521">
      <w:pPr>
        <w:spacing w:after="325"/>
        <w:ind w:right="412"/>
        <w:jc w:val="center"/>
      </w:pPr>
      <w:r>
        <w:rPr>
          <w:rFonts w:ascii="Arial" w:eastAsia="Arial" w:hAnsi="Arial" w:cs="Arial"/>
          <w:color w:val="191915"/>
          <w:sz w:val="11"/>
        </w:rPr>
        <w:t xml:space="preserve">En cumplimiento del art. 102 de la Ley 8/2015 de Cabildos Insulares </w:t>
      </w:r>
    </w:p>
    <w:p w:rsidR="001D52E6" w:rsidRDefault="00256521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color w:val="191915"/>
          <w:sz w:val="20"/>
        </w:rPr>
        <w:t>Nombre y apellidos</w:t>
      </w:r>
    </w:p>
    <w:tbl>
      <w:tblPr>
        <w:tblStyle w:val="TableGrid"/>
        <w:tblW w:w="8717" w:type="dxa"/>
        <w:tblInd w:w="2" w:type="dxa"/>
        <w:tblCellMar>
          <w:top w:w="42" w:type="dxa"/>
          <w:left w:w="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507"/>
        <w:gridCol w:w="4210"/>
      </w:tblGrid>
      <w:tr w:rsidR="001D52E6">
        <w:trPr>
          <w:trHeight w:val="335"/>
        </w:trPr>
        <w:tc>
          <w:tcPr>
            <w:tcW w:w="4507" w:type="dxa"/>
            <w:tcBorders>
              <w:top w:val="single" w:sz="2" w:space="0" w:color="191915"/>
              <w:left w:val="single" w:sz="2" w:space="0" w:color="191915"/>
              <w:bottom w:val="single" w:sz="2" w:space="0" w:color="191915"/>
              <w:right w:val="nil"/>
            </w:tcBorders>
            <w:shd w:val="clear" w:color="auto" w:fill="F3EFEC"/>
          </w:tcPr>
          <w:p w:rsidR="001D52E6" w:rsidRDefault="00256521">
            <w:pPr>
              <w:spacing w:after="0"/>
              <w:ind w:left="37"/>
            </w:pPr>
            <w:r>
              <w:rPr>
                <w:rFonts w:ascii="Arial" w:eastAsia="Arial" w:hAnsi="Arial" w:cs="Arial"/>
                <w:color w:val="191915"/>
                <w:sz w:val="16"/>
              </w:rPr>
              <w:t>MARGARITA GONZÁLEZ CUBAS</w:t>
            </w:r>
          </w:p>
        </w:tc>
        <w:tc>
          <w:tcPr>
            <w:tcW w:w="4210" w:type="dxa"/>
            <w:tcBorders>
              <w:top w:val="single" w:sz="2" w:space="0" w:color="191915"/>
              <w:left w:val="nil"/>
              <w:bottom w:val="single" w:sz="2" w:space="0" w:color="191915"/>
              <w:right w:val="single" w:sz="2" w:space="0" w:color="191915"/>
            </w:tcBorders>
            <w:shd w:val="clear" w:color="auto" w:fill="F3EFEC"/>
          </w:tcPr>
          <w:p w:rsidR="001D52E6" w:rsidRDefault="001D52E6"/>
        </w:tc>
      </w:tr>
      <w:tr w:rsidR="001D52E6">
        <w:trPr>
          <w:trHeight w:val="236"/>
        </w:trPr>
        <w:tc>
          <w:tcPr>
            <w:tcW w:w="4507" w:type="dxa"/>
            <w:tcBorders>
              <w:top w:val="single" w:sz="2" w:space="0" w:color="191915"/>
              <w:left w:val="nil"/>
              <w:bottom w:val="single" w:sz="2" w:space="0" w:color="191915"/>
              <w:right w:val="nil"/>
            </w:tcBorders>
          </w:tcPr>
          <w:p w:rsidR="001D52E6" w:rsidRDefault="00256521">
            <w:pPr>
              <w:spacing w:after="0"/>
              <w:ind w:left="-2"/>
            </w:pPr>
            <w:r>
              <w:rPr>
                <w:rFonts w:ascii="Arial" w:eastAsia="Arial" w:hAnsi="Arial" w:cs="Arial"/>
                <w:b/>
                <w:color w:val="191915"/>
                <w:sz w:val="20"/>
              </w:rPr>
              <w:t xml:space="preserve">Consejería </w:t>
            </w:r>
            <w:r>
              <w:rPr>
                <w:rFonts w:ascii="Arial" w:eastAsia="Arial" w:hAnsi="Arial" w:cs="Arial"/>
                <w:color w:val="191915"/>
                <w:sz w:val="15"/>
              </w:rPr>
              <w:t>(si no es titular de una Consejería, dejar en blanco)</w:t>
            </w:r>
            <w:r>
              <w:rPr>
                <w:rFonts w:ascii="Arial" w:eastAsia="Arial" w:hAnsi="Arial" w:cs="Arial"/>
                <w:b/>
                <w:color w:val="191915"/>
                <w:sz w:val="20"/>
              </w:rPr>
              <w:t xml:space="preserve"> </w:t>
            </w:r>
          </w:p>
        </w:tc>
        <w:tc>
          <w:tcPr>
            <w:tcW w:w="4210" w:type="dxa"/>
            <w:tcBorders>
              <w:top w:val="single" w:sz="2" w:space="0" w:color="191915"/>
              <w:left w:val="nil"/>
              <w:bottom w:val="single" w:sz="2" w:space="0" w:color="191915"/>
              <w:right w:val="nil"/>
            </w:tcBorders>
          </w:tcPr>
          <w:p w:rsidR="001D52E6" w:rsidRDefault="001D52E6"/>
        </w:tc>
      </w:tr>
      <w:tr w:rsidR="001D52E6">
        <w:trPr>
          <w:trHeight w:val="335"/>
        </w:trPr>
        <w:tc>
          <w:tcPr>
            <w:tcW w:w="4507" w:type="dxa"/>
            <w:tcBorders>
              <w:top w:val="single" w:sz="2" w:space="0" w:color="191915"/>
              <w:left w:val="single" w:sz="2" w:space="0" w:color="191915"/>
              <w:bottom w:val="single" w:sz="2" w:space="0" w:color="191915"/>
              <w:right w:val="nil"/>
            </w:tcBorders>
            <w:shd w:val="clear" w:color="auto" w:fill="F3EFEC"/>
          </w:tcPr>
          <w:p w:rsidR="001D52E6" w:rsidRDefault="00256521">
            <w:pPr>
              <w:spacing w:after="0"/>
              <w:ind w:left="37"/>
            </w:pPr>
            <w:r>
              <w:rPr>
                <w:rFonts w:ascii="Arial" w:eastAsia="Arial" w:hAnsi="Arial" w:cs="Arial"/>
                <w:color w:val="191915"/>
                <w:sz w:val="16"/>
              </w:rPr>
              <w:t>FUNCIÓN PÚBLICA Y NUEVAS TECNOLOGÍAS</w:t>
            </w:r>
          </w:p>
        </w:tc>
        <w:tc>
          <w:tcPr>
            <w:tcW w:w="4210" w:type="dxa"/>
            <w:tcBorders>
              <w:top w:val="single" w:sz="2" w:space="0" w:color="191915"/>
              <w:left w:val="nil"/>
              <w:bottom w:val="single" w:sz="2" w:space="0" w:color="191915"/>
              <w:right w:val="single" w:sz="2" w:space="0" w:color="191915"/>
            </w:tcBorders>
            <w:shd w:val="clear" w:color="auto" w:fill="F3EFEC"/>
          </w:tcPr>
          <w:p w:rsidR="001D52E6" w:rsidRDefault="001D52E6"/>
        </w:tc>
      </w:tr>
    </w:tbl>
    <w:p w:rsidR="001D52E6" w:rsidRDefault="00256521">
      <w:pPr>
        <w:tabs>
          <w:tab w:val="center" w:pos="5042"/>
        </w:tabs>
        <w:spacing w:after="0" w:line="265" w:lineRule="auto"/>
        <w:ind w:left="-15"/>
      </w:pPr>
      <w:r>
        <w:rPr>
          <w:rFonts w:ascii="Arial" w:eastAsia="Arial" w:hAnsi="Arial" w:cs="Arial"/>
          <w:b/>
          <w:color w:val="191915"/>
          <w:sz w:val="20"/>
        </w:rPr>
        <w:t xml:space="preserve">Fecha de toma de posesión </w:t>
      </w:r>
      <w:r>
        <w:rPr>
          <w:rFonts w:ascii="Arial" w:eastAsia="Arial" w:hAnsi="Arial" w:cs="Arial"/>
          <w:color w:val="191915"/>
          <w:sz w:val="15"/>
        </w:rPr>
        <w:t>(dd/mm/aaaa)</w:t>
      </w:r>
      <w:r>
        <w:rPr>
          <w:rFonts w:ascii="Arial" w:eastAsia="Arial" w:hAnsi="Arial" w:cs="Arial"/>
          <w:color w:val="191915"/>
          <w:sz w:val="15"/>
        </w:rPr>
        <w:tab/>
      </w:r>
      <w:r>
        <w:rPr>
          <w:rFonts w:ascii="Arial" w:eastAsia="Arial" w:hAnsi="Arial" w:cs="Arial"/>
          <w:b/>
          <w:color w:val="191915"/>
          <w:sz w:val="20"/>
        </w:rPr>
        <w:t>Dedicación</w:t>
      </w:r>
      <w:r>
        <w:rPr>
          <w:rFonts w:ascii="Arial" w:eastAsia="Arial" w:hAnsi="Arial" w:cs="Arial"/>
          <w:b/>
          <w:color w:val="191915"/>
        </w:rPr>
        <w:t xml:space="preserve"> </w:t>
      </w:r>
    </w:p>
    <w:tbl>
      <w:tblPr>
        <w:tblStyle w:val="TableGrid"/>
        <w:tblW w:w="8714" w:type="dxa"/>
        <w:tblInd w:w="3" w:type="dxa"/>
        <w:tblCellMar>
          <w:top w:w="71" w:type="dxa"/>
          <w:left w:w="3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07"/>
        <w:gridCol w:w="299"/>
        <w:gridCol w:w="4207"/>
      </w:tblGrid>
      <w:tr w:rsidR="001D52E6">
        <w:trPr>
          <w:trHeight w:val="335"/>
        </w:trPr>
        <w:tc>
          <w:tcPr>
            <w:tcW w:w="4207" w:type="dxa"/>
            <w:tcBorders>
              <w:top w:val="single" w:sz="2" w:space="0" w:color="191915"/>
              <w:left w:val="single" w:sz="2" w:space="0" w:color="191915"/>
              <w:bottom w:val="single" w:sz="2" w:space="0" w:color="191915"/>
              <w:right w:val="single" w:sz="2" w:space="0" w:color="191915"/>
            </w:tcBorders>
            <w:shd w:val="clear" w:color="auto" w:fill="F3EFEC"/>
          </w:tcPr>
          <w:p w:rsidR="001D52E6" w:rsidRDefault="00256521">
            <w:pPr>
              <w:spacing w:after="0"/>
            </w:pPr>
            <w:r>
              <w:rPr>
                <w:rFonts w:ascii="Arial" w:eastAsia="Arial" w:hAnsi="Arial" w:cs="Arial"/>
                <w:color w:val="191915"/>
                <w:sz w:val="16"/>
              </w:rPr>
              <w:t>24/06/2019</w:t>
            </w:r>
          </w:p>
        </w:tc>
        <w:tc>
          <w:tcPr>
            <w:tcW w:w="299" w:type="dxa"/>
            <w:tcBorders>
              <w:top w:val="nil"/>
              <w:left w:val="single" w:sz="2" w:space="0" w:color="191915"/>
              <w:bottom w:val="nil"/>
              <w:right w:val="single" w:sz="2" w:space="0" w:color="191915"/>
            </w:tcBorders>
          </w:tcPr>
          <w:p w:rsidR="001D52E6" w:rsidRDefault="001D52E6"/>
        </w:tc>
        <w:tc>
          <w:tcPr>
            <w:tcW w:w="4207" w:type="dxa"/>
            <w:tcBorders>
              <w:top w:val="single" w:sz="2" w:space="0" w:color="191915"/>
              <w:left w:val="single" w:sz="2" w:space="0" w:color="191915"/>
              <w:bottom w:val="single" w:sz="2" w:space="0" w:color="191915"/>
              <w:right w:val="single" w:sz="2" w:space="0" w:color="191915"/>
            </w:tcBorders>
            <w:shd w:val="clear" w:color="auto" w:fill="F3EFEC"/>
          </w:tcPr>
          <w:p w:rsidR="001D52E6" w:rsidRDefault="00256521">
            <w:pPr>
              <w:spacing w:after="0"/>
            </w:pPr>
            <w:r>
              <w:rPr>
                <w:rFonts w:ascii="Arial" w:eastAsia="Arial" w:hAnsi="Arial" w:cs="Arial"/>
                <w:color w:val="191915"/>
                <w:sz w:val="16"/>
              </w:rPr>
              <w:t>EXCLUSIVA</w:t>
            </w:r>
          </w:p>
        </w:tc>
      </w:tr>
    </w:tbl>
    <w:p w:rsidR="001D52E6" w:rsidRDefault="00256521">
      <w:pPr>
        <w:tabs>
          <w:tab w:val="center" w:pos="5829"/>
        </w:tabs>
        <w:spacing w:after="0" w:line="265" w:lineRule="auto"/>
        <w:ind w:left="-15"/>
      </w:pPr>
      <w:r>
        <w:rPr>
          <w:rFonts w:ascii="Arial" w:eastAsia="Arial" w:hAnsi="Arial" w:cs="Arial"/>
          <w:b/>
          <w:color w:val="191915"/>
          <w:sz w:val="20"/>
        </w:rPr>
        <w:t>Teléfono</w:t>
      </w:r>
      <w:r>
        <w:rPr>
          <w:rFonts w:ascii="Arial" w:eastAsia="Arial" w:hAnsi="Arial" w:cs="Arial"/>
          <w:b/>
          <w:color w:val="191915"/>
        </w:rPr>
        <w:t xml:space="preserve"> </w:t>
      </w:r>
      <w:r>
        <w:rPr>
          <w:rFonts w:ascii="Arial" w:eastAsia="Arial" w:hAnsi="Arial" w:cs="Arial"/>
          <w:color w:val="191915"/>
          <w:sz w:val="15"/>
        </w:rPr>
        <w:t>(profesional)</w:t>
      </w:r>
      <w:r>
        <w:rPr>
          <w:rFonts w:ascii="Arial" w:eastAsia="Arial" w:hAnsi="Arial" w:cs="Arial"/>
          <w:color w:val="191915"/>
          <w:sz w:val="15"/>
        </w:rPr>
        <w:tab/>
      </w:r>
      <w:r>
        <w:rPr>
          <w:rFonts w:ascii="Arial" w:eastAsia="Arial" w:hAnsi="Arial" w:cs="Arial"/>
          <w:b/>
          <w:color w:val="191915"/>
          <w:sz w:val="20"/>
        </w:rPr>
        <w:t xml:space="preserve">Correo electrónico </w:t>
      </w:r>
      <w:r>
        <w:rPr>
          <w:rFonts w:ascii="Arial" w:eastAsia="Arial" w:hAnsi="Arial" w:cs="Arial"/>
          <w:color w:val="191915"/>
          <w:sz w:val="15"/>
        </w:rPr>
        <w:t>(profesional)</w:t>
      </w:r>
    </w:p>
    <w:tbl>
      <w:tblPr>
        <w:tblStyle w:val="TableGrid"/>
        <w:tblW w:w="8714" w:type="dxa"/>
        <w:tblInd w:w="3" w:type="dxa"/>
        <w:tblCellMar>
          <w:top w:w="71" w:type="dxa"/>
          <w:left w:w="3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07"/>
        <w:gridCol w:w="299"/>
        <w:gridCol w:w="4207"/>
      </w:tblGrid>
      <w:tr w:rsidR="001D52E6">
        <w:trPr>
          <w:trHeight w:val="337"/>
        </w:trPr>
        <w:tc>
          <w:tcPr>
            <w:tcW w:w="4207" w:type="dxa"/>
            <w:tcBorders>
              <w:top w:val="single" w:sz="2" w:space="0" w:color="191915"/>
              <w:left w:val="single" w:sz="2" w:space="0" w:color="191915"/>
              <w:bottom w:val="single" w:sz="2" w:space="0" w:color="191915"/>
              <w:right w:val="single" w:sz="2" w:space="0" w:color="191915"/>
            </w:tcBorders>
            <w:shd w:val="clear" w:color="auto" w:fill="F3EFEC"/>
          </w:tcPr>
          <w:p w:rsidR="001D52E6" w:rsidRDefault="00256521">
            <w:pPr>
              <w:spacing w:after="0"/>
            </w:pPr>
            <w:r>
              <w:rPr>
                <w:rFonts w:ascii="Arial" w:eastAsia="Arial" w:hAnsi="Arial" w:cs="Arial"/>
                <w:color w:val="191915"/>
                <w:sz w:val="16"/>
              </w:rPr>
              <w:t>620726527</w:t>
            </w:r>
          </w:p>
        </w:tc>
        <w:tc>
          <w:tcPr>
            <w:tcW w:w="299" w:type="dxa"/>
            <w:tcBorders>
              <w:top w:val="nil"/>
              <w:left w:val="single" w:sz="2" w:space="0" w:color="191915"/>
              <w:bottom w:val="nil"/>
              <w:right w:val="single" w:sz="2" w:space="0" w:color="191915"/>
            </w:tcBorders>
          </w:tcPr>
          <w:p w:rsidR="001D52E6" w:rsidRDefault="001D52E6"/>
        </w:tc>
        <w:tc>
          <w:tcPr>
            <w:tcW w:w="4207" w:type="dxa"/>
            <w:tcBorders>
              <w:top w:val="single" w:sz="2" w:space="0" w:color="191915"/>
              <w:left w:val="single" w:sz="2" w:space="0" w:color="191915"/>
              <w:bottom w:val="single" w:sz="2" w:space="0" w:color="191915"/>
              <w:right w:val="single" w:sz="2" w:space="0" w:color="191915"/>
            </w:tcBorders>
            <w:shd w:val="clear" w:color="auto" w:fill="F3EFEC"/>
          </w:tcPr>
          <w:p w:rsidR="001D52E6" w:rsidRDefault="00256521">
            <w:pPr>
              <w:spacing w:after="0"/>
            </w:pPr>
            <w:r>
              <w:rPr>
                <w:rFonts w:ascii="Arial" w:eastAsia="Arial" w:hAnsi="Arial" w:cs="Arial"/>
                <w:color w:val="191915"/>
                <w:sz w:val="16"/>
              </w:rPr>
              <w:t>margaritagonzalez@grancanaria.com</w:t>
            </w:r>
          </w:p>
        </w:tc>
      </w:tr>
    </w:tbl>
    <w:p w:rsidR="001D52E6" w:rsidRDefault="00256521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color w:val="191915"/>
          <w:sz w:val="20"/>
        </w:rPr>
        <w:t>Perfiles en redes sociales</w:t>
      </w:r>
      <w:r>
        <w:rPr>
          <w:rFonts w:ascii="Arial" w:eastAsia="Arial" w:hAnsi="Arial" w:cs="Arial"/>
          <w:b/>
          <w:color w:val="191915"/>
        </w:rPr>
        <w:t xml:space="preserve"> </w:t>
      </w:r>
    </w:p>
    <w:p w:rsidR="001D52E6" w:rsidRDefault="00256521">
      <w:pPr>
        <w:spacing w:after="54"/>
      </w:pPr>
      <w:r>
        <w:rPr>
          <w:noProof/>
        </w:rPr>
        <mc:AlternateContent>
          <mc:Choice Requires="wpg">
            <w:drawing>
              <wp:inline distT="0" distB="0" distL="0" distR="0">
                <wp:extent cx="5539373" cy="217363"/>
                <wp:effectExtent l="0" t="0" r="0" b="0"/>
                <wp:docPr id="4732" name="Group 4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373" cy="217363"/>
                          <a:chOff x="0" y="0"/>
                          <a:chExt cx="5539373" cy="217363"/>
                        </a:xfrm>
                      </wpg:grpSpPr>
                      <wps:wsp>
                        <wps:cNvPr id="5076" name="Shape 5076"/>
                        <wps:cNvSpPr/>
                        <wps:spPr>
                          <a:xfrm>
                            <a:off x="0" y="0"/>
                            <a:ext cx="55393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373" h="9144">
                                <a:moveTo>
                                  <a:pt x="0" y="0"/>
                                </a:moveTo>
                                <a:lnTo>
                                  <a:pt x="5539373" y="0"/>
                                </a:lnTo>
                                <a:lnTo>
                                  <a:pt x="55393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7" name="Shape 5077"/>
                        <wps:cNvSpPr/>
                        <wps:spPr>
                          <a:xfrm>
                            <a:off x="0" y="2"/>
                            <a:ext cx="9144" cy="21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360"/>
                                </a:lnTo>
                                <a:lnTo>
                                  <a:pt x="0" y="217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8" name="Shape 5078"/>
                        <wps:cNvSpPr/>
                        <wps:spPr>
                          <a:xfrm>
                            <a:off x="0" y="213207"/>
                            <a:ext cx="55393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373" h="9144">
                                <a:moveTo>
                                  <a:pt x="0" y="0"/>
                                </a:moveTo>
                                <a:lnTo>
                                  <a:pt x="5539373" y="0"/>
                                </a:lnTo>
                                <a:lnTo>
                                  <a:pt x="55393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9" name="Shape 5079"/>
                        <wps:cNvSpPr/>
                        <wps:spPr>
                          <a:xfrm>
                            <a:off x="5535235" y="2"/>
                            <a:ext cx="9144" cy="21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360"/>
                                </a:lnTo>
                                <a:lnTo>
                                  <a:pt x="0" y="217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0" name="Shape 5080"/>
                        <wps:cNvSpPr/>
                        <wps:spPr>
                          <a:xfrm>
                            <a:off x="2769" y="2765"/>
                            <a:ext cx="5533842" cy="21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3842" h="211824">
                                <a:moveTo>
                                  <a:pt x="0" y="0"/>
                                </a:moveTo>
                                <a:lnTo>
                                  <a:pt x="5533842" y="0"/>
                                </a:lnTo>
                                <a:lnTo>
                                  <a:pt x="5533842" y="211824"/>
                                </a:lnTo>
                                <a:lnTo>
                                  <a:pt x="0" y="211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EF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32" style="width:436.171pt;height:17.1152pt;mso-position-horizontal-relative:char;mso-position-vertical-relative:line" coordsize="55393,2173">
                <v:shape id="Shape 5081" style="position:absolute;width:55393;height:91;left:0;top:0;" coordsize="5539373,9144" path="m0,0l5539373,0l5539373,9144l0,9144l0,0">
                  <v:stroke weight="0pt" endcap="flat" joinstyle="miter" miterlimit="10" on="false" color="#000000" opacity="0"/>
                  <v:fill on="true" color="#191915"/>
                </v:shape>
                <v:shape id="Shape 5082" style="position:absolute;width:91;height:2173;left:0;top:0;" coordsize="9144,217360" path="m0,0l9144,0l9144,217360l0,217360l0,0">
                  <v:stroke weight="0pt" endcap="flat" joinstyle="miter" miterlimit="10" on="false" color="#000000" opacity="0"/>
                  <v:fill on="true" color="#191915"/>
                </v:shape>
                <v:shape id="Shape 5083" style="position:absolute;width:55393;height:91;left:0;top:2132;" coordsize="5539373,9144" path="m0,0l5539373,0l5539373,9144l0,9144l0,0">
                  <v:stroke weight="0pt" endcap="flat" joinstyle="miter" miterlimit="10" on="false" color="#000000" opacity="0"/>
                  <v:fill on="true" color="#191915"/>
                </v:shape>
                <v:shape id="Shape 5084" style="position:absolute;width:91;height:2173;left:55352;top:0;" coordsize="9144,217360" path="m0,0l9144,0l9144,217360l0,217360l0,0">
                  <v:stroke weight="0pt" endcap="flat" joinstyle="miter" miterlimit="10" on="false" color="#000000" opacity="0"/>
                  <v:fill on="true" color="#191915"/>
                </v:shape>
                <v:shape id="Shape 5085" style="position:absolute;width:55338;height:2118;left:27;top:27;" coordsize="5533842,211824" path="m0,0l5533842,0l5533842,211824l0,211824l0,0">
                  <v:stroke weight="0pt" endcap="flat" joinstyle="miter" miterlimit="10" on="false" color="#000000" opacity="0"/>
                  <v:fill on="true" color="#f3efec"/>
                </v:shape>
              </v:group>
            </w:pict>
          </mc:Fallback>
        </mc:AlternateContent>
      </w:r>
    </w:p>
    <w:p w:rsidR="001D52E6" w:rsidRDefault="00256521">
      <w:pPr>
        <w:spacing w:after="14"/>
      </w:pPr>
      <w:r>
        <w:rPr>
          <w:rFonts w:ascii="Arial" w:eastAsia="Arial" w:hAnsi="Arial" w:cs="Arial"/>
          <w:b/>
          <w:color w:val="191915"/>
          <w:sz w:val="20"/>
        </w:rPr>
        <w:t>Titulación</w:t>
      </w:r>
      <w:r>
        <w:rPr>
          <w:rFonts w:ascii="Arial" w:eastAsia="Arial" w:hAnsi="Arial" w:cs="Arial"/>
          <w:b/>
          <w:color w:val="191915"/>
        </w:rPr>
        <w:t xml:space="preserve"> </w:t>
      </w:r>
      <w:r>
        <w:rPr>
          <w:rFonts w:ascii="Arial" w:eastAsia="Arial" w:hAnsi="Arial" w:cs="Arial"/>
          <w:color w:val="191915"/>
          <w:sz w:val="15"/>
        </w:rPr>
        <w:t>(la titulación oficial más alta que se posea)</w:t>
      </w:r>
    </w:p>
    <w:p w:rsidR="001D52E6" w:rsidRDefault="00256521">
      <w:pPr>
        <w:pBdr>
          <w:top w:val="single" w:sz="2" w:space="0" w:color="191915"/>
          <w:left w:val="single" w:sz="2" w:space="0" w:color="191915"/>
          <w:bottom w:val="single" w:sz="2" w:space="0" w:color="191915"/>
          <w:right w:val="single" w:sz="2" w:space="0" w:color="191915"/>
        </w:pBdr>
        <w:shd w:val="clear" w:color="auto" w:fill="F3EFEC"/>
        <w:spacing w:after="100"/>
        <w:ind w:left="39"/>
      </w:pPr>
      <w:r>
        <w:rPr>
          <w:rFonts w:ascii="Arial" w:eastAsia="Arial" w:hAnsi="Arial" w:cs="Arial"/>
          <w:color w:val="191915"/>
          <w:sz w:val="16"/>
        </w:rPr>
        <w:t>LICENCIADA EN ECONOMÍA POR LA UNIVERSIDAD DE LAS PALMAS DE GRAN CANARIA</w:t>
      </w:r>
    </w:p>
    <w:p w:rsidR="001D52E6" w:rsidRDefault="00256521">
      <w:pPr>
        <w:spacing w:after="243" w:line="265" w:lineRule="auto"/>
        <w:ind w:left="-5" w:hanging="10"/>
      </w:pPr>
      <w:r>
        <w:rPr>
          <w:rFonts w:ascii="Arial" w:eastAsia="Arial" w:hAnsi="Arial" w:cs="Arial"/>
          <w:b/>
          <w:color w:val="191915"/>
          <w:sz w:val="20"/>
        </w:rPr>
        <w:t>Otra formación:</w:t>
      </w:r>
    </w:p>
    <w:p w:rsidR="001D52E6" w:rsidRDefault="00256521">
      <w:pPr>
        <w:spacing w:after="240" w:line="249" w:lineRule="auto"/>
        <w:ind w:left="649" w:right="343" w:hanging="10"/>
      </w:pPr>
      <w:r>
        <w:rPr>
          <w:rFonts w:ascii="Arial" w:eastAsia="Arial" w:hAnsi="Arial" w:cs="Arial"/>
          <w:color w:val="191915"/>
          <w:sz w:val="20"/>
        </w:rPr>
        <w:lastRenderedPageBreak/>
        <w:t>Experto universitario en alta dirección por la ULPGC.</w:t>
      </w:r>
    </w:p>
    <w:p w:rsidR="001D52E6" w:rsidRDefault="00256521">
      <w:pPr>
        <w:spacing w:after="274" w:line="249" w:lineRule="auto"/>
        <w:ind w:left="649" w:right="34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380464</wp:posOffset>
                </wp:positionH>
                <wp:positionV relativeFrom="page">
                  <wp:posOffset>7034033</wp:posOffset>
                </wp:positionV>
                <wp:extent cx="498420" cy="2112752"/>
                <wp:effectExtent l="0" t="0" r="0" b="0"/>
                <wp:wrapSquare wrapText="bothSides"/>
                <wp:docPr id="4730" name="Group 4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420" cy="2112752"/>
                          <a:chOff x="0" y="0"/>
                          <a:chExt cx="498420" cy="2112752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498420" cy="211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20" h="2112752">
                                <a:moveTo>
                                  <a:pt x="498420" y="1056376"/>
                                </a:moveTo>
                                <a:lnTo>
                                  <a:pt x="498420" y="2112752"/>
                                </a:lnTo>
                                <a:lnTo>
                                  <a:pt x="0" y="2112752"/>
                                </a:lnTo>
                                <a:lnTo>
                                  <a:pt x="0" y="0"/>
                                </a:lnTo>
                                <a:lnTo>
                                  <a:pt x="498420" y="0"/>
                                </a:lnTo>
                                <a:lnTo>
                                  <a:pt x="498420" y="1056376"/>
                                </a:lnTo>
                              </a:path>
                            </a:pathLst>
                          </a:custGeom>
                          <a:ln w="2769" cap="rnd">
                            <a:round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 rot="-5399999">
                            <a:off x="-301849" y="1704303"/>
                            <a:ext cx="710370" cy="106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52E6" w:rsidRDefault="00256521">
                              <w:r>
                                <w:rPr>
                                  <w:rFonts w:ascii="Arial" w:eastAsia="Arial" w:hAnsi="Arial" w:cs="Arial"/>
                                  <w:color w:val="191915"/>
                                  <w:sz w:val="11"/>
                                </w:rPr>
                                <w:t>Firma manuscrita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0" name="Rectangle 3950"/>
                        <wps:cNvSpPr/>
                        <wps:spPr>
                          <a:xfrm rot="-5399999">
                            <a:off x="-78372" y="1847479"/>
                            <a:ext cx="1616067" cy="106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52E6" w:rsidRDefault="00256521">
                              <w:r>
                                <w:rPr>
                                  <w:rFonts w:ascii="Arial" w:eastAsia="Arial" w:hAnsi="Arial" w:cs="Arial"/>
                                  <w:color w:val="191915"/>
                                  <w:sz w:val="11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1" name="Rectangle 3951"/>
                        <wps:cNvSpPr/>
                        <wps:spPr>
                          <a:xfrm rot="-5399999">
                            <a:off x="-1270422" y="655428"/>
                            <a:ext cx="1616067" cy="106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52E6" w:rsidRDefault="00256521">
                              <w:r>
                                <w:rPr>
                                  <w:rFonts w:ascii="Arial" w:eastAsia="Arial" w:hAnsi="Arial" w:cs="Arial"/>
                                  <w:color w:val="191915"/>
                                  <w:sz w:val="11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2" name="Rectangle 3952"/>
                        <wps:cNvSpPr/>
                        <wps:spPr>
                          <a:xfrm rot="-5399999">
                            <a:off x="-673804" y="1252047"/>
                            <a:ext cx="1616067" cy="106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52E6" w:rsidRDefault="00256521">
                              <w:r>
                                <w:rPr>
                                  <w:rFonts w:ascii="Arial" w:eastAsia="Arial" w:hAnsi="Arial" w:cs="Arial"/>
                                  <w:color w:val="191915"/>
                                  <w:sz w:val="11"/>
                                </w:rPr>
                                <w:t>sólo en caso de no firmar digitalmente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30" style="width:39.2456pt;height:166.358pt;position:absolute;mso-position-horizontal-relative:page;mso-position-horizontal:absolute;margin-left:29.9578pt;mso-position-vertical-relative:page;margin-top:553.861pt;" coordsize="4984,21127">
                <v:shape id="Shape 66" style="position:absolute;width:4984;height:21127;left:0;top:0;" coordsize="498420,2112752" path="m498420,1056376l498420,2112752l0,2112752l0,0l498420,0l498420,1056376">
                  <v:stroke weight="0.21803pt" endcap="round" joinstyle="round" on="true" color="#191915"/>
                  <v:fill on="false" color="#000000" opacity="0"/>
                </v:shape>
                <v:rect id="Rectangle 67" style="position:absolute;width:7103;height:1065;left:-3018;top:1704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91915"/>
                            <w:sz w:val="11"/>
                          </w:rPr>
                          <w:t xml:space="preserve">Firma manuscrita</w:t>
                        </w:r>
                      </w:p>
                    </w:txbxContent>
                  </v:textbox>
                </v:rect>
                <v:rect id="Rectangle 3950" style="position:absolute;width:16160;height:1065;left:-783;top:1847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91915"/>
                            <w:sz w:val="11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951" style="position:absolute;width:16160;height:1065;left:-12704;top:655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91915"/>
                            <w:sz w:val="11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952" style="position:absolute;width:16160;height:1065;left:-6738;top:1252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91915"/>
                            <w:sz w:val="11"/>
                          </w:rPr>
                          <w:t xml:space="preserve">sólo en caso de no firmar digitalmente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118872</wp:posOffset>
            </wp:positionH>
            <wp:positionV relativeFrom="page">
              <wp:posOffset>9707880</wp:posOffset>
            </wp:positionV>
            <wp:extent cx="7315201" cy="743712"/>
            <wp:effectExtent l="0" t="0" r="0" b="0"/>
            <wp:wrapTopAndBottom/>
            <wp:docPr id="4965" name="Picture 4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5" name="Picture 49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1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191915"/>
          <w:sz w:val="20"/>
        </w:rPr>
        <w:t>Experto universitario en Asesoría Fiscal por la ULPGC.</w:t>
      </w:r>
    </w:p>
    <w:p w:rsidR="001D52E6" w:rsidRDefault="00256521">
      <w:pPr>
        <w:spacing w:after="223" w:line="265" w:lineRule="auto"/>
        <w:ind w:left="-5" w:hanging="10"/>
      </w:pPr>
      <w:r>
        <w:rPr>
          <w:rFonts w:ascii="Arial" w:eastAsia="Arial" w:hAnsi="Arial" w:cs="Arial"/>
          <w:b/>
          <w:color w:val="191915"/>
          <w:sz w:val="20"/>
        </w:rPr>
        <w:t>Trayectoria profesional:</w:t>
      </w:r>
    </w:p>
    <w:p w:rsidR="001D52E6" w:rsidRDefault="00256521">
      <w:pPr>
        <w:spacing w:after="240" w:line="249" w:lineRule="auto"/>
        <w:ind w:left="649" w:right="343" w:hanging="10"/>
      </w:pPr>
      <w:r>
        <w:rPr>
          <w:rFonts w:ascii="Arial" w:eastAsia="Arial" w:hAnsi="Arial" w:cs="Arial"/>
          <w:color w:val="191915"/>
          <w:sz w:val="20"/>
        </w:rPr>
        <w:t>Directora General Insular de Recursos Humanos y Organización (2015-2019).</w:t>
      </w:r>
    </w:p>
    <w:p w:rsidR="001D52E6" w:rsidRDefault="00256521">
      <w:pPr>
        <w:spacing w:after="240" w:line="249" w:lineRule="auto"/>
        <w:ind w:left="649" w:right="343" w:hanging="10"/>
      </w:pPr>
      <w:r>
        <w:rPr>
          <w:rFonts w:ascii="Arial" w:eastAsia="Arial" w:hAnsi="Arial" w:cs="Arial"/>
          <w:color w:val="191915"/>
          <w:sz w:val="20"/>
        </w:rPr>
        <w:t>Responsable del área de Administración y Recursos Humanos de Lormacan Construcciones, S.L.</w:t>
      </w:r>
    </w:p>
    <w:p w:rsidR="001D52E6" w:rsidRDefault="00256521">
      <w:pPr>
        <w:spacing w:after="240" w:line="249" w:lineRule="auto"/>
        <w:ind w:left="649" w:right="343" w:hanging="10"/>
      </w:pPr>
      <w:r>
        <w:rPr>
          <w:rFonts w:ascii="Arial" w:eastAsia="Arial" w:hAnsi="Arial" w:cs="Arial"/>
          <w:color w:val="191915"/>
          <w:sz w:val="20"/>
        </w:rPr>
        <w:t>Concejala de Economía y Hacienda, Nuevas Tecnologías, Juventud y Patrimonio del Ayuntamient</w:t>
      </w:r>
      <w:r>
        <w:rPr>
          <w:rFonts w:ascii="Arial" w:eastAsia="Arial" w:hAnsi="Arial" w:cs="Arial"/>
          <w:color w:val="191915"/>
          <w:sz w:val="20"/>
        </w:rPr>
        <w:t>o de La Aldea de San Nicolás (2007-2011).</w:t>
      </w:r>
    </w:p>
    <w:p w:rsidR="001D52E6" w:rsidRDefault="00256521">
      <w:pPr>
        <w:spacing w:after="226" w:line="265" w:lineRule="auto"/>
        <w:ind w:left="-5" w:hanging="10"/>
      </w:pPr>
      <w:r>
        <w:rPr>
          <w:rFonts w:ascii="Arial" w:eastAsia="Arial" w:hAnsi="Arial" w:cs="Arial"/>
          <w:b/>
          <w:color w:val="191915"/>
          <w:sz w:val="20"/>
        </w:rPr>
        <w:t>Funciones:</w:t>
      </w:r>
    </w:p>
    <w:p w:rsidR="001D52E6" w:rsidRDefault="00256521">
      <w:pPr>
        <w:spacing w:after="240" w:line="249" w:lineRule="auto"/>
        <w:ind w:left="649" w:right="343" w:hanging="10"/>
      </w:pPr>
      <w:r>
        <w:rPr>
          <w:rFonts w:ascii="Arial" w:eastAsia="Arial" w:hAnsi="Arial" w:cs="Arial"/>
          <w:color w:val="191915"/>
          <w:sz w:val="20"/>
        </w:rPr>
        <w:t>Como Directora Insular, las que establece el Reglamento Orgánico de Gobierno y  Administración del Cabildo de Gran Canaria y sin perjuicio de las demás que pudiera atribuirle la normativa vigente.</w:t>
      </w:r>
    </w:p>
    <w:p w:rsidR="001D52E6" w:rsidRDefault="00256521">
      <w:pPr>
        <w:spacing w:after="240" w:line="249" w:lineRule="auto"/>
        <w:ind w:left="649" w:right="343" w:hanging="10"/>
      </w:pPr>
      <w:r>
        <w:rPr>
          <w:rFonts w:ascii="Arial" w:eastAsia="Arial" w:hAnsi="Arial" w:cs="Arial"/>
          <w:color w:val="191915"/>
          <w:sz w:val="20"/>
        </w:rPr>
        <w:t>Como responsable el área de Administración y Recursos Humanos de la empresa Lormacan Construcciones SL, la gestión de contratos, compras, facturación, tesorería, planificación, actividad preventiva, entre otras.</w:t>
      </w:r>
    </w:p>
    <w:p w:rsidR="001D52E6" w:rsidRDefault="00256521">
      <w:pPr>
        <w:spacing w:after="401" w:line="249" w:lineRule="auto"/>
        <w:ind w:left="649" w:right="343" w:hanging="10"/>
      </w:pPr>
      <w:r>
        <w:rPr>
          <w:rFonts w:ascii="Arial" w:eastAsia="Arial" w:hAnsi="Arial" w:cs="Arial"/>
          <w:color w:val="191915"/>
          <w:sz w:val="20"/>
        </w:rPr>
        <w:t>Las establecidas para el ejercicio de Concej</w:t>
      </w:r>
      <w:r>
        <w:rPr>
          <w:rFonts w:ascii="Arial" w:eastAsia="Arial" w:hAnsi="Arial" w:cs="Arial"/>
          <w:color w:val="191915"/>
          <w:sz w:val="20"/>
        </w:rPr>
        <w:t>ala de Economía y Hacienda, Nuevas Tecnologías, Juventud y Patrimonio del Ayuntamiento de La Aldea de San Nicolás.</w:t>
      </w:r>
    </w:p>
    <w:p w:rsidR="001D52E6" w:rsidRDefault="00256521">
      <w:pPr>
        <w:spacing w:after="3" w:line="251" w:lineRule="auto"/>
        <w:ind w:left="-5" w:right="626" w:hanging="10"/>
      </w:pPr>
      <w:r>
        <w:rPr>
          <w:rFonts w:ascii="Arial" w:eastAsia="Arial" w:hAnsi="Arial" w:cs="Arial"/>
          <w:color w:val="191915"/>
          <w:sz w:val="11"/>
        </w:rPr>
        <w:t xml:space="preserve">De conformidad con lo dispuesto en la Ley Orgánica 3/2018, de 5 de diciembre, de Protección de Datos Personales y garantía de los </w:t>
      </w:r>
    </w:p>
    <w:p w:rsidR="001D52E6" w:rsidRDefault="00256521">
      <w:pPr>
        <w:spacing w:after="3" w:line="251" w:lineRule="auto"/>
        <w:ind w:left="-5" w:right="626" w:hanging="10"/>
      </w:pPr>
      <w:r>
        <w:rPr>
          <w:rFonts w:ascii="Arial" w:eastAsia="Arial" w:hAnsi="Arial" w:cs="Arial"/>
          <w:color w:val="191915"/>
          <w:sz w:val="11"/>
        </w:rPr>
        <w:t>derechos d</w:t>
      </w:r>
      <w:r>
        <w:rPr>
          <w:rFonts w:ascii="Arial" w:eastAsia="Arial" w:hAnsi="Arial" w:cs="Arial"/>
          <w:color w:val="191915"/>
          <w:sz w:val="11"/>
        </w:rPr>
        <w:t xml:space="preserve">igitales , le informamos que los datos suministrados en este documento serán incluidos en un fichero del que es titular el </w:t>
      </w:r>
      <w:r>
        <w:rPr>
          <w:rFonts w:ascii="Arial" w:eastAsia="Arial" w:hAnsi="Arial" w:cs="Arial"/>
          <w:color w:val="191915"/>
          <w:sz w:val="11"/>
        </w:rPr>
        <w:tab/>
      </w:r>
      <w:r>
        <w:rPr>
          <w:rFonts w:ascii="Arial" w:eastAsia="Arial" w:hAnsi="Arial" w:cs="Arial"/>
          <w:b/>
          <w:color w:val="191915"/>
          <w:sz w:val="11"/>
        </w:rPr>
        <w:t xml:space="preserve">Unidad de Transparencia </w:t>
      </w:r>
      <w:r>
        <w:rPr>
          <w:rFonts w:ascii="Arial" w:eastAsia="Arial" w:hAnsi="Arial" w:cs="Arial"/>
          <w:color w:val="191915"/>
          <w:sz w:val="11"/>
        </w:rPr>
        <w:t xml:space="preserve">CABILDO DE GRAN CANARIA y cuya finalidad es la gestión del personal de la Corporación. Le informamos de que </w:t>
      </w:r>
      <w:r>
        <w:rPr>
          <w:rFonts w:ascii="Arial" w:eastAsia="Arial" w:hAnsi="Arial" w:cs="Arial"/>
          <w:color w:val="191915"/>
          <w:sz w:val="11"/>
        </w:rPr>
        <w:t xml:space="preserve">puede ejercitar los </w:t>
      </w:r>
      <w:r>
        <w:rPr>
          <w:rFonts w:ascii="Arial" w:eastAsia="Arial" w:hAnsi="Arial" w:cs="Arial"/>
          <w:color w:val="191915"/>
          <w:sz w:val="11"/>
        </w:rPr>
        <w:tab/>
        <w:t>C/ Bravo Murillo, 2. 2º</w:t>
      </w:r>
    </w:p>
    <w:p w:rsidR="001D52E6" w:rsidRDefault="00256521">
      <w:pPr>
        <w:spacing w:after="3" w:line="251" w:lineRule="auto"/>
        <w:ind w:left="-5" w:right="626" w:hanging="10"/>
      </w:pPr>
      <w:r>
        <w:rPr>
          <w:rFonts w:ascii="Arial" w:eastAsia="Arial" w:hAnsi="Arial" w:cs="Arial"/>
          <w:color w:val="191915"/>
          <w:sz w:val="11"/>
        </w:rPr>
        <w:lastRenderedPageBreak/>
        <w:t xml:space="preserve">derechos de acceso, rectificación, cancelación y oposición, en los términos legalmente reconocidos ante la OFICINA DE INFORMACIÓN Y 35003 Las Palmas de Gran Canaria ATENCIÓN CIUDADANA en la c/Bravo Murillo, 23, </w:t>
      </w:r>
      <w:r>
        <w:rPr>
          <w:rFonts w:ascii="Arial" w:eastAsia="Arial" w:hAnsi="Arial" w:cs="Arial"/>
          <w:color w:val="191915"/>
          <w:sz w:val="11"/>
        </w:rPr>
        <w:t xml:space="preserve">entrada por c/ Pérez Galdós, Las Palmas de Gran Canaria, 35003 - Las Palmas, o </w:t>
      </w:r>
      <w:r>
        <w:rPr>
          <w:rFonts w:ascii="Arial" w:eastAsia="Arial" w:hAnsi="Arial" w:cs="Arial"/>
          <w:color w:val="191915"/>
          <w:sz w:val="11"/>
        </w:rPr>
        <w:tab/>
        <w:t xml:space="preserve">Tlf. 928 219 421 ext. 44912 enviando un correo a lopd@grancanaria.com indicando en el asunto el concreto derecho que pretende ejercitar, identificándose por medio </w:t>
      </w:r>
      <w:r>
        <w:rPr>
          <w:rFonts w:ascii="Arial" w:eastAsia="Arial" w:hAnsi="Arial" w:cs="Arial"/>
          <w:color w:val="392A5A"/>
          <w:sz w:val="11"/>
          <w:u w:val="single" w:color="392A5A"/>
        </w:rPr>
        <w:t>transparencia</w:t>
      </w:r>
      <w:r>
        <w:rPr>
          <w:rFonts w:ascii="Arial" w:eastAsia="Arial" w:hAnsi="Arial" w:cs="Arial"/>
          <w:color w:val="392A5A"/>
          <w:sz w:val="11"/>
          <w:u w:val="single" w:color="392A5A"/>
        </w:rPr>
        <w:t>@grancanaria.com</w:t>
      </w:r>
      <w:r>
        <w:rPr>
          <w:rFonts w:ascii="Arial" w:eastAsia="Arial" w:hAnsi="Arial" w:cs="Arial"/>
          <w:color w:val="191915"/>
          <w:sz w:val="11"/>
        </w:rPr>
        <w:t xml:space="preserve">   válido en derecho e indicando dirección a efectos de notificación.</w:t>
      </w:r>
    </w:p>
    <w:p w:rsidR="001D52E6" w:rsidRDefault="00256521">
      <w:pPr>
        <w:spacing w:after="275"/>
        <w:ind w:left="10" w:right="-13" w:hanging="10"/>
        <w:jc w:val="right"/>
      </w:pPr>
      <w:r>
        <w:rPr>
          <w:rFonts w:ascii="Arial" w:eastAsia="Arial" w:hAnsi="Arial" w:cs="Arial"/>
          <w:color w:val="191915"/>
          <w:sz w:val="11"/>
        </w:rPr>
        <w:t>Ref: IDCONSEJEROS.v2</w:t>
      </w:r>
    </w:p>
    <w:p w:rsidR="001D52E6" w:rsidRDefault="00256521">
      <w:pPr>
        <w:pStyle w:val="Heading1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47505</wp:posOffset>
            </wp:positionH>
            <wp:positionV relativeFrom="paragraph">
              <wp:posOffset>-58168</wp:posOffset>
            </wp:positionV>
            <wp:extent cx="864413" cy="811073"/>
            <wp:effectExtent l="0" t="0" r="0" b="0"/>
            <wp:wrapSquare wrapText="bothSides"/>
            <wp:docPr id="593" name="Picture 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" name="Picture 5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4413" cy="811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PORTAL DE TRANSPARENCIA</w:t>
      </w:r>
    </w:p>
    <w:p w:rsidR="001D52E6" w:rsidRDefault="00256521">
      <w:pPr>
        <w:spacing w:after="0"/>
        <w:ind w:left="85" w:right="659" w:hanging="10"/>
        <w:jc w:val="right"/>
      </w:pPr>
      <w:r>
        <w:rPr>
          <w:rFonts w:ascii="Arial" w:eastAsia="Arial" w:hAnsi="Arial" w:cs="Arial"/>
          <w:b/>
          <w:color w:val="191915"/>
        </w:rPr>
        <w:t xml:space="preserve">CONSEJERÍA DE IGUALDAD, DIVERSIDAD Y </w:t>
      </w:r>
    </w:p>
    <w:p w:rsidR="001D52E6" w:rsidRDefault="00256521">
      <w:pPr>
        <w:pStyle w:val="Heading2"/>
        <w:ind w:right="0"/>
      </w:pPr>
      <w:r>
        <w:t>TRANSPARENCIA</w:t>
      </w:r>
    </w:p>
    <w:p w:rsidR="001D52E6" w:rsidRDefault="00256521">
      <w:pPr>
        <w:spacing w:after="385" w:line="335" w:lineRule="auto"/>
        <w:ind w:left="85" w:hanging="10"/>
        <w:jc w:val="center"/>
      </w:pPr>
      <w:r>
        <w:rPr>
          <w:rFonts w:ascii="Arial" w:eastAsia="Arial" w:hAnsi="Arial" w:cs="Arial"/>
          <w:color w:val="191915"/>
          <w:sz w:val="15"/>
        </w:rPr>
        <w:t>UNIDAD DE TRANSPARENCIA</w:t>
      </w:r>
    </w:p>
    <w:p w:rsidR="001D52E6" w:rsidRDefault="00256521">
      <w:pPr>
        <w:spacing w:after="223" w:line="265" w:lineRule="auto"/>
        <w:ind w:left="-5" w:hanging="10"/>
      </w:pPr>
      <w:r>
        <w:rPr>
          <w:rFonts w:ascii="Arial" w:eastAsia="Arial" w:hAnsi="Arial" w:cs="Arial"/>
          <w:b/>
          <w:color w:val="191915"/>
          <w:sz w:val="20"/>
        </w:rPr>
        <w:t>Órganos colegiados o administrativos de los que es miembro:</w:t>
      </w:r>
    </w:p>
    <w:p w:rsidR="001D52E6" w:rsidRDefault="00256521">
      <w:pPr>
        <w:spacing w:after="240" w:line="249" w:lineRule="auto"/>
        <w:ind w:left="649" w:right="343" w:hanging="10"/>
      </w:pPr>
      <w:r>
        <w:rPr>
          <w:rFonts w:ascii="Arial" w:eastAsia="Arial" w:hAnsi="Arial" w:cs="Arial"/>
          <w:color w:val="191915"/>
          <w:sz w:val="20"/>
        </w:rPr>
        <w:t xml:space="preserve">Vocal del Patronato de la Fundación Canaria de las Artes Escénicas y de la Música de Gran Canaria. </w:t>
      </w:r>
    </w:p>
    <w:p w:rsidR="001D52E6" w:rsidRDefault="00256521">
      <w:pPr>
        <w:spacing w:after="240" w:line="249" w:lineRule="auto"/>
        <w:ind w:left="649" w:right="343" w:hanging="10"/>
      </w:pPr>
      <w:r>
        <w:rPr>
          <w:rFonts w:ascii="Arial" w:eastAsia="Arial" w:hAnsi="Arial" w:cs="Arial"/>
          <w:color w:val="191915"/>
          <w:sz w:val="20"/>
        </w:rPr>
        <w:t xml:space="preserve">Vocal de Valora Gestión Tributaria. </w:t>
      </w:r>
    </w:p>
    <w:p w:rsidR="001D52E6" w:rsidRDefault="00256521">
      <w:pPr>
        <w:spacing w:after="240" w:line="249" w:lineRule="auto"/>
        <w:ind w:left="649" w:right="343" w:hanging="10"/>
      </w:pPr>
      <w:r>
        <w:rPr>
          <w:rFonts w:ascii="Arial" w:eastAsia="Arial" w:hAnsi="Arial" w:cs="Arial"/>
          <w:color w:val="191915"/>
          <w:sz w:val="20"/>
        </w:rPr>
        <w:t>Vocal de Mataderos Insulares de Gran Canaria, S.L.U.</w:t>
      </w:r>
    </w:p>
    <w:p w:rsidR="001D52E6" w:rsidRDefault="00256521">
      <w:pPr>
        <w:spacing w:after="429" w:line="249" w:lineRule="auto"/>
        <w:ind w:left="649" w:right="343" w:hanging="10"/>
      </w:pPr>
      <w:r>
        <w:rPr>
          <w:rFonts w:ascii="Arial" w:eastAsia="Arial" w:hAnsi="Arial" w:cs="Arial"/>
          <w:color w:val="191915"/>
          <w:sz w:val="20"/>
        </w:rPr>
        <w:t xml:space="preserve">Vocal </w:t>
      </w:r>
      <w:r>
        <w:rPr>
          <w:rFonts w:ascii="Arial" w:eastAsia="Arial" w:hAnsi="Arial" w:cs="Arial"/>
          <w:color w:val="191915"/>
          <w:sz w:val="20"/>
        </w:rPr>
        <w:t>Nanino Díaz Cutillas.</w:t>
      </w:r>
    </w:p>
    <w:p w:rsidR="001D52E6" w:rsidRDefault="00256521">
      <w:pPr>
        <w:spacing w:after="8173" w:line="265" w:lineRule="auto"/>
        <w:ind w:left="-5" w:hanging="1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118872</wp:posOffset>
            </wp:positionH>
            <wp:positionV relativeFrom="page">
              <wp:posOffset>9707880</wp:posOffset>
            </wp:positionV>
            <wp:extent cx="7315201" cy="743712"/>
            <wp:effectExtent l="0" t="0" r="0" b="0"/>
            <wp:wrapTopAndBottom/>
            <wp:docPr id="4967" name="Picture 4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7" name="Picture 49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1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191915"/>
          <w:sz w:val="20"/>
        </w:rPr>
        <w:t>Actividades para las que se le ha concedido la compatibilidad</w:t>
      </w:r>
    </w:p>
    <w:p w:rsidR="001D52E6" w:rsidRDefault="00256521">
      <w:pPr>
        <w:spacing w:after="3" w:line="251" w:lineRule="auto"/>
        <w:ind w:left="-5" w:right="626" w:hanging="10"/>
      </w:pPr>
      <w:r>
        <w:rPr>
          <w:rFonts w:ascii="Arial" w:eastAsia="Arial" w:hAnsi="Arial" w:cs="Arial"/>
          <w:color w:val="191915"/>
          <w:sz w:val="11"/>
        </w:rPr>
        <w:t xml:space="preserve">De conformidad con lo dispuesto en la Ley Orgánica 3/2018, de 5 de diciembre, de Protección de Datos Personales y garantía de los </w:t>
      </w:r>
    </w:p>
    <w:p w:rsidR="001D52E6" w:rsidRDefault="00256521">
      <w:pPr>
        <w:spacing w:after="3" w:line="251" w:lineRule="auto"/>
        <w:ind w:left="-5" w:right="626" w:hanging="10"/>
      </w:pPr>
      <w:r>
        <w:rPr>
          <w:rFonts w:ascii="Arial" w:eastAsia="Arial" w:hAnsi="Arial" w:cs="Arial"/>
          <w:color w:val="191915"/>
          <w:sz w:val="11"/>
        </w:rPr>
        <w:t>derechos digitales , le informamos que l</w:t>
      </w:r>
      <w:r>
        <w:rPr>
          <w:rFonts w:ascii="Arial" w:eastAsia="Arial" w:hAnsi="Arial" w:cs="Arial"/>
          <w:color w:val="191915"/>
          <w:sz w:val="11"/>
        </w:rPr>
        <w:t xml:space="preserve">os datos suministrados en este documento serán incluidos en un fichero del que es titular el </w:t>
      </w:r>
      <w:r>
        <w:rPr>
          <w:rFonts w:ascii="Arial" w:eastAsia="Arial" w:hAnsi="Arial" w:cs="Arial"/>
          <w:color w:val="191915"/>
          <w:sz w:val="11"/>
        </w:rPr>
        <w:tab/>
      </w:r>
      <w:r>
        <w:rPr>
          <w:rFonts w:ascii="Arial" w:eastAsia="Arial" w:hAnsi="Arial" w:cs="Arial"/>
          <w:b/>
          <w:color w:val="191915"/>
          <w:sz w:val="11"/>
        </w:rPr>
        <w:t xml:space="preserve">Unidad de Transparencia </w:t>
      </w:r>
      <w:r>
        <w:rPr>
          <w:rFonts w:ascii="Arial" w:eastAsia="Arial" w:hAnsi="Arial" w:cs="Arial"/>
          <w:color w:val="191915"/>
          <w:sz w:val="11"/>
        </w:rPr>
        <w:t xml:space="preserve">CABILDO DE GRAN CANARIA y cuya finalidad es la gestión del personal de la Corporación. Le informamos de que puede ejercitar los </w:t>
      </w:r>
      <w:r>
        <w:rPr>
          <w:rFonts w:ascii="Arial" w:eastAsia="Arial" w:hAnsi="Arial" w:cs="Arial"/>
          <w:color w:val="191915"/>
          <w:sz w:val="11"/>
        </w:rPr>
        <w:tab/>
        <w:t xml:space="preserve">C/ Bravo </w:t>
      </w:r>
      <w:r>
        <w:rPr>
          <w:rFonts w:ascii="Arial" w:eastAsia="Arial" w:hAnsi="Arial" w:cs="Arial"/>
          <w:color w:val="191915"/>
          <w:sz w:val="11"/>
        </w:rPr>
        <w:t>Murillo, 2. 2º</w:t>
      </w:r>
    </w:p>
    <w:p w:rsidR="001D52E6" w:rsidRDefault="00256521">
      <w:pPr>
        <w:spacing w:after="3" w:line="251" w:lineRule="auto"/>
        <w:ind w:left="-5" w:right="626" w:hanging="10"/>
      </w:pPr>
      <w:r>
        <w:rPr>
          <w:rFonts w:ascii="Arial" w:eastAsia="Arial" w:hAnsi="Arial" w:cs="Arial"/>
          <w:color w:val="191915"/>
          <w:sz w:val="11"/>
        </w:rPr>
        <w:t>derechos de acceso, rectificación, cancelación y oposición, en los términos legalmente reconocidos ante la OFICINA DE INFORMACIÓN Y 35003 Las Palmas de Gran Canaria ATENCIÓN CIUDADANA en la c/Bravo Murillo, 23, entrada por c/ Pérez Galdós, L</w:t>
      </w:r>
      <w:r>
        <w:rPr>
          <w:rFonts w:ascii="Arial" w:eastAsia="Arial" w:hAnsi="Arial" w:cs="Arial"/>
          <w:color w:val="191915"/>
          <w:sz w:val="11"/>
        </w:rPr>
        <w:t xml:space="preserve">as Palmas de Gran Canaria, 35003 - Las Palmas, o </w:t>
      </w:r>
      <w:r>
        <w:rPr>
          <w:rFonts w:ascii="Arial" w:eastAsia="Arial" w:hAnsi="Arial" w:cs="Arial"/>
          <w:color w:val="191915"/>
          <w:sz w:val="11"/>
        </w:rPr>
        <w:tab/>
        <w:t xml:space="preserve">Tlf. 928 219 421 ext. 44912 enviando un correo a lopd@grancanaria.com indicando en el asunto el concreto derecho que pretende ejercitar, identificándose por medio </w:t>
      </w:r>
      <w:r>
        <w:rPr>
          <w:rFonts w:ascii="Arial" w:eastAsia="Arial" w:hAnsi="Arial" w:cs="Arial"/>
          <w:color w:val="392A5A"/>
          <w:sz w:val="11"/>
          <w:u w:val="single" w:color="392A5A"/>
        </w:rPr>
        <w:t>transparencia@grancanaria.com</w:t>
      </w:r>
      <w:r>
        <w:rPr>
          <w:rFonts w:ascii="Arial" w:eastAsia="Arial" w:hAnsi="Arial" w:cs="Arial"/>
          <w:color w:val="191915"/>
          <w:sz w:val="11"/>
        </w:rPr>
        <w:t xml:space="preserve">   válido en d</w:t>
      </w:r>
      <w:r>
        <w:rPr>
          <w:rFonts w:ascii="Arial" w:eastAsia="Arial" w:hAnsi="Arial" w:cs="Arial"/>
          <w:color w:val="191915"/>
          <w:sz w:val="11"/>
        </w:rPr>
        <w:t>erecho e indicando dirección a efectos de notificación.</w:t>
      </w:r>
    </w:p>
    <w:sectPr w:rsidR="001D52E6">
      <w:pgSz w:w="11900" w:h="16840"/>
      <w:pgMar w:top="315" w:right="1233" w:bottom="2682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E6"/>
    <w:rsid w:val="001D52E6"/>
    <w:rsid w:val="0025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6D0E722-4F7A-44C7-B942-E05B6ADF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5" w:hanging="10"/>
      <w:outlineLvl w:val="0"/>
    </w:pPr>
    <w:rPr>
      <w:rFonts w:ascii="Arial" w:eastAsia="Arial" w:hAnsi="Arial" w:cs="Arial"/>
      <w:b/>
      <w:color w:val="191915"/>
      <w:sz w:val="2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85" w:right="674" w:hanging="10"/>
      <w:jc w:val="center"/>
      <w:outlineLvl w:val="1"/>
    </w:pPr>
    <w:rPr>
      <w:rFonts w:ascii="Arial" w:eastAsia="Arial" w:hAnsi="Arial" w:cs="Arial"/>
      <w:b/>
      <w:color w:val="1919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191915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91915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3568</Characters>
  <Application>Microsoft Office Word</Application>
  <DocSecurity>4</DocSecurity>
  <Lines>29</Lines>
  <Paragraphs>8</Paragraphs>
  <ScaleCrop>false</ScaleCrop>
  <Company>Organization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Identificacion de Consejeros as cumplimentada.pdf</dc:title>
  <dc:subject/>
  <dc:creator>lrodriguezm</dc:creator>
  <cp:keywords/>
  <cp:lastModifiedBy>word2</cp:lastModifiedBy>
  <cp:revision>2</cp:revision>
  <dcterms:created xsi:type="dcterms:W3CDTF">2022-07-08T12:59:00Z</dcterms:created>
  <dcterms:modified xsi:type="dcterms:W3CDTF">2022-07-08T12:59:00Z</dcterms:modified>
</cp:coreProperties>
</file>