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C4" w:rsidRDefault="002761F8">
      <w:pPr>
        <w:pStyle w:val="Heading"/>
        <w:spacing w:before="66" w:after="0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</wp:posOffset>
            </wp:positionH>
            <wp:positionV relativeFrom="paragraph">
              <wp:posOffset>3960</wp:posOffset>
            </wp:positionV>
            <wp:extent cx="1616040" cy="668160"/>
            <wp:effectExtent l="0" t="0" r="321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40" cy="6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sz w:val="18"/>
          <w:szCs w:val="18"/>
        </w:rPr>
        <w:t>31/08/2022</w:t>
      </w:r>
    </w:p>
    <w:p w:rsidR="00C573C4" w:rsidRDefault="002761F8">
      <w:pPr>
        <w:pStyle w:val="Heading"/>
        <w:jc w:val="right"/>
      </w:pPr>
      <w:r>
        <w:rPr>
          <w:rStyle w:val="StrongEmphasis"/>
          <w:sz w:val="40"/>
          <w:szCs w:val="40"/>
        </w:rPr>
        <w:t>Contratos adjudicados 2021</w:t>
      </w:r>
    </w:p>
    <w:p w:rsidR="00C573C4" w:rsidRDefault="00C573C4">
      <w:pPr>
        <w:pStyle w:val="Textbody"/>
        <w:jc w:val="right"/>
      </w:pPr>
    </w:p>
    <w:p w:rsidR="00C573C4" w:rsidRDefault="00C573C4">
      <w:pPr>
        <w:pStyle w:val="Textbody"/>
        <w:spacing w:after="0" w:line="360" w:lineRule="auto"/>
        <w:jc w:val="both"/>
      </w:pPr>
    </w:p>
    <w:p w:rsidR="00C573C4" w:rsidRDefault="00C573C4">
      <w:pPr>
        <w:pStyle w:val="Textbody"/>
        <w:spacing w:after="0" w:line="360" w:lineRule="auto"/>
        <w:jc w:val="both"/>
      </w:pPr>
    </w:p>
    <w:p w:rsidR="00C573C4" w:rsidRDefault="002761F8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auditoría de cuentas anuales para Mataderos Insulares de Gran Canaria SLU</w:t>
      </w:r>
    </w:p>
    <w:p w:rsidR="00C573C4" w:rsidRDefault="00C573C4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</w:t>
            </w:r>
            <w:r>
              <w:rPr>
                <w:rFonts w:ascii="Arial" w:hAnsi="Arial"/>
                <w:sz w:val="20"/>
                <w:szCs w:val="20"/>
              </w:rPr>
              <w:t xml:space="preserve"> excluido)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3.723,14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260,62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3.983,76 euros</w:t>
            </w:r>
          </w:p>
        </w:tc>
      </w:tr>
    </w:tbl>
    <w:p w:rsidR="00C573C4" w:rsidRDefault="00C573C4">
      <w:pPr>
        <w:pStyle w:val="Textbody"/>
        <w:jc w:val="right"/>
      </w:pPr>
    </w:p>
    <w:p w:rsidR="00C573C4" w:rsidRDefault="00C573C4">
      <w:pPr>
        <w:pStyle w:val="Textbody"/>
        <w:spacing w:after="0" w:line="360" w:lineRule="auto"/>
        <w:jc w:val="both"/>
      </w:pPr>
    </w:p>
    <w:p w:rsidR="00C573C4" w:rsidRDefault="002761F8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alquiler de equipo, instalación y mantenimiento del desfibrilador DOC</w:t>
      </w:r>
    </w:p>
    <w:p w:rsidR="00C573C4" w:rsidRDefault="002761F8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Expediente nº: 17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/2021</w:t>
      </w:r>
    </w:p>
    <w:p w:rsidR="00C573C4" w:rsidRDefault="00C573C4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 xml:space="preserve">1.188,00 </w:t>
            </w: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1.188,00 euros</w:t>
            </w:r>
          </w:p>
        </w:tc>
      </w:tr>
    </w:tbl>
    <w:p w:rsidR="00C573C4" w:rsidRDefault="00C573C4">
      <w:pPr>
        <w:pStyle w:val="Textbody"/>
        <w:jc w:val="right"/>
      </w:pPr>
    </w:p>
    <w:p w:rsidR="00C573C4" w:rsidRDefault="00C573C4">
      <w:pPr>
        <w:pStyle w:val="Standard"/>
        <w:jc w:val="both"/>
      </w:pPr>
    </w:p>
    <w:p w:rsidR="00C573C4" w:rsidRDefault="002761F8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Contrato de Servicio de limpieza para el Matadero Insular de Gran Canaria, S.L.U.</w:t>
      </w:r>
    </w:p>
    <w:p w:rsidR="00C573C4" w:rsidRDefault="00C573C4">
      <w:pPr>
        <w:pStyle w:val="Standard"/>
        <w:jc w:val="both"/>
      </w:pPr>
    </w:p>
    <w:p w:rsidR="00C573C4" w:rsidRDefault="002761F8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 xml:space="preserve">Expediente nº: 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269/2021</w:t>
      </w:r>
    </w:p>
    <w:p w:rsidR="00C573C4" w:rsidRDefault="00C573C4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116.327,86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8.142,95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124.470,81 euro</w:t>
            </w:r>
          </w:p>
        </w:tc>
      </w:tr>
    </w:tbl>
    <w:p w:rsidR="00C573C4" w:rsidRDefault="00C573C4">
      <w:pPr>
        <w:pStyle w:val="Textbody"/>
        <w:jc w:val="right"/>
      </w:pPr>
    </w:p>
    <w:p w:rsidR="00C573C4" w:rsidRDefault="00C573C4">
      <w:pPr>
        <w:pStyle w:val="Standard"/>
        <w:jc w:val="both"/>
      </w:pPr>
    </w:p>
    <w:p w:rsidR="00C573C4" w:rsidRDefault="002761F8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Servicio de Seguridad Alimentaria</w:t>
      </w:r>
    </w:p>
    <w:p w:rsidR="00C573C4" w:rsidRDefault="00C573C4">
      <w:pPr>
        <w:pStyle w:val="Standard"/>
        <w:jc w:val="both"/>
      </w:pPr>
    </w:p>
    <w:p w:rsidR="00C573C4" w:rsidRDefault="00C573C4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13.900,00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973,00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14,873,00 euros</w:t>
            </w:r>
          </w:p>
        </w:tc>
      </w:tr>
    </w:tbl>
    <w:p w:rsidR="00C573C4" w:rsidRDefault="00C573C4">
      <w:pPr>
        <w:pStyle w:val="Textbody"/>
        <w:spacing w:after="0" w:line="360" w:lineRule="auto"/>
        <w:jc w:val="right"/>
      </w:pPr>
    </w:p>
    <w:p w:rsidR="00C573C4" w:rsidRDefault="002761F8">
      <w:pPr>
        <w:pStyle w:val="Standard"/>
        <w:jc w:val="both"/>
      </w:pPr>
      <w:bookmarkStart w:id="1" w:name="_Hlk90383768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ervicios de </w:t>
      </w:r>
      <w:bookmarkEnd w:id="1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g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estión de la comunicación pública</w:t>
      </w:r>
    </w:p>
    <w:p w:rsidR="00C573C4" w:rsidRDefault="00C573C4">
      <w:pPr>
        <w:pStyle w:val="Standard"/>
        <w:jc w:val="both"/>
      </w:pPr>
    </w:p>
    <w:p w:rsidR="00C573C4" w:rsidRDefault="00C573C4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Precio </w:t>
            </w:r>
            <w:r>
              <w:rPr>
                <w:rFonts w:ascii="Arial" w:hAnsi="Arial"/>
                <w:sz w:val="22"/>
                <w:szCs w:val="22"/>
              </w:rPr>
              <w:t>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14.979,93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1.048,59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16.028,52 euros</w:t>
            </w:r>
          </w:p>
        </w:tc>
      </w:tr>
    </w:tbl>
    <w:p w:rsidR="00C573C4" w:rsidRDefault="00C573C4">
      <w:pPr>
        <w:pStyle w:val="Standard"/>
        <w:jc w:val="both"/>
      </w:pPr>
    </w:p>
    <w:p w:rsidR="00C573C4" w:rsidRDefault="002761F8">
      <w:pPr>
        <w:pStyle w:val="Standard"/>
        <w:jc w:val="both"/>
      </w:pPr>
      <w:bookmarkStart w:id="2" w:name="_Hlk903837681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 de </w:t>
      </w:r>
      <w:bookmarkEnd w:id="2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gestión de protección de datos</w:t>
      </w:r>
    </w:p>
    <w:p w:rsidR="00C573C4" w:rsidRDefault="00C573C4">
      <w:pPr>
        <w:pStyle w:val="Standard"/>
        <w:jc w:val="both"/>
      </w:pPr>
    </w:p>
    <w:p w:rsidR="00C573C4" w:rsidRDefault="00C573C4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8.000,00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IGIC </w:t>
            </w:r>
            <w:r>
              <w:rPr>
                <w:rFonts w:ascii="Arial" w:hAnsi="Arial"/>
                <w:sz w:val="20"/>
                <w:szCs w:val="20"/>
              </w:rPr>
              <w:t>(7%)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8.560,00 euros</w:t>
            </w:r>
          </w:p>
        </w:tc>
      </w:tr>
    </w:tbl>
    <w:p w:rsidR="00C573C4" w:rsidRDefault="00C573C4">
      <w:pPr>
        <w:pStyle w:val="Textbody"/>
        <w:spacing w:after="0" w:line="360" w:lineRule="auto"/>
        <w:jc w:val="right"/>
      </w:pPr>
    </w:p>
    <w:p w:rsidR="00C573C4" w:rsidRDefault="002761F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Mantenimiento y solución de incidencias con los equipos y programas base</w:t>
      </w:r>
    </w:p>
    <w:p w:rsidR="00C573C4" w:rsidRDefault="00C573C4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5.400,00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5.778,00 euros</w:t>
            </w:r>
          </w:p>
        </w:tc>
      </w:tr>
    </w:tbl>
    <w:p w:rsidR="00C573C4" w:rsidRDefault="00C573C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C573C4" w:rsidRDefault="00C573C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C573C4" w:rsidRDefault="00C573C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C573C4" w:rsidRDefault="002761F8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Suministro 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y entrega de material de limipieza, químico, útiles y de limpieza</w:t>
      </w:r>
    </w:p>
    <w:p w:rsidR="00C573C4" w:rsidRDefault="002761F8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22/2021-400.0.00.003</w:t>
      </w:r>
    </w:p>
    <w:p w:rsidR="00C573C4" w:rsidRDefault="00C573C4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60.000,00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4.200,00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64.200,00 euros</w:t>
            </w:r>
          </w:p>
        </w:tc>
      </w:tr>
    </w:tbl>
    <w:p w:rsidR="00C573C4" w:rsidRDefault="00C573C4">
      <w:pPr>
        <w:pStyle w:val="Standard"/>
        <w:spacing w:line="276" w:lineRule="auto"/>
        <w:jc w:val="both"/>
      </w:pPr>
    </w:p>
    <w:p w:rsidR="00C573C4" w:rsidRDefault="002761F8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Suministro de 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uniformidad para el personal del Matadero</w:t>
      </w:r>
    </w:p>
    <w:p w:rsidR="00C573C4" w:rsidRDefault="002761F8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/2021-400.004</w:t>
      </w:r>
    </w:p>
    <w:p w:rsidR="00C573C4" w:rsidRDefault="00C573C4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19.600,00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20.188,00 euros</w:t>
            </w:r>
          </w:p>
        </w:tc>
      </w:tr>
    </w:tbl>
    <w:p w:rsidR="00C573C4" w:rsidRDefault="00C573C4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C573C4" w:rsidRDefault="00C573C4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C573C4" w:rsidRDefault="00C573C4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C573C4" w:rsidRDefault="002761F8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mantenimiento preventivo y correctivo de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 los equipos y sistemas de protección contra incendios</w:t>
      </w:r>
    </w:p>
    <w:p w:rsidR="00C573C4" w:rsidRDefault="002761F8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 xml:space="preserve">Expediente nº: </w:t>
      </w:r>
      <w:bookmarkStart w:id="3" w:name="Bookmark1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211</w:t>
      </w:r>
      <w:bookmarkEnd w:id="3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/2021</w:t>
      </w:r>
    </w:p>
    <w:p w:rsidR="00C573C4" w:rsidRDefault="00C573C4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C573C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73C4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C4" w:rsidRDefault="002761F8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C573C4" w:rsidRDefault="002761F8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5.992,00 euros</w:t>
            </w:r>
          </w:p>
        </w:tc>
      </w:tr>
    </w:tbl>
    <w:p w:rsidR="00C573C4" w:rsidRDefault="00C573C4">
      <w:pPr>
        <w:pStyle w:val="Standard"/>
        <w:spacing w:line="276" w:lineRule="auto"/>
        <w:jc w:val="both"/>
        <w:rPr>
          <w:sz w:val="20"/>
          <w:szCs w:val="20"/>
          <w:lang w:eastAsia="hi-IN"/>
        </w:rPr>
      </w:pPr>
    </w:p>
    <w:p w:rsidR="00C573C4" w:rsidRDefault="00C573C4">
      <w:pPr>
        <w:pStyle w:val="Textbody"/>
        <w:jc w:val="right"/>
      </w:pPr>
    </w:p>
    <w:p w:rsidR="00C573C4" w:rsidRDefault="00C573C4">
      <w:pPr>
        <w:pStyle w:val="Textbody"/>
        <w:jc w:val="right"/>
      </w:pPr>
    </w:p>
    <w:p w:rsidR="00C573C4" w:rsidRDefault="00C573C4">
      <w:pPr>
        <w:pStyle w:val="Textbody"/>
        <w:jc w:val="right"/>
      </w:pPr>
    </w:p>
    <w:sectPr w:rsidR="00C573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61F8">
      <w:r>
        <w:separator/>
      </w:r>
    </w:p>
  </w:endnote>
  <w:endnote w:type="continuationSeparator" w:id="0">
    <w:p w:rsidR="00000000" w:rsidRDefault="0027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61F8">
      <w:r>
        <w:rPr>
          <w:color w:val="000000"/>
        </w:rPr>
        <w:separator/>
      </w:r>
    </w:p>
  </w:footnote>
  <w:footnote w:type="continuationSeparator" w:id="0">
    <w:p w:rsidR="00000000" w:rsidRDefault="0027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73C4"/>
    <w:rsid w:val="002761F8"/>
    <w:rsid w:val="00C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CC2B15F-FE26-46A5-9B20-629F8AA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4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2022-09-05T11:37:00Z</dcterms:created>
  <dcterms:modified xsi:type="dcterms:W3CDTF">2022-09-05T11:37:00Z</dcterms:modified>
</cp:coreProperties>
</file>