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0E" w:rsidRDefault="00DD7EF6">
      <w:pPr>
        <w:tabs>
          <w:tab w:val="center" w:pos="1611"/>
          <w:tab w:val="center" w:pos="4693"/>
          <w:tab w:val="center" w:pos="7778"/>
        </w:tabs>
        <w:spacing w:after="0" w:line="265" w:lineRule="auto"/>
      </w:pPr>
      <w:bookmarkStart w:id="0" w:name="_GoBack"/>
      <w:bookmarkEnd w:id="0"/>
      <w:r>
        <w:rPr>
          <w:sz w:val="24"/>
        </w:rPr>
        <w:tab/>
      </w:r>
      <w:r>
        <w:rPr>
          <w:sz w:val="24"/>
          <w:u w:val="single" w:color="000000"/>
        </w:rPr>
        <w:t>NOMBR</w:t>
      </w:r>
      <w:r>
        <w:rPr>
          <w:sz w:val="24"/>
        </w:rPr>
        <w:t>E</w:t>
      </w:r>
      <w:r>
        <w:rPr>
          <w:sz w:val="24"/>
        </w:rPr>
        <w:tab/>
        <w:t>PRIMER APELLIDO</w:t>
      </w:r>
      <w:r>
        <w:rPr>
          <w:sz w:val="24"/>
        </w:rPr>
        <w:tab/>
        <w:t>SEGUNDO APELLIDO</w:t>
      </w:r>
    </w:p>
    <w:tbl>
      <w:tblPr>
        <w:tblStyle w:val="TableGrid"/>
        <w:tblpPr w:vertAnchor="text" w:tblpX="1906" w:tblpY="17"/>
        <w:tblOverlap w:val="never"/>
        <w:tblW w:w="7381" w:type="dxa"/>
        <w:tblInd w:w="0" w:type="dxa"/>
        <w:tblCellMar>
          <w:top w:w="117" w:type="dxa"/>
          <w:left w:w="4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3655"/>
        <w:gridCol w:w="2480"/>
      </w:tblGrid>
      <w:tr w:rsidR="00DB640E">
        <w:trPr>
          <w:trHeight w:val="360"/>
        </w:trPr>
        <w:tc>
          <w:tcPr>
            <w:tcW w:w="124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640E" w:rsidRDefault="00DB640E"/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40E" w:rsidRDefault="00DD7EF6">
            <w:pPr>
              <w:spacing w:after="0"/>
              <w:ind w:left="631"/>
            </w:pPr>
            <w:r>
              <w:rPr>
                <w:sz w:val="20"/>
              </w:rPr>
              <w:t>RAMIREZ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24"/>
              </w:rPr>
              <w:t>MARRERO</w:t>
            </w:r>
          </w:p>
        </w:tc>
      </w:tr>
      <w:tr w:rsidR="00DB640E">
        <w:trPr>
          <w:trHeight w:val="40"/>
        </w:trPr>
        <w:tc>
          <w:tcPr>
            <w:tcW w:w="490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B640E" w:rsidRDefault="00DB640E"/>
        </w:tc>
        <w:tc>
          <w:tcPr>
            <w:tcW w:w="24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B640E" w:rsidRDefault="00DB640E"/>
        </w:tc>
      </w:tr>
    </w:tbl>
    <w:p w:rsidR="00DB640E" w:rsidRDefault="00DD7EF6">
      <w:pPr>
        <w:spacing w:after="790" w:line="265" w:lineRule="auto"/>
        <w:ind w:left="101" w:hanging="10"/>
      </w:pPr>
      <w:r>
        <w:rPr>
          <w:noProof/>
        </w:rPr>
        <w:drawing>
          <wp:inline distT="0" distB="0" distL="0" distR="0">
            <wp:extent cx="624966" cy="246959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966" cy="2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 xml:space="preserve"> CAR</w:t>
      </w:r>
      <w:r>
        <w:rPr>
          <w:sz w:val="24"/>
        </w:rPr>
        <w:t>MELO</w:t>
      </w:r>
    </w:p>
    <w:p w:rsidR="00DB640E" w:rsidRDefault="00DD7EF6">
      <w:pPr>
        <w:spacing w:after="0"/>
        <w:ind w:left="149"/>
        <w:jc w:val="center"/>
      </w:pPr>
      <w:r>
        <w:rPr>
          <w:sz w:val="24"/>
        </w:rPr>
        <w:t>CARGO PÚBLICO ORIGEN DE LA DECLARACIÓN</w:t>
      </w:r>
    </w:p>
    <w:p w:rsidR="00DB640E" w:rsidRDefault="00DD7EF6">
      <w:pPr>
        <w:spacing w:after="2" w:line="265" w:lineRule="auto"/>
        <w:ind w:left="14" w:hanging="10"/>
      </w:pPr>
      <w:r>
        <w:t>DENOMINACIÓN</w:t>
      </w:r>
    </w:p>
    <w:tbl>
      <w:tblPr>
        <w:tblStyle w:val="TableGrid"/>
        <w:tblpPr w:vertAnchor="text" w:tblpX="1556" w:tblpY="-79"/>
        <w:tblOverlap w:val="never"/>
        <w:tblW w:w="7704" w:type="dxa"/>
        <w:tblInd w:w="0" w:type="dxa"/>
        <w:tblCellMar>
          <w:top w:w="7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04"/>
      </w:tblGrid>
      <w:tr w:rsidR="00DB640E">
        <w:trPr>
          <w:trHeight w:val="363"/>
        </w:trPr>
        <w:tc>
          <w:tcPr>
            <w:tcW w:w="770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B640E" w:rsidRDefault="00DD7EF6">
            <w:pPr>
              <w:spacing w:after="0"/>
              <w:ind w:left="-19"/>
            </w:pPr>
            <w:r>
              <w:rPr>
                <w:u w:val="single" w:color="000000"/>
              </w:rPr>
              <w:t>COOPERACIÓN INSTITUCIONAL Y SOLIDARIDAD INTE</w:t>
            </w:r>
            <w:r>
              <w:t>RN</w:t>
            </w:r>
            <w:r>
              <w:rPr>
                <w:u w:val="single" w:color="000000"/>
              </w:rPr>
              <w:t>ACION</w:t>
            </w:r>
            <w:r>
              <w:t>AL</w:t>
            </w:r>
          </w:p>
        </w:tc>
      </w:tr>
    </w:tbl>
    <w:p w:rsidR="00DB640E" w:rsidRDefault="00DD7EF6">
      <w:pPr>
        <w:spacing w:before="79" w:after="413" w:line="265" w:lineRule="auto"/>
        <w:ind w:left="1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131090</wp:posOffset>
            </wp:positionH>
            <wp:positionV relativeFrom="paragraph">
              <wp:posOffset>-53105</wp:posOffset>
            </wp:positionV>
            <wp:extent cx="256084" cy="3049"/>
            <wp:effectExtent l="0" t="0" r="0" b="0"/>
            <wp:wrapSquare wrapText="bothSides"/>
            <wp:docPr id="3617" name="Picture 3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" name="Picture 36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8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292" cy="73173"/>
            <wp:effectExtent l="0" t="0" r="0" b="0"/>
            <wp:docPr id="22524" name="Picture 22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4" name="Picture 22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 xml:space="preserve">CONSEJERO </w:t>
      </w:r>
      <w:r>
        <w:t xml:space="preserve">DE </w:t>
      </w:r>
    </w:p>
    <w:p w:rsidR="00DB640E" w:rsidRDefault="00DD7EF6">
      <w:pPr>
        <w:spacing w:after="0" w:line="265" w:lineRule="auto"/>
        <w:ind w:left="101" w:hanging="10"/>
      </w:pPr>
      <w:r>
        <w:rPr>
          <w:sz w:val="24"/>
        </w:rPr>
        <w:t>l.- ACTIVO:</w:t>
      </w:r>
    </w:p>
    <w:p w:rsidR="00DB640E" w:rsidRDefault="00DD7EF6">
      <w:pPr>
        <w:numPr>
          <w:ilvl w:val="0"/>
          <w:numId w:val="1"/>
        </w:numPr>
        <w:spacing w:after="2" w:line="265" w:lineRule="auto"/>
        <w:ind w:hanging="216"/>
      </w:pPr>
      <w:r>
        <w:t>Bienes inmuebles:</w:t>
      </w:r>
    </w:p>
    <w:p w:rsidR="00DB640E" w:rsidRDefault="00DD7EF6">
      <w:pPr>
        <w:numPr>
          <w:ilvl w:val="1"/>
          <w:numId w:val="1"/>
        </w:numPr>
        <w:spacing w:after="2" w:line="265" w:lineRule="auto"/>
        <w:ind w:left="378" w:hanging="374"/>
      </w:pPr>
      <w:r>
        <w:t>Urbanos:</w:t>
      </w:r>
    </w:p>
    <w:tbl>
      <w:tblPr>
        <w:tblStyle w:val="TableGrid"/>
        <w:tblW w:w="9264" w:type="dxa"/>
        <w:tblInd w:w="24" w:type="dxa"/>
        <w:tblCellMar>
          <w:top w:w="67" w:type="dxa"/>
          <w:left w:w="6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77"/>
        <w:gridCol w:w="4423"/>
        <w:gridCol w:w="1527"/>
        <w:gridCol w:w="1700"/>
        <w:gridCol w:w="1237"/>
      </w:tblGrid>
      <w:tr w:rsidR="00DB640E">
        <w:trPr>
          <w:trHeight w:val="812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left="5"/>
              <w:jc w:val="center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left="7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73" w:right="175" w:firstLine="120"/>
              <w:jc w:val="both"/>
            </w:pPr>
            <w:r>
              <w:rPr>
                <w:sz w:val="18"/>
              </w:rPr>
              <w:t>Valor catastral adecuado al % de titularidad que corresponda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firstLine="106"/>
              <w:jc w:val="both"/>
            </w:pPr>
            <w:r>
              <w:rPr>
                <w:sz w:val="18"/>
              </w:rPr>
              <w:t>Adquirido por herencia, legado o donación</w:t>
            </w:r>
          </w:p>
        </w:tc>
      </w:tr>
      <w:tr w:rsidR="00DB640E">
        <w:trPr>
          <w:trHeight w:val="441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06"/>
            </w:pPr>
            <w:r>
              <w:t>osí ONO</w:t>
            </w:r>
          </w:p>
        </w:tc>
      </w:tr>
      <w:tr w:rsidR="00DB640E">
        <w:trPr>
          <w:trHeight w:val="433"/>
        </w:trPr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7"/>
            </w:pPr>
            <w:r>
              <w:rPr>
                <w:sz w:val="24"/>
              </w:rPr>
              <w:t>osí ON0</w:t>
            </w:r>
          </w:p>
        </w:tc>
      </w:tr>
      <w:tr w:rsidR="00DB640E">
        <w:trPr>
          <w:trHeight w:val="437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16"/>
              </w:rPr>
              <w:t>O SÍ ONO</w:t>
            </w:r>
          </w:p>
        </w:tc>
      </w:tr>
      <w:tr w:rsidR="00DB640E">
        <w:trPr>
          <w:trHeight w:val="432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24"/>
              </w:rPr>
              <w:t>OSÍ ONO</w:t>
            </w:r>
          </w:p>
        </w:tc>
      </w:tr>
      <w:tr w:rsidR="00DB640E">
        <w:trPr>
          <w:trHeight w:val="437"/>
        </w:trPr>
        <w:tc>
          <w:tcPr>
            <w:tcW w:w="3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16"/>
              </w:rPr>
              <w:t>O Sí ONO</w:t>
            </w:r>
          </w:p>
        </w:tc>
      </w:tr>
    </w:tbl>
    <w:p w:rsidR="00DB640E" w:rsidRDefault="00DD7EF6">
      <w:pPr>
        <w:numPr>
          <w:ilvl w:val="1"/>
          <w:numId w:val="1"/>
        </w:numPr>
        <w:spacing w:after="0"/>
        <w:ind w:left="378" w:hanging="374"/>
      </w:pPr>
      <w:r>
        <w:rPr>
          <w:sz w:val="14"/>
        </w:rPr>
        <w:t>Rústicos:</w:t>
      </w:r>
    </w:p>
    <w:tbl>
      <w:tblPr>
        <w:tblStyle w:val="TableGrid"/>
        <w:tblW w:w="9269" w:type="dxa"/>
        <w:tblInd w:w="7" w:type="dxa"/>
        <w:tblCellMar>
          <w:top w:w="64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423"/>
        <w:gridCol w:w="1527"/>
        <w:gridCol w:w="1700"/>
        <w:gridCol w:w="1239"/>
      </w:tblGrid>
      <w:tr w:rsidR="00DB640E">
        <w:trPr>
          <w:trHeight w:val="991"/>
        </w:trPr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55"/>
              <w:jc w:val="center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left="1" w:right="53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4" w:right="67" w:firstLine="115"/>
              <w:jc w:val="both"/>
            </w:pPr>
            <w:r>
              <w:rPr>
                <w:sz w:val="18"/>
              </w:rPr>
              <w:t>Valor catastral o de referencia, individual o acumulado, adecuado al % de titularidad que corresponda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63" w:firstLine="106"/>
              <w:jc w:val="both"/>
            </w:pPr>
            <w:r>
              <w:rPr>
                <w:sz w:val="16"/>
              </w:rPr>
              <w:t>Adquirido por herencia, legado o donación</w:t>
            </w:r>
          </w:p>
        </w:tc>
      </w:tr>
      <w:tr w:rsidR="00DB640E">
        <w:trPr>
          <w:trHeight w:val="435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06"/>
            </w:pPr>
            <w:r>
              <w:rPr>
                <w:sz w:val="20"/>
              </w:rPr>
              <w:t>Osr ONO</w:t>
            </w:r>
          </w:p>
        </w:tc>
      </w:tr>
      <w:tr w:rsidR="00DB640E">
        <w:trPr>
          <w:trHeight w:val="43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7"/>
            </w:pPr>
            <w:r>
              <w:rPr>
                <w:sz w:val="24"/>
              </w:rPr>
              <w:t>OSí ON0</w:t>
            </w:r>
          </w:p>
        </w:tc>
      </w:tr>
      <w:tr w:rsidR="00DB640E">
        <w:trPr>
          <w:trHeight w:val="43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24"/>
              </w:rPr>
              <w:t>OSí ONO</w:t>
            </w:r>
          </w:p>
        </w:tc>
      </w:tr>
      <w:tr w:rsidR="00DB640E">
        <w:trPr>
          <w:trHeight w:val="437"/>
        </w:trPr>
        <w:tc>
          <w:tcPr>
            <w:tcW w:w="3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24"/>
              </w:rPr>
              <w:t>Osí ONO</w:t>
            </w:r>
          </w:p>
        </w:tc>
      </w:tr>
      <w:tr w:rsidR="00DB640E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72"/>
            </w:pPr>
            <w:r>
              <w:rPr>
                <w:sz w:val="24"/>
              </w:rPr>
              <w:t>Osí ONO</w:t>
            </w:r>
          </w:p>
        </w:tc>
      </w:tr>
    </w:tbl>
    <w:p w:rsidR="00DB640E" w:rsidRDefault="00DD7EF6">
      <w:pPr>
        <w:numPr>
          <w:ilvl w:val="0"/>
          <w:numId w:val="1"/>
        </w:numPr>
        <w:spacing w:after="2" w:line="265" w:lineRule="auto"/>
        <w:ind w:hanging="216"/>
      </w:pPr>
      <w:r>
        <w:t>Bienes muebles y valores:</w:t>
      </w:r>
    </w:p>
    <w:p w:rsidR="00DB640E" w:rsidRDefault="00DD7EF6">
      <w:pPr>
        <w:numPr>
          <w:ilvl w:val="1"/>
          <w:numId w:val="1"/>
        </w:numPr>
        <w:spacing w:after="2" w:line="265" w:lineRule="auto"/>
        <w:ind w:left="378" w:hanging="374"/>
      </w:pPr>
      <w:r>
        <w:lastRenderedPageBreak/>
        <w:t>Acciones y participaciones en el capital social de sociedades, propias y participadas, y fondos de inversión:</w:t>
      </w:r>
    </w:p>
    <w:tbl>
      <w:tblPr>
        <w:tblStyle w:val="TableGrid"/>
        <w:tblW w:w="9271" w:type="dxa"/>
        <w:tblInd w:w="-5" w:type="dxa"/>
        <w:tblCellMar>
          <w:top w:w="7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1526"/>
        <w:gridCol w:w="2936"/>
      </w:tblGrid>
      <w:tr w:rsidR="00DB640E">
        <w:trPr>
          <w:trHeight w:val="283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2"/>
              <w:jc w:val="center"/>
            </w:pPr>
            <w:r>
              <w:rPr>
                <w:sz w:val="16"/>
              </w:rPr>
              <w:t>Identificación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640E" w:rsidRDefault="00DD7EF6">
            <w:pPr>
              <w:spacing w:after="0"/>
              <w:ind w:left="5"/>
              <w:jc w:val="center"/>
            </w:pPr>
            <w:r>
              <w:rPr>
                <w:sz w:val="16"/>
              </w:rPr>
              <w:t>Número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3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DB640E">
        <w:trPr>
          <w:trHeight w:val="437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433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438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40E" w:rsidRDefault="00DB640E"/>
        </w:tc>
      </w:tr>
    </w:tbl>
    <w:p w:rsidR="00DB640E" w:rsidRDefault="00DD7EF6">
      <w:pPr>
        <w:spacing w:after="3" w:line="219" w:lineRule="auto"/>
        <w:ind w:left="-10" w:right="-1" w:firstLine="28"/>
      </w:pPr>
      <w:r>
        <w:rPr>
          <w:sz w:val="14"/>
        </w:rPr>
        <w:t xml:space="preserve">De conformidad </w:t>
      </w:r>
      <w:r>
        <w:rPr>
          <w:sz w:val="14"/>
        </w:rPr>
        <w:tab/>
        <w:t xml:space="preserve">lo d19fRJesto en la Ley Orgánica 1511999. de 13 de diaembre de Prolecc.l&amp;l de datos de carácter personal. te Informerms que los datos sumnslrados en este documenlC. </w:t>
      </w:r>
      <w:r>
        <w:rPr>
          <w:sz w:val="14"/>
        </w:rPr>
        <w:tab/>
        <w:t xml:space="preserve">y tralamtenlo en los </w:t>
      </w:r>
      <w:r>
        <w:rPr>
          <w:sz w:val="14"/>
        </w:rPr>
        <w:tab/>
        <w:t xml:space="preserve">legalmente </w:t>
      </w:r>
      <w:r>
        <w:rPr>
          <w:sz w:val="14"/>
        </w:rPr>
        <w:tab/>
        <w:t>consiente expresamente, serán Indudos en</w:t>
      </w:r>
      <w:r>
        <w:rPr>
          <w:sz w:val="14"/>
        </w:rPr>
        <w:t xml:space="preserve"> un </w:t>
      </w:r>
      <w:r>
        <w:rPr>
          <w:sz w:val="14"/>
        </w:rPr>
        <w:tab/>
        <w:t xml:space="preserve">del que es ulular el </w:t>
      </w:r>
      <w:r>
        <w:rPr>
          <w:sz w:val="14"/>
        </w:rPr>
        <w:tab/>
        <w:t xml:space="preserve">dB y </w:t>
      </w:r>
      <w:r>
        <w:rPr>
          <w:sz w:val="14"/>
        </w:rPr>
        <w:tab/>
        <w:t xml:space="preserve">as </w:t>
      </w:r>
      <w:r>
        <w:rPr>
          <w:sz w:val="14"/>
        </w:rPr>
        <w:tab/>
        <w:t xml:space="preserve">Registros de Intereses (Regstro de Acbvtdades y Registro de Bienes Patrimoniales) de los mtembrog y gw•sonal la </w:t>
      </w:r>
      <w:r>
        <w:rPr>
          <w:noProof/>
        </w:rPr>
        <w:drawing>
          <wp:inline distT="0" distB="0" distL="0" distR="0">
            <wp:extent cx="310959" cy="73172"/>
            <wp:effectExtent l="0" t="0" r="0" b="0"/>
            <wp:docPr id="3432" name="Picture 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" name="Picture 34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959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de </w:t>
      </w:r>
      <w:r>
        <w:rPr>
          <w:sz w:val="14"/>
        </w:rPr>
        <w:tab/>
        <w:t xml:space="preserve">reclificaaðn cancelación opostoón. los términos legalmente </w:t>
      </w:r>
      <w:r>
        <w:rPr>
          <w:sz w:val="14"/>
        </w:rPr>
        <w:tab/>
        <w:t xml:space="preserve">ante la </w:t>
      </w:r>
      <w:r>
        <w:rPr>
          <w:sz w:val="14"/>
        </w:rPr>
        <w:tab/>
        <w:t xml:space="preserve">Genera </w:t>
      </w:r>
      <w:r>
        <w:rPr>
          <w:sz w:val="14"/>
        </w:rPr>
        <w:tab/>
        <w:t xml:space="preserve">sita en OBravo Muntlo </w:t>
      </w:r>
      <w:r>
        <w:rPr>
          <w:sz w:val="14"/>
        </w:rPr>
        <w:tab/>
        <w:t>Ca</w:t>
      </w:r>
      <w:r>
        <w:rPr>
          <w:sz w:val="14"/>
        </w:rPr>
        <w:t xml:space="preserve">nana. o en'.danda un </w:t>
      </w:r>
      <w:r>
        <w:rPr>
          <w:sz w:val="14"/>
        </w:rPr>
        <w:tab/>
        <w:t xml:space="preserve">sgplapd@grancanana.com Indrcando </w:t>
      </w:r>
      <w:r>
        <w:rPr>
          <w:sz w:val="14"/>
        </w:rPr>
        <w:tab/>
        <w:t xml:space="preserve">asunto el </w:t>
      </w:r>
      <w:r>
        <w:rPr>
          <w:sz w:val="14"/>
        </w:rPr>
        <w:tab/>
        <w:t xml:space="preserve">deretho </w:t>
      </w:r>
      <w:r>
        <w:rPr>
          <w:sz w:val="14"/>
        </w:rPr>
        <w:tab/>
        <w:t xml:space="preserve">qxalar. Idenllficåndose </w:t>
      </w:r>
      <w:r>
        <w:rPr>
          <w:sz w:val="14"/>
        </w:rPr>
        <w:tab/>
        <w:t xml:space="preserve">med10 </w:t>
      </w:r>
      <w:r>
        <w:rPr>
          <w:sz w:val="14"/>
        </w:rPr>
        <w:tab/>
        <w:t xml:space="preserve">indicando direcd&amp;l </w:t>
      </w:r>
      <w:r>
        <w:rPr>
          <w:sz w:val="14"/>
        </w:rPr>
        <w:tab/>
        <w:t>rmficaciån.</w:t>
      </w:r>
    </w:p>
    <w:p w:rsidR="00DB640E" w:rsidRDefault="00DD7EF6">
      <w:pPr>
        <w:numPr>
          <w:ilvl w:val="1"/>
          <w:numId w:val="1"/>
        </w:numPr>
        <w:spacing w:after="2" w:line="265" w:lineRule="auto"/>
        <w:ind w:left="378" w:hanging="374"/>
      </w:pPr>
      <w:r>
        <w:t xml:space="preserve">Depósitos en cuentas corrientes o de ahorro, a la vista o a plazo, cuentas financieras y otras </w:t>
      </w:r>
      <w:r>
        <w:t>imp</w:t>
      </w:r>
      <w:r>
        <w:rPr>
          <w:u w:val="single" w:color="000000"/>
        </w:rPr>
        <w:t>osicio</w:t>
      </w:r>
      <w:r>
        <w:t>nes•</w:t>
      </w:r>
      <w:r>
        <w:rPr>
          <w:noProof/>
        </w:rPr>
        <w:drawing>
          <wp:inline distT="0" distB="0" distL="0" distR="0">
            <wp:extent cx="3049" cy="9147"/>
            <wp:effectExtent l="0" t="0" r="0" b="0"/>
            <wp:docPr id="7770" name="Picture 7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0" name="Picture 77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798" w:type="dxa"/>
        <w:tblInd w:w="-5" w:type="dxa"/>
        <w:tblCellMar>
          <w:top w:w="146" w:type="dxa"/>
          <w:left w:w="82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270"/>
        <w:gridCol w:w="3528"/>
      </w:tblGrid>
      <w:tr w:rsidR="00DB640E">
        <w:trPr>
          <w:trHeight w:val="384"/>
        </w:trPr>
        <w:tc>
          <w:tcPr>
            <w:tcW w:w="1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6"/>
              </w:rPr>
              <w:t>Import</w:t>
            </w:r>
            <w:r>
              <w:rPr>
                <w:sz w:val="16"/>
              </w:rPr>
              <w:t>e total: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jc w:val="right"/>
            </w:pPr>
            <w:r>
              <w:rPr>
                <w:sz w:val="18"/>
              </w:rPr>
              <w:t>3.580,99 euros</w:t>
            </w:r>
          </w:p>
        </w:tc>
      </w:tr>
    </w:tbl>
    <w:p w:rsidR="00DB640E" w:rsidRDefault="00DD7EF6">
      <w:pPr>
        <w:numPr>
          <w:ilvl w:val="1"/>
          <w:numId w:val="1"/>
        </w:numPr>
        <w:spacing w:after="2" w:line="265" w:lineRule="auto"/>
        <w:ind w:left="378" w:hanging="374"/>
      </w:pPr>
      <w:r>
        <w:rPr>
          <w:u w:val="single" w:color="000000"/>
        </w:rPr>
        <w:t>Segur</w:t>
      </w:r>
      <w:r>
        <w:t>o</w:t>
      </w:r>
      <w:r>
        <w:rPr>
          <w:u w:val="single" w:color="000000"/>
        </w:rPr>
        <w:t>s de vid</w:t>
      </w:r>
      <w:r>
        <w:t>a y_planes de pensiones:</w:t>
      </w:r>
    </w:p>
    <w:p w:rsidR="00DB640E" w:rsidRDefault="00DD7EF6">
      <w:pPr>
        <w:spacing w:after="466"/>
        <w:ind w:left="5"/>
      </w:pPr>
      <w:r>
        <w:rPr>
          <w:noProof/>
        </w:rPr>
        <w:drawing>
          <wp:inline distT="0" distB="0" distL="0" distR="0">
            <wp:extent cx="3045567" cy="259154"/>
            <wp:effectExtent l="0" t="0" r="0" b="0"/>
            <wp:docPr id="22526" name="Picture 2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6" name="Picture 225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5567" cy="2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E" w:rsidRDefault="00DD7EF6">
      <w:pPr>
        <w:numPr>
          <w:ilvl w:val="1"/>
          <w:numId w:val="1"/>
        </w:numPr>
        <w:spacing w:after="2" w:line="265" w:lineRule="auto"/>
        <w:ind w:left="378" w:hanging="374"/>
      </w:pPr>
      <w:r>
        <w:t>Vehículos:</w:t>
      </w:r>
    </w:p>
    <w:tbl>
      <w:tblPr>
        <w:tblStyle w:val="TableGrid"/>
        <w:tblW w:w="9253" w:type="dxa"/>
        <w:tblInd w:w="10" w:type="dxa"/>
        <w:tblCellMar>
          <w:top w:w="0" w:type="dxa"/>
          <w:left w:w="99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6582"/>
        <w:gridCol w:w="2289"/>
      </w:tblGrid>
      <w:tr w:rsidR="00DB640E">
        <w:trPr>
          <w:trHeight w:val="466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40E" w:rsidRDefault="00DB640E"/>
        </w:tc>
        <w:tc>
          <w:tcPr>
            <w:tcW w:w="65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63"/>
              <w:jc w:val="center"/>
            </w:pPr>
            <w:r>
              <w:rPr>
                <w:sz w:val="18"/>
              </w:rPr>
              <w:t>Descripción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jc w:val="center"/>
            </w:pPr>
            <w:r>
              <w:rPr>
                <w:sz w:val="18"/>
              </w:rPr>
              <w:t>Antigüedad o Fecha de adquisición</w:t>
            </w:r>
          </w:p>
        </w:tc>
      </w:tr>
      <w:tr w:rsidR="00DB640E">
        <w:trPr>
          <w:trHeight w:val="379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6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8"/>
              </w:rPr>
              <w:t>Toyota Yaris. matrícula 6337-FZD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67"/>
              <w:jc w:val="center"/>
            </w:pPr>
            <w:r>
              <w:rPr>
                <w:sz w:val="18"/>
              </w:rPr>
              <w:t>11/01/2008</w:t>
            </w:r>
          </w:p>
        </w:tc>
      </w:tr>
      <w:tr w:rsidR="00DB640E">
        <w:trPr>
          <w:trHeight w:val="378"/>
        </w:trPr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6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8"/>
              </w:rPr>
              <w:t>Daewod Nubira, matrfcuta 6648-CLZ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67"/>
              <w:jc w:val="center"/>
            </w:pPr>
            <w:r>
              <w:rPr>
                <w:sz w:val="18"/>
              </w:rPr>
              <w:t>12/09/2003</w:t>
            </w:r>
          </w:p>
        </w:tc>
      </w:tr>
      <w:tr w:rsidR="00DB640E">
        <w:trPr>
          <w:trHeight w:val="382"/>
        </w:trPr>
        <w:tc>
          <w:tcPr>
            <w:tcW w:w="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640E" w:rsidRDefault="00DB640E"/>
        </w:tc>
        <w:tc>
          <w:tcPr>
            <w:tcW w:w="8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tabs>
                <w:tab w:val="center" w:pos="7619"/>
              </w:tabs>
              <w:spacing w:after="0"/>
            </w:pPr>
            <w:r>
              <w:rPr>
                <w:sz w:val="18"/>
              </w:rPr>
              <w:t>Hyundai, matrícula 8549-BHN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11/04/2001</w:t>
            </w:r>
          </w:p>
        </w:tc>
      </w:tr>
      <w:tr w:rsidR="00DB640E">
        <w:trPr>
          <w:trHeight w:val="382"/>
        </w:trPr>
        <w:tc>
          <w:tcPr>
            <w:tcW w:w="925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640E" w:rsidRDefault="00DD7EF6">
            <w:pPr>
              <w:tabs>
                <w:tab w:val="center" w:pos="1646"/>
                <w:tab w:val="right" w:pos="9124"/>
              </w:tabs>
              <w:spacing w:after="0"/>
            </w:pPr>
            <w:r>
              <w:rPr>
                <w:sz w:val="18"/>
              </w:rPr>
              <w:tab/>
              <w:t>Citroën Berlingo, matrícula 1900-GFL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37025" cy="466477"/>
                  <wp:effectExtent l="0" t="0" r="0" b="0"/>
                  <wp:docPr id="22528" name="Picture 22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8" name="Picture 225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025" cy="46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0E">
        <w:trPr>
          <w:trHeight w:val="379"/>
        </w:trPr>
        <w:tc>
          <w:tcPr>
            <w:tcW w:w="92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4179"/>
            </w:pPr>
            <w:r>
              <w:rPr>
                <w:noProof/>
              </w:rPr>
              <w:drawing>
                <wp:inline distT="0" distB="0" distL="0" distR="0">
                  <wp:extent cx="1704176" cy="231714"/>
                  <wp:effectExtent l="0" t="0" r="0" b="0"/>
                  <wp:docPr id="22530" name="Picture 22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25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76" cy="23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40E" w:rsidRDefault="00DD7EF6">
      <w:pPr>
        <w:numPr>
          <w:ilvl w:val="1"/>
          <w:numId w:val="1"/>
        </w:numPr>
        <w:spacing w:after="0" w:line="265" w:lineRule="auto"/>
        <w:ind w:left="378" w:hanging="374"/>
      </w:pPr>
      <w:r>
        <w:t>Ot</w:t>
      </w:r>
      <w:r>
        <w:rPr>
          <w:u w:val="single" w:color="000000"/>
        </w:rPr>
        <w:t>ros bie</w:t>
      </w:r>
      <w:r>
        <w:t>n</w:t>
      </w:r>
      <w:r>
        <w:rPr>
          <w:u w:val="single" w:color="000000"/>
        </w:rPr>
        <w:t>es y derechos de contenido o valor ec</w:t>
      </w:r>
      <w:r>
        <w:t>o</w:t>
      </w:r>
      <w:r>
        <w:rPr>
          <w:u w:val="single" w:color="000000"/>
        </w:rPr>
        <w:t>nómico s</w:t>
      </w:r>
      <w:r>
        <w:t>ig</w:t>
      </w:r>
      <w:r>
        <w:rPr>
          <w:u w:val="single" w:color="000000"/>
        </w:rPr>
        <w:t>nificativo (superior a 6.000 G)</w:t>
      </w:r>
      <w:r>
        <w:t>:</w:t>
      </w:r>
    </w:p>
    <w:tbl>
      <w:tblPr>
        <w:tblStyle w:val="TableGrid"/>
        <w:tblW w:w="9257" w:type="dxa"/>
        <w:tblInd w:w="2" w:type="dxa"/>
        <w:tblCellMar>
          <w:top w:w="75" w:type="dxa"/>
          <w:left w:w="98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6967"/>
        <w:gridCol w:w="2290"/>
      </w:tblGrid>
      <w:tr w:rsidR="00DB640E">
        <w:trPr>
          <w:trHeight w:val="281"/>
        </w:trPr>
        <w:tc>
          <w:tcPr>
            <w:tcW w:w="6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53"/>
              <w:jc w:val="center"/>
            </w:pPr>
            <w:r>
              <w:rPr>
                <w:sz w:val="18"/>
              </w:rPr>
              <w:t>Descripción</w:t>
            </w:r>
          </w:p>
        </w:tc>
        <w:tc>
          <w:tcPr>
            <w:tcW w:w="2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38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DB640E">
        <w:trPr>
          <w:trHeight w:val="384"/>
        </w:trPr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8"/>
              </w:rPr>
              <w:t>Usufructuario a titulo hereditario de bienes inmuebles silos en Santa Lucía de Tirajana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jc w:val="right"/>
            </w:pPr>
            <w:r>
              <w:rPr>
                <w:sz w:val="18"/>
              </w:rPr>
              <w:t>82.000 euros</w:t>
            </w:r>
          </w:p>
        </w:tc>
      </w:tr>
      <w:tr w:rsidR="00DB640E">
        <w:trPr>
          <w:trHeight w:val="375"/>
        </w:trPr>
        <w:tc>
          <w:tcPr>
            <w:tcW w:w="6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384"/>
        </w:trPr>
        <w:tc>
          <w:tcPr>
            <w:tcW w:w="6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</w:tbl>
    <w:p w:rsidR="00DB640E" w:rsidRDefault="00DD7EF6">
      <w:pPr>
        <w:spacing w:after="2" w:line="265" w:lineRule="auto"/>
        <w:ind w:left="14" w:hanging="10"/>
      </w:pPr>
      <w:r>
        <w:t>ll.- PASIVO (Créditos, préstamos, deudas, etc):</w:t>
      </w:r>
    </w:p>
    <w:tbl>
      <w:tblPr>
        <w:tblStyle w:val="TableGrid"/>
        <w:tblW w:w="4790" w:type="dxa"/>
        <w:tblInd w:w="-5" w:type="dxa"/>
        <w:tblCellMar>
          <w:top w:w="144" w:type="dxa"/>
          <w:left w:w="6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246"/>
        <w:gridCol w:w="3543"/>
      </w:tblGrid>
      <w:tr w:rsidR="00DB640E">
        <w:trPr>
          <w:trHeight w:val="378"/>
        </w:trPr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6"/>
              </w:rPr>
              <w:t>Importe total: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jc w:val="right"/>
            </w:pPr>
            <w:r>
              <w:rPr>
                <w:sz w:val="18"/>
              </w:rPr>
              <w:t>2.484 euros de préstamo personal</w:t>
            </w:r>
          </w:p>
        </w:tc>
      </w:tr>
    </w:tbl>
    <w:p w:rsidR="00DB640E" w:rsidRDefault="00DD7EF6">
      <w:pPr>
        <w:spacing w:after="0" w:line="265" w:lineRule="auto"/>
        <w:ind w:left="24" w:hanging="10"/>
      </w:pPr>
      <w:r>
        <w:rPr>
          <w:sz w:val="24"/>
        </w:rPr>
        <w:t>III.- LIQUIDACIONES IMPUESTOS SOBRE LA RENTA, PATRIMONIO Y SOCIEDADES:</w:t>
      </w:r>
    </w:p>
    <w:tbl>
      <w:tblPr>
        <w:tblStyle w:val="TableGrid"/>
        <w:tblW w:w="9256" w:type="dxa"/>
        <w:tblInd w:w="-5" w:type="dxa"/>
        <w:tblCellMar>
          <w:top w:w="0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41"/>
        <w:gridCol w:w="2611"/>
        <w:gridCol w:w="2947"/>
        <w:gridCol w:w="2557"/>
      </w:tblGrid>
      <w:tr w:rsidR="00DB640E">
        <w:trPr>
          <w:trHeight w:val="288"/>
        </w:trPr>
        <w:tc>
          <w:tcPr>
            <w:tcW w:w="11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40E" w:rsidRDefault="00DD7EF6">
            <w:pPr>
              <w:spacing w:after="0"/>
              <w:ind w:left="26"/>
              <w:jc w:val="center"/>
            </w:pPr>
            <w:r>
              <w:rPr>
                <w:sz w:val="16"/>
              </w:rPr>
              <w:t>Impuesto</w:t>
            </w:r>
          </w:p>
        </w:tc>
        <w:tc>
          <w:tcPr>
            <w:tcW w:w="2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9"/>
              <w:jc w:val="center"/>
            </w:pPr>
            <w:r>
              <w:rPr>
                <w:sz w:val="16"/>
              </w:rPr>
              <w:t>Base imponible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40E" w:rsidRDefault="00DD7EF6">
            <w:pPr>
              <w:spacing w:after="0"/>
              <w:ind w:left="20"/>
              <w:jc w:val="center"/>
            </w:pPr>
            <w:r>
              <w:rPr>
                <w:sz w:val="16"/>
              </w:rPr>
              <w:t>Cuota resultante</w:t>
            </w:r>
          </w:p>
        </w:tc>
        <w:tc>
          <w:tcPr>
            <w:tcW w:w="255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-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2718" cy="332328"/>
                  <wp:effectExtent l="0" t="0" r="0" b="0"/>
                  <wp:docPr id="22532" name="Picture 22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225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718" cy="33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Resultado de la declaración</w:t>
            </w:r>
          </w:p>
        </w:tc>
      </w:tr>
      <w:tr w:rsidR="00DB640E">
        <w:trPr>
          <w:trHeight w:val="433"/>
        </w:trPr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67"/>
            </w:pPr>
            <w:r>
              <w:rPr>
                <w:noProof/>
              </w:rPr>
              <w:drawing>
                <wp:inline distT="0" distB="0" distL="0" distR="0">
                  <wp:extent cx="426806" cy="158541"/>
                  <wp:effectExtent l="0" t="0" r="0" b="0"/>
                  <wp:docPr id="7319" name="Picture 7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9" name="Picture 73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6" cy="15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D7EF6">
            <w:pPr>
              <w:spacing w:after="0"/>
              <w:ind w:right="65"/>
              <w:jc w:val="right"/>
            </w:pPr>
            <w:r>
              <w:rPr>
                <w:sz w:val="18"/>
              </w:rPr>
              <w:t>76.732,13 euros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640E" w:rsidRDefault="00DD7EF6">
            <w:pPr>
              <w:spacing w:after="0"/>
              <w:ind w:right="74"/>
              <w:jc w:val="right"/>
            </w:pPr>
            <w:r>
              <w:rPr>
                <w:sz w:val="16"/>
              </w:rPr>
              <w:t>22.833,91 euros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432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67"/>
            </w:pPr>
            <w:r>
              <w:rPr>
                <w:sz w:val="20"/>
              </w:rPr>
              <w:t>Patrimonio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5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427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62"/>
            </w:pPr>
            <w:r>
              <w:t>Sociedades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640E" w:rsidRDefault="00DB640E"/>
        </w:tc>
      </w:tr>
    </w:tbl>
    <w:p w:rsidR="00DB640E" w:rsidRDefault="00DD7EF6">
      <w:pPr>
        <w:spacing w:after="3" w:line="219" w:lineRule="auto"/>
        <w:ind w:left="-10" w:right="-1" w:firstLine="28"/>
      </w:pPr>
      <w:r>
        <w:rPr>
          <w:sz w:val="14"/>
        </w:rPr>
        <w:t xml:space="preserve">De </w:t>
      </w:r>
      <w:r>
        <w:rPr>
          <w:sz w:val="14"/>
        </w:rPr>
        <w:tab/>
        <w:t xml:space="preserve">lo dispuesto en la Ley Orgámca 15/1999. de 13 de diciembre de Protecaðn de datos carácter perscnal. le informamos que los dalos sumnslrados en este documento. </w:t>
      </w:r>
      <w:r>
        <w:rPr>
          <w:sz w:val="14"/>
        </w:rPr>
        <w:tab/>
        <w:t xml:space="preserve">y tratamiento en los lérmnos legalmente eslablectaos cons,ente expresamente. serán Induldos </w:t>
      </w:r>
      <w:r>
        <w:rPr>
          <w:sz w:val="14"/>
        </w:rPr>
        <w:t xml:space="preserve">en un (lthero del que es blular el Cabldo de y </w:t>
      </w:r>
      <w:r>
        <w:rPr>
          <w:sz w:val="14"/>
        </w:rPr>
        <w:tab/>
        <w:t xml:space="preserve">es </w:t>
      </w:r>
      <w:r>
        <w:rPr>
          <w:sz w:val="14"/>
        </w:rPr>
        <w:tab/>
        <w:t xml:space="preserve">Registras de Intereses {ReglSlrc de ActMdades y Regtsffo de Brenes Patnmonales) de los miembros y pesonal la Cxpofaaón, dB </w:t>
      </w:r>
      <w:r>
        <w:rPr>
          <w:sz w:val="14"/>
        </w:rPr>
        <w:tab/>
        <w:t xml:space="preserve">rectificadån. cancelación </w:t>
      </w:r>
      <w:r>
        <w:rPr>
          <w:sz w:val="14"/>
        </w:rPr>
        <w:tab/>
        <w:t xml:space="preserve">en los térmtnos legalmente reconoedos. ante la </w:t>
      </w:r>
      <w:r>
        <w:rPr>
          <w:sz w:val="14"/>
        </w:rPr>
        <w:tab/>
        <w:t>Gener</w:t>
      </w:r>
      <w:r>
        <w:rPr>
          <w:sz w:val="14"/>
        </w:rPr>
        <w:t xml:space="preserve">al </w:t>
      </w:r>
      <w:r>
        <w:rPr>
          <w:sz w:val="14"/>
        </w:rPr>
        <w:tab/>
        <w:t xml:space="preserve">Sila en a8ravo Munlto, </w:t>
      </w:r>
      <w:r>
        <w:rPr>
          <w:sz w:val="14"/>
        </w:rPr>
        <w:tab/>
        <w:t xml:space="preserve">Canana o </w:t>
      </w:r>
      <w:r>
        <w:rPr>
          <w:sz w:val="14"/>
        </w:rPr>
        <w:tab/>
        <w:t xml:space="preserve">un </w:t>
      </w:r>
      <w:r>
        <w:rPr>
          <w:sz w:val="14"/>
        </w:rPr>
        <w:tab/>
        <w:t xml:space="preserve">sgptapd@grancanana.com </w:t>
      </w:r>
      <w:r>
        <w:rPr>
          <w:sz w:val="14"/>
        </w:rPr>
        <w:tab/>
        <w:t xml:space="preserve">el asunto d caweto deretho </w:t>
      </w:r>
      <w:r>
        <w:rPr>
          <w:sz w:val="14"/>
        </w:rPr>
        <w:tab/>
        <w:t xml:space="preserve">ejerolar. Identcficåndose </w:t>
      </w:r>
      <w:r>
        <w:rPr>
          <w:sz w:val="14"/>
        </w:rPr>
        <w:tab/>
        <w:t xml:space="preserve">media </w:t>
      </w:r>
      <w:r>
        <w:rPr>
          <w:sz w:val="14"/>
        </w:rPr>
        <w:tab/>
        <w:t xml:space="preserve">Indicando direcath </w:t>
      </w:r>
      <w:r>
        <w:rPr>
          <w:sz w:val="14"/>
        </w:rPr>
        <w:tab/>
        <w:t>notificæón.</w:t>
      </w:r>
    </w:p>
    <w:p w:rsidR="00DB640E" w:rsidRDefault="00DD7EF6">
      <w:pPr>
        <w:spacing w:after="27"/>
        <w:ind w:left="134"/>
      </w:pPr>
      <w:r>
        <w:rPr>
          <w:sz w:val="18"/>
        </w:rPr>
        <w:t>IV.-ACTIVIDADES:</w:t>
      </w:r>
    </w:p>
    <w:tbl>
      <w:tblPr>
        <w:tblStyle w:val="TableGrid"/>
        <w:tblW w:w="9112" w:type="dxa"/>
        <w:tblInd w:w="106" w:type="dxa"/>
        <w:tblCellMar>
          <w:top w:w="91" w:type="dxa"/>
          <w:left w:w="72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77"/>
        <w:gridCol w:w="8735"/>
      </w:tblGrid>
      <w:tr w:rsidR="00DB640E">
        <w:trPr>
          <w:trHeight w:val="328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40E" w:rsidRDefault="00DB640E"/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50"/>
              <w:jc w:val="center"/>
            </w:pPr>
            <w:r>
              <w:rPr>
                <w:sz w:val="18"/>
              </w:rPr>
              <w:t>Descripción</w:t>
            </w:r>
          </w:p>
        </w:tc>
      </w:tr>
      <w:tr w:rsidR="00DB640E">
        <w:trPr>
          <w:trHeight w:val="384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rPr>
                <w:sz w:val="16"/>
              </w:rPr>
              <w:t xml:space="preserve">i </w:t>
            </w:r>
            <w:r>
              <w:rPr>
                <w:sz w:val="16"/>
                <w:vertAlign w:val="superscript"/>
              </w:rPr>
              <w:t xml:space="preserve">a 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16"/>
            </w:pPr>
            <w:r>
              <w:rPr>
                <w:sz w:val="18"/>
              </w:rPr>
              <w:t>Consejero de Cooperación Institucional y Solidaridad Interna</w:t>
            </w:r>
            <w:r>
              <w:rPr>
                <w:sz w:val="18"/>
              </w:rPr>
              <w:t>cional</w:t>
            </w:r>
          </w:p>
        </w:tc>
      </w:tr>
      <w:tr w:rsidR="00DB640E">
        <w:trPr>
          <w:trHeight w:val="37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382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37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  <w:tr w:rsidR="00DB640E">
        <w:trPr>
          <w:trHeight w:val="382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B640E"/>
        </w:tc>
      </w:tr>
    </w:tbl>
    <w:p w:rsidR="00DB640E" w:rsidRDefault="00DD7EF6">
      <w:pPr>
        <w:spacing w:after="275" w:line="265" w:lineRule="auto"/>
        <w:ind w:left="101" w:hanging="10"/>
      </w:pPr>
      <w:r>
        <w:rPr>
          <w:sz w:val="24"/>
        </w:rPr>
        <w:t>V.- OBSERVACIONES:</w:t>
      </w:r>
    </w:p>
    <w:p w:rsidR="00DB640E" w:rsidRDefault="00DD7EF6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245" w:line="271" w:lineRule="auto"/>
        <w:ind w:left="173" w:right="91" w:firstLine="10"/>
      </w:pPr>
      <w:r>
        <w:rPr>
          <w:sz w:val="18"/>
        </w:rPr>
        <w:t>El vehículo matrícula 6648-CLZ es conducido por mi hija, El vehículo con matrícula 8549-BHN es conducido por mj hijo</w:t>
      </w:r>
    </w:p>
    <w:tbl>
      <w:tblPr>
        <w:tblStyle w:val="TableGrid"/>
        <w:tblpPr w:vertAnchor="text" w:tblpX="8659" w:tblpY="16"/>
        <w:tblOverlap w:val="never"/>
        <w:tblW w:w="547" w:type="dxa"/>
        <w:tblInd w:w="0" w:type="dxa"/>
        <w:tblCellMar>
          <w:top w:w="12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</w:tblGrid>
      <w:tr w:rsidR="00DB640E">
        <w:trPr>
          <w:trHeight w:val="36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  <w:ind w:left="4"/>
              <w:jc w:val="center"/>
            </w:pPr>
            <w:r>
              <w:t>16</w:t>
            </w:r>
          </w:p>
        </w:tc>
      </w:tr>
    </w:tbl>
    <w:tbl>
      <w:tblPr>
        <w:tblStyle w:val="TableGrid"/>
        <w:tblpPr w:vertAnchor="text" w:tblpX="5310" w:tblpY="17"/>
        <w:tblOverlap w:val="never"/>
        <w:tblW w:w="504" w:type="dxa"/>
        <w:tblInd w:w="0" w:type="dxa"/>
        <w:tblCellMar>
          <w:top w:w="131" w:type="dxa"/>
          <w:left w:w="1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</w:tblGrid>
      <w:tr w:rsidR="00DB640E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640E" w:rsidRDefault="00DD7EF6">
            <w:pPr>
              <w:spacing w:after="0"/>
            </w:pPr>
            <w:r>
              <w:t>10</w:t>
            </w:r>
          </w:p>
        </w:tc>
      </w:tr>
    </w:tbl>
    <w:p w:rsidR="00DB640E" w:rsidRDefault="00DD7EF6">
      <w:pPr>
        <w:tabs>
          <w:tab w:val="center" w:pos="3754"/>
          <w:tab w:val="center" w:pos="7264"/>
        </w:tabs>
        <w:spacing w:after="5794" w:line="265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3164462</wp:posOffset>
            </wp:positionH>
            <wp:positionV relativeFrom="page">
              <wp:posOffset>1265281</wp:posOffset>
            </wp:positionV>
            <wp:extent cx="15243" cy="18293"/>
            <wp:effectExtent l="0" t="0" r="0" b="0"/>
            <wp:wrapTopAndBottom/>
            <wp:docPr id="10647" name="Picture 10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7" name="Picture 106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En Las Palmas de Gran Canaria, a L</w:t>
      </w:r>
      <w:r>
        <w:tab/>
        <w:t>de</w:t>
      </w:r>
      <w:r>
        <w:rPr>
          <w:noProof/>
        </w:rPr>
        <w:drawing>
          <wp:inline distT="0" distB="0" distL="0" distR="0">
            <wp:extent cx="1377974" cy="253056"/>
            <wp:effectExtent l="0" t="0" r="0" b="0"/>
            <wp:docPr id="22536" name="Picture 2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225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7974" cy="2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</w:p>
    <w:p w:rsidR="00DB640E" w:rsidRDefault="00DD7EF6">
      <w:pPr>
        <w:spacing w:after="3" w:line="219" w:lineRule="auto"/>
        <w:ind w:left="-10" w:right="-1" w:firstLine="28"/>
      </w:pPr>
      <w:r>
        <w:rPr>
          <w:sz w:val="14"/>
        </w:rPr>
        <w:t xml:space="preserve">Oe conformidad </w:t>
      </w:r>
      <w:r>
        <w:rPr>
          <w:sz w:val="14"/>
        </w:rPr>
        <w:tab/>
        <w:t xml:space="preserve">IO dispuesto en Ja Ley Orgánica 15/1999, de d3 de diciembre, de Protección de datos de calácter personal le informamos que 105 datos suministradas en este documento, </w:t>
      </w:r>
      <w:r>
        <w:rPr>
          <w:sz w:val="14"/>
        </w:rPr>
        <w:tab/>
        <w:t xml:space="preserve">y tratamiento en los términos legalmente estableciaos </w:t>
      </w:r>
      <w:r>
        <w:rPr>
          <w:sz w:val="14"/>
        </w:rPr>
        <w:tab/>
        <w:t>expresamente. será</w:t>
      </w:r>
      <w:r>
        <w:rPr>
          <w:sz w:val="14"/>
        </w:rPr>
        <w:t xml:space="preserve">n Induidos en un fiålera del que es ülglar el Cabildo de y </w:t>
      </w:r>
      <w:r>
        <w:rPr>
          <w:sz w:val="14"/>
        </w:rPr>
        <w:tab/>
        <w:t xml:space="preserve">es </w:t>
      </w:r>
      <w:r>
        <w:rPr>
          <w:sz w:val="14"/>
        </w:rPr>
        <w:tab/>
        <w:t xml:space="preserve">Registras de </w:t>
      </w:r>
      <w:r>
        <w:rPr>
          <w:sz w:val="14"/>
        </w:rPr>
        <w:tab/>
        <w:t xml:space="preserve">(Registro de Actithdades y </w:t>
      </w:r>
      <w:r>
        <w:rPr>
          <w:sz w:val="14"/>
        </w:rPr>
        <w:tab/>
        <w:t xml:space="preserve">de Bienes Petnrncntaies) de Cas miembros y </w:t>
      </w:r>
      <w:r>
        <w:rPr>
          <w:sz w:val="14"/>
        </w:rPr>
        <w:tab/>
        <w:t xml:space="preserve">la </w:t>
      </w:r>
      <w:r>
        <w:rPr>
          <w:noProof/>
        </w:rPr>
        <w:drawing>
          <wp:inline distT="0" distB="0" distL="0" distR="0">
            <wp:extent cx="314008" cy="76222"/>
            <wp:effectExtent l="0" t="0" r="0" b="0"/>
            <wp:docPr id="22538" name="Picture 2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225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400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de </w:t>
      </w:r>
      <w:r>
        <w:rPr>
          <w:sz w:val="14"/>
        </w:rPr>
        <w:tab/>
        <w:t>reclificaàón, cancelación oposición, en los términos legalmene reconoddos. ante la Seaelarfa Gener</w:t>
      </w:r>
      <w:r>
        <w:rPr>
          <w:sz w:val="14"/>
        </w:rPr>
        <w:t xml:space="preserve">al </w:t>
      </w:r>
      <w:r>
        <w:rPr>
          <w:sz w:val="14"/>
        </w:rPr>
        <w:tab/>
        <w:t>sta en</w:t>
      </w:r>
      <w:r>
        <w:rPr>
          <w:noProof/>
        </w:rPr>
        <w:drawing>
          <wp:inline distT="0" distB="0" distL="0" distR="0">
            <wp:extent cx="246938" cy="57929"/>
            <wp:effectExtent l="0" t="0" r="0" b="0"/>
            <wp:docPr id="22540" name="Picture 22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225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93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E" w:rsidRDefault="00DD7EF6">
      <w:pPr>
        <w:spacing w:after="0" w:line="248" w:lineRule="auto"/>
        <w:ind w:left="31"/>
        <w:jc w:val="center"/>
      </w:pPr>
      <w:r>
        <w:rPr>
          <w:sz w:val="12"/>
        </w:rPr>
        <w:t xml:space="preserve">Munilo, </w:t>
      </w:r>
      <w:r>
        <w:rPr>
          <w:sz w:val="12"/>
        </w:rPr>
        <w:tab/>
        <w:t xml:space="preserve">Canatia, o enviando un </w:t>
      </w:r>
      <w:r>
        <w:rPr>
          <w:sz w:val="12"/>
        </w:rPr>
        <w:tab/>
        <w:t xml:space="preserve">sgplopd@grancanaria.corn Indicando </w:t>
      </w:r>
      <w:r>
        <w:rPr>
          <w:sz w:val="12"/>
        </w:rPr>
        <w:tab/>
        <w:t xml:space="preserve">el asunto el calcrelo dereå10 </w:t>
      </w:r>
      <w:r>
        <w:rPr>
          <w:sz w:val="12"/>
        </w:rPr>
        <w:tab/>
        <w:t xml:space="preserve">eJemtar. Identificándose </w:t>
      </w:r>
      <w:r>
        <w:rPr>
          <w:sz w:val="12"/>
        </w:rPr>
        <w:tab/>
        <w:t xml:space="preserve">medio </w:t>
      </w:r>
      <w:r>
        <w:rPr>
          <w:sz w:val="12"/>
        </w:rPr>
        <w:tab/>
        <w:t xml:space="preserve">tndtcendo direcci&amp;l </w:t>
      </w:r>
      <w:r>
        <w:rPr>
          <w:sz w:val="12"/>
        </w:rPr>
        <w:tab/>
        <w:t>notificación.</w:t>
      </w:r>
    </w:p>
    <w:p w:rsidR="00DB640E" w:rsidRDefault="00DB640E">
      <w:pPr>
        <w:sectPr w:rsidR="00DB640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2" w:h="16834"/>
          <w:pgMar w:top="2588" w:right="1378" w:bottom="410" w:left="1330" w:header="1594" w:footer="444" w:gutter="0"/>
          <w:cols w:space="720"/>
        </w:sectPr>
      </w:pPr>
    </w:p>
    <w:p w:rsidR="00DB640E" w:rsidRDefault="00DD7EF6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7517"/>
            <wp:effectExtent l="0" t="0" r="0" b="0"/>
            <wp:wrapTopAndBottom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640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2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7EF6">
      <w:pPr>
        <w:spacing w:after="0" w:line="240" w:lineRule="auto"/>
      </w:pPr>
      <w:r>
        <w:separator/>
      </w:r>
    </w:p>
  </w:endnote>
  <w:endnote w:type="continuationSeparator" w:id="0">
    <w:p w:rsidR="00000000" w:rsidRDefault="00DD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7" w:line="216" w:lineRule="auto"/>
      <w:ind w:left="629" w:right="-34" w:firstLine="245"/>
    </w:pPr>
    <w:r>
      <w:rPr>
        <w:sz w:val="14"/>
      </w:rPr>
      <w:t xml:space="preserve">con cuyo </w:t>
    </w:r>
    <w:r>
      <w:rPr>
        <w:sz w:val="12"/>
      </w:rPr>
      <w:t xml:space="preserve">almacenamiento </w:t>
    </w:r>
    <w:r>
      <w:rPr>
        <w:sz w:val="12"/>
      </w:rPr>
      <w:tab/>
    </w:r>
    <w:r>
      <w:rPr>
        <w:sz w:val="14"/>
      </w:rPr>
      <w:t>Gran</w:t>
    </w:r>
  </w:p>
  <w:p w:rsidR="00DB640E" w:rsidRDefault="00DD7EF6">
    <w:pPr>
      <w:spacing w:after="38" w:line="219" w:lineRule="auto"/>
      <w:ind w:left="144" w:right="408" w:hanging="43"/>
    </w:pPr>
    <w:r>
      <w:rPr>
        <w:sz w:val="14"/>
      </w:rPr>
      <w:t xml:space="preserve">Canana cuya </w:t>
    </w:r>
    <w:r>
      <w:rPr>
        <w:sz w:val="12"/>
      </w:rPr>
      <w:t xml:space="preserve">finalidad </w:t>
    </w:r>
    <w:r>
      <w:rPr>
        <w:sz w:val="16"/>
      </w:rPr>
      <w:t xml:space="preserve">la </w:t>
    </w:r>
    <w:r>
      <w:rPr>
        <w:sz w:val="14"/>
      </w:rPr>
      <w:t xml:space="preserve">gestión de los </w:t>
    </w:r>
    <w:r>
      <w:rPr>
        <w:sz w:val="14"/>
      </w:rPr>
      <w:tab/>
      <w:t xml:space="preserve">de </w:t>
    </w:r>
    <w:r>
      <w:rPr>
        <w:sz w:val="12"/>
      </w:rPr>
      <w:t xml:space="preserve">pudiendo ejercitar </w:t>
    </w:r>
    <w:r>
      <w:rPr>
        <w:sz w:val="14"/>
      </w:rPr>
      <w:t xml:space="preserve">los derechos </w:t>
    </w:r>
    <w:r>
      <w:rPr>
        <w:sz w:val="14"/>
      </w:rPr>
      <w:tab/>
      <w:t xml:space="preserve">accaso. </w:t>
    </w:r>
    <w:r>
      <w:rPr>
        <w:sz w:val="14"/>
      </w:rPr>
      <w:tab/>
    </w:r>
    <w:r>
      <w:rPr>
        <w:sz w:val="16"/>
      </w:rPr>
      <w:t xml:space="preserve">y </w:t>
    </w:r>
    <w:r>
      <w:rPr>
        <w:sz w:val="16"/>
      </w:rPr>
      <w:tab/>
    </w:r>
    <w:r>
      <w:rPr>
        <w:sz w:val="14"/>
      </w:rPr>
      <w:t xml:space="preserve">del Pleno </w:t>
    </w:r>
  </w:p>
  <w:p w:rsidR="00DB640E" w:rsidRDefault="00DD7EF6">
    <w:pPr>
      <w:spacing w:after="0" w:line="224" w:lineRule="auto"/>
      <w:ind w:left="3082" w:right="562" w:hanging="2338"/>
    </w:pPr>
    <w:r>
      <w:rPr>
        <w:sz w:val="12"/>
      </w:rPr>
      <w:t xml:space="preserve">23. 35003.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carreo </w:t>
    </w:r>
    <w:r>
      <w:rPr>
        <w:sz w:val="20"/>
      </w:rPr>
      <w:t xml:space="preserve">a </w:t>
    </w:r>
    <w:r>
      <w:rPr>
        <w:sz w:val="20"/>
      </w:rPr>
      <w:tab/>
    </w:r>
    <w:r>
      <w:rPr>
        <w:sz w:val="14"/>
      </w:rPr>
      <w:t xml:space="preserve">en </w:t>
    </w:r>
    <w:r>
      <w:rPr>
        <w:sz w:val="14"/>
      </w:rPr>
      <w:tab/>
      <w:t xml:space="preserve">que prelende por </w:t>
    </w:r>
    <w:r>
      <w:rPr>
        <w:sz w:val="14"/>
      </w:rPr>
      <w:tab/>
      <w:t xml:space="preserve">vålido en </w:t>
    </w:r>
    <w:r>
      <w:rPr>
        <w:sz w:val="12"/>
      </w:rPr>
      <w:t xml:space="preserve">derecho </w:t>
    </w:r>
    <w:r>
      <w:rPr>
        <w:sz w:val="18"/>
      </w:rPr>
      <w:t xml:space="preserve">e </w:t>
    </w:r>
    <w:r>
      <w:rPr>
        <w:sz w:val="18"/>
      </w:rPr>
      <w:tab/>
      <w:t xml:space="preserve">a </w:t>
    </w:r>
    <w:r>
      <w:rPr>
        <w:sz w:val="14"/>
      </w:rPr>
      <w:t>ef</w:t>
    </w:r>
    <w:r>
      <w:rPr>
        <w:sz w:val="14"/>
      </w:rPr>
      <w:t xml:space="preserve">eclos 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7" w:line="216" w:lineRule="auto"/>
      <w:ind w:left="629" w:right="-34" w:firstLine="245"/>
    </w:pPr>
    <w:r>
      <w:rPr>
        <w:sz w:val="14"/>
      </w:rPr>
      <w:t xml:space="preserve">con cuyo </w:t>
    </w:r>
    <w:r>
      <w:rPr>
        <w:sz w:val="12"/>
      </w:rPr>
      <w:t xml:space="preserve">almacenamiento </w:t>
    </w:r>
    <w:r>
      <w:rPr>
        <w:sz w:val="12"/>
      </w:rPr>
      <w:tab/>
    </w:r>
    <w:r>
      <w:rPr>
        <w:sz w:val="14"/>
      </w:rPr>
      <w:t>Gran</w:t>
    </w:r>
  </w:p>
  <w:p w:rsidR="00DB640E" w:rsidRDefault="00DD7EF6">
    <w:pPr>
      <w:spacing w:after="38" w:line="219" w:lineRule="auto"/>
      <w:ind w:left="144" w:right="408" w:hanging="43"/>
    </w:pPr>
    <w:r>
      <w:rPr>
        <w:sz w:val="14"/>
      </w:rPr>
      <w:t xml:space="preserve">Canana cuya </w:t>
    </w:r>
    <w:r>
      <w:rPr>
        <w:sz w:val="12"/>
      </w:rPr>
      <w:t xml:space="preserve">finalidad </w:t>
    </w:r>
    <w:r>
      <w:rPr>
        <w:sz w:val="16"/>
      </w:rPr>
      <w:t xml:space="preserve">la </w:t>
    </w:r>
    <w:r>
      <w:rPr>
        <w:sz w:val="14"/>
      </w:rPr>
      <w:t xml:space="preserve">gestión de los </w:t>
    </w:r>
    <w:r>
      <w:rPr>
        <w:sz w:val="14"/>
      </w:rPr>
      <w:tab/>
      <w:t xml:space="preserve">de </w:t>
    </w:r>
    <w:r>
      <w:rPr>
        <w:sz w:val="12"/>
      </w:rPr>
      <w:t xml:space="preserve">pudiendo ejercitar </w:t>
    </w:r>
    <w:r>
      <w:rPr>
        <w:sz w:val="14"/>
      </w:rPr>
      <w:t xml:space="preserve">los derechos </w:t>
    </w:r>
    <w:r>
      <w:rPr>
        <w:sz w:val="14"/>
      </w:rPr>
      <w:tab/>
      <w:t xml:space="preserve">accaso. </w:t>
    </w:r>
    <w:r>
      <w:rPr>
        <w:sz w:val="14"/>
      </w:rPr>
      <w:tab/>
    </w:r>
    <w:r>
      <w:rPr>
        <w:sz w:val="16"/>
      </w:rPr>
      <w:t xml:space="preserve">y </w:t>
    </w:r>
    <w:r>
      <w:rPr>
        <w:sz w:val="16"/>
      </w:rPr>
      <w:tab/>
    </w:r>
    <w:r>
      <w:rPr>
        <w:sz w:val="14"/>
      </w:rPr>
      <w:t xml:space="preserve">del Pleno </w:t>
    </w:r>
  </w:p>
  <w:p w:rsidR="00DB640E" w:rsidRDefault="00DD7EF6">
    <w:pPr>
      <w:spacing w:after="0" w:line="224" w:lineRule="auto"/>
      <w:ind w:left="3082" w:right="562" w:hanging="2338"/>
    </w:pPr>
    <w:r>
      <w:rPr>
        <w:sz w:val="12"/>
      </w:rPr>
      <w:t xml:space="preserve">23. 35003.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carreo </w:t>
    </w:r>
    <w:r>
      <w:rPr>
        <w:sz w:val="20"/>
      </w:rPr>
      <w:t xml:space="preserve">a </w:t>
    </w:r>
    <w:r>
      <w:rPr>
        <w:sz w:val="20"/>
      </w:rPr>
      <w:tab/>
    </w:r>
    <w:r>
      <w:rPr>
        <w:sz w:val="14"/>
      </w:rPr>
      <w:t xml:space="preserve">en </w:t>
    </w:r>
    <w:r>
      <w:rPr>
        <w:sz w:val="14"/>
      </w:rPr>
      <w:tab/>
      <w:t xml:space="preserve">que prelende por </w:t>
    </w:r>
    <w:r>
      <w:rPr>
        <w:sz w:val="14"/>
      </w:rPr>
      <w:tab/>
      <w:t xml:space="preserve">vålido en </w:t>
    </w:r>
    <w:r>
      <w:rPr>
        <w:sz w:val="12"/>
      </w:rPr>
      <w:t xml:space="preserve">derecho </w:t>
    </w:r>
    <w:r>
      <w:rPr>
        <w:sz w:val="18"/>
      </w:rPr>
      <w:t xml:space="preserve">e </w:t>
    </w:r>
    <w:r>
      <w:rPr>
        <w:sz w:val="18"/>
      </w:rPr>
      <w:tab/>
      <w:t xml:space="preserve">a </w:t>
    </w:r>
    <w:r>
      <w:rPr>
        <w:sz w:val="14"/>
      </w:rPr>
      <w:t xml:space="preserve">efeclos 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7" w:line="216" w:lineRule="auto"/>
      <w:ind w:left="629" w:right="-34" w:firstLine="245"/>
    </w:pPr>
    <w:r>
      <w:rPr>
        <w:sz w:val="14"/>
      </w:rPr>
      <w:t xml:space="preserve">con cuyo </w:t>
    </w:r>
    <w:r>
      <w:rPr>
        <w:sz w:val="12"/>
      </w:rPr>
      <w:t>almacenam</w:t>
    </w:r>
    <w:r>
      <w:rPr>
        <w:sz w:val="12"/>
      </w:rPr>
      <w:t xml:space="preserve">iento </w:t>
    </w:r>
    <w:r>
      <w:rPr>
        <w:sz w:val="12"/>
      </w:rPr>
      <w:tab/>
    </w:r>
    <w:r>
      <w:rPr>
        <w:sz w:val="14"/>
      </w:rPr>
      <w:t>Gran</w:t>
    </w:r>
  </w:p>
  <w:p w:rsidR="00DB640E" w:rsidRDefault="00DD7EF6">
    <w:pPr>
      <w:spacing w:after="38" w:line="219" w:lineRule="auto"/>
      <w:ind w:left="144" w:right="408" w:hanging="43"/>
    </w:pPr>
    <w:r>
      <w:rPr>
        <w:sz w:val="14"/>
      </w:rPr>
      <w:t xml:space="preserve">Canana cuya </w:t>
    </w:r>
    <w:r>
      <w:rPr>
        <w:sz w:val="12"/>
      </w:rPr>
      <w:t xml:space="preserve">finalidad </w:t>
    </w:r>
    <w:r>
      <w:rPr>
        <w:sz w:val="16"/>
      </w:rPr>
      <w:t xml:space="preserve">la </w:t>
    </w:r>
    <w:r>
      <w:rPr>
        <w:sz w:val="14"/>
      </w:rPr>
      <w:t xml:space="preserve">gestión de los </w:t>
    </w:r>
    <w:r>
      <w:rPr>
        <w:sz w:val="14"/>
      </w:rPr>
      <w:tab/>
      <w:t xml:space="preserve">de </w:t>
    </w:r>
    <w:r>
      <w:rPr>
        <w:sz w:val="12"/>
      </w:rPr>
      <w:t xml:space="preserve">pudiendo ejercitar </w:t>
    </w:r>
    <w:r>
      <w:rPr>
        <w:sz w:val="14"/>
      </w:rPr>
      <w:t xml:space="preserve">los derechos </w:t>
    </w:r>
    <w:r>
      <w:rPr>
        <w:sz w:val="14"/>
      </w:rPr>
      <w:tab/>
      <w:t xml:space="preserve">accaso. </w:t>
    </w:r>
    <w:r>
      <w:rPr>
        <w:sz w:val="14"/>
      </w:rPr>
      <w:tab/>
    </w:r>
    <w:r>
      <w:rPr>
        <w:sz w:val="16"/>
      </w:rPr>
      <w:t xml:space="preserve">y </w:t>
    </w:r>
    <w:r>
      <w:rPr>
        <w:sz w:val="16"/>
      </w:rPr>
      <w:tab/>
    </w:r>
    <w:r>
      <w:rPr>
        <w:sz w:val="14"/>
      </w:rPr>
      <w:t xml:space="preserve">del Pleno </w:t>
    </w:r>
  </w:p>
  <w:p w:rsidR="00DB640E" w:rsidRDefault="00DD7EF6">
    <w:pPr>
      <w:spacing w:after="0" w:line="224" w:lineRule="auto"/>
      <w:ind w:left="3082" w:right="562" w:hanging="2338"/>
    </w:pPr>
    <w:r>
      <w:rPr>
        <w:sz w:val="12"/>
      </w:rPr>
      <w:t xml:space="preserve">23. 35003. </w:t>
    </w:r>
    <w:r>
      <w:rPr>
        <w:sz w:val="16"/>
      </w:rPr>
      <w:t xml:space="preserve">Las </w:t>
    </w:r>
    <w:r>
      <w:rPr>
        <w:sz w:val="14"/>
      </w:rPr>
      <w:t xml:space="preserve">Palmas de Gran </w:t>
    </w:r>
    <w:r>
      <w:rPr>
        <w:sz w:val="14"/>
      </w:rPr>
      <w:tab/>
    </w:r>
    <w:r>
      <w:rPr>
        <w:sz w:val="12"/>
      </w:rPr>
      <w:t xml:space="preserve">carreo </w:t>
    </w:r>
    <w:r>
      <w:rPr>
        <w:sz w:val="20"/>
      </w:rPr>
      <w:t xml:space="preserve">a </w:t>
    </w:r>
    <w:r>
      <w:rPr>
        <w:sz w:val="20"/>
      </w:rPr>
      <w:tab/>
    </w:r>
    <w:r>
      <w:rPr>
        <w:sz w:val="14"/>
      </w:rPr>
      <w:t xml:space="preserve">en </w:t>
    </w:r>
    <w:r>
      <w:rPr>
        <w:sz w:val="14"/>
      </w:rPr>
      <w:tab/>
      <w:t xml:space="preserve">que prelende por </w:t>
    </w:r>
    <w:r>
      <w:rPr>
        <w:sz w:val="14"/>
      </w:rPr>
      <w:tab/>
      <w:t xml:space="preserve">vålido en </w:t>
    </w:r>
    <w:r>
      <w:rPr>
        <w:sz w:val="12"/>
      </w:rPr>
      <w:t xml:space="preserve">derecho </w:t>
    </w:r>
    <w:r>
      <w:rPr>
        <w:sz w:val="18"/>
      </w:rPr>
      <w:t xml:space="preserve">e </w:t>
    </w:r>
    <w:r>
      <w:rPr>
        <w:sz w:val="18"/>
      </w:rPr>
      <w:tab/>
      <w:t xml:space="preserve">a </w:t>
    </w:r>
    <w:r>
      <w:rPr>
        <w:sz w:val="14"/>
      </w:rPr>
      <w:t xml:space="preserve">efeclos de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7EF6">
      <w:pPr>
        <w:spacing w:after="0" w:line="240" w:lineRule="auto"/>
      </w:pPr>
      <w:r>
        <w:separator/>
      </w:r>
    </w:p>
  </w:footnote>
  <w:footnote w:type="continuationSeparator" w:id="0">
    <w:p w:rsidR="00000000" w:rsidRDefault="00DD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Publicación </w:t>
    </w:r>
    <w:r>
      <w:rPr>
        <w:sz w:val="28"/>
      </w:rPr>
      <w:t xml:space="preserve">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>declaraciones de bienes y 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Publicación </w:t>
    </w:r>
    <w:r>
      <w:rPr>
        <w:sz w:val="28"/>
      </w:rPr>
      <w:t xml:space="preserve">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>declaraciones de bienes y 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D7EF6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Publicación </w:t>
    </w:r>
    <w:r>
      <w:rPr>
        <w:sz w:val="28"/>
      </w:rPr>
      <w:t xml:space="preserve">en </w:t>
    </w:r>
    <w:r>
      <w:rPr>
        <w:sz w:val="32"/>
      </w:rPr>
      <w:t xml:space="preserve">la </w:t>
    </w:r>
    <w:r>
      <w:rPr>
        <w:sz w:val="28"/>
      </w:rPr>
      <w:t xml:space="preserve">sede electrónica de </w:t>
    </w:r>
    <w:r>
      <w:rPr>
        <w:sz w:val="32"/>
      </w:rPr>
      <w:t xml:space="preserve">las </w:t>
    </w:r>
    <w:r>
      <w:rPr>
        <w:sz w:val="28"/>
      </w:rPr>
      <w:t>declaraciones de bienes y 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E" w:rsidRDefault="00DB6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C5B"/>
    <w:multiLevelType w:val="multilevel"/>
    <w:tmpl w:val="E8581160"/>
    <w:lvl w:ilvl="0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0E"/>
    <w:rsid w:val="00DB640E"/>
    <w:rsid w:val="00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17A5B0-2325-498C-8E21-9FE297B7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2.xml"/><Relationship Id="rId27" Type="http://schemas.openxmlformats.org/officeDocument/2006/relationships/image" Target="media/image15.jpg"/><Relationship Id="rId30" Type="http://schemas.openxmlformats.org/officeDocument/2006/relationships/footer" Target="footer4.xml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4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2022-07-08T11:28:00Z</dcterms:created>
  <dcterms:modified xsi:type="dcterms:W3CDTF">2022-07-08T11:28:00Z</dcterms:modified>
</cp:coreProperties>
</file>